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800" w:rsidRPr="00683B99" w:rsidRDefault="00AE6800" w:rsidP="00AE6800">
      <w:pPr>
        <w:spacing w:after="0" w:line="240" w:lineRule="auto"/>
        <w:rPr>
          <w:rFonts w:ascii="Book Antiqua" w:eastAsia="Times New Roman" w:hAnsi="Book Antiqua" w:cs="Tahoma"/>
          <w:sz w:val="24"/>
          <w:szCs w:val="24"/>
          <w:lang w:eastAsia="fr-FR"/>
        </w:rPr>
      </w:pPr>
    </w:p>
    <w:tbl>
      <w:tblPr>
        <w:tblpPr w:leftFromText="141" w:rightFromText="141" w:vertAnchor="page" w:horzAnchor="margin" w:tblpXSpec="center" w:tblpY="661"/>
        <w:tblW w:w="9840" w:type="dxa"/>
        <w:tblLayout w:type="fixed"/>
        <w:tblLook w:val="0400" w:firstRow="0" w:lastRow="0" w:firstColumn="0" w:lastColumn="0" w:noHBand="0" w:noVBand="1"/>
      </w:tblPr>
      <w:tblGrid>
        <w:gridCol w:w="4225"/>
        <w:gridCol w:w="2171"/>
        <w:gridCol w:w="3444"/>
      </w:tblGrid>
      <w:tr w:rsidR="00AE6800" w:rsidRPr="00683B99" w:rsidTr="009D2E7E">
        <w:trPr>
          <w:trHeight w:val="356"/>
        </w:trPr>
        <w:tc>
          <w:tcPr>
            <w:tcW w:w="4225" w:type="dxa"/>
          </w:tcPr>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eastAsia="fr-CM"/>
              </w:rPr>
            </w:pPr>
            <w:r w:rsidRPr="00683B99">
              <w:rPr>
                <w:rFonts w:ascii="Book Antiqua" w:eastAsia="Arial" w:hAnsi="Book Antiqua" w:cs="Arial"/>
                <w:b/>
                <w:color w:val="000000"/>
                <w:sz w:val="24"/>
                <w:szCs w:val="24"/>
                <w:lang w:eastAsia="fr-CM"/>
              </w:rPr>
              <w:t>REPUBLIQUE DU CAMEROUN</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eastAsia="fr-CM"/>
              </w:rPr>
            </w:pPr>
            <w:r w:rsidRPr="00683B99">
              <w:rPr>
                <w:rFonts w:ascii="Book Antiqua" w:eastAsia="Arial" w:hAnsi="Book Antiqua" w:cs="Arial"/>
                <w:b/>
                <w:color w:val="000000"/>
                <w:sz w:val="24"/>
                <w:szCs w:val="24"/>
                <w:lang w:eastAsia="fr-CM"/>
              </w:rPr>
              <w:t>Paix – Travail - Patrie</w:t>
            </w:r>
          </w:p>
          <w:p w:rsidR="00AE6800" w:rsidRPr="00683B99" w:rsidRDefault="00AE6800" w:rsidP="00AE6800">
            <w:pPr>
              <w:spacing w:after="0" w:line="240" w:lineRule="auto"/>
              <w:jc w:val="center"/>
              <w:rPr>
                <w:rFonts w:ascii="Book Antiqua" w:eastAsia="Arial" w:hAnsi="Book Antiqua" w:cs="Arial"/>
                <w:sz w:val="24"/>
                <w:szCs w:val="24"/>
                <w:lang w:eastAsia="fr-CM"/>
              </w:rPr>
            </w:pPr>
            <w:r w:rsidRPr="00683B99">
              <w:rPr>
                <w:rFonts w:ascii="Book Antiqua" w:eastAsia="Arial" w:hAnsi="Book Antiqua" w:cs="Arial"/>
                <w:b/>
                <w:sz w:val="24"/>
                <w:szCs w:val="24"/>
                <w:lang w:eastAsia="fr-CM"/>
              </w:rPr>
              <w:t>-----------</w:t>
            </w:r>
          </w:p>
        </w:tc>
        <w:tc>
          <w:tcPr>
            <w:tcW w:w="2171" w:type="dxa"/>
            <w:vMerge w:val="restart"/>
          </w:tcPr>
          <w:p w:rsidR="00AE6800" w:rsidRPr="00683B99" w:rsidRDefault="00AE6800" w:rsidP="00AE6800">
            <w:pPr>
              <w:spacing w:after="0" w:line="240" w:lineRule="auto"/>
              <w:jc w:val="center"/>
              <w:rPr>
                <w:rFonts w:ascii="Book Antiqua" w:eastAsia="Arial" w:hAnsi="Book Antiqua" w:cs="Arial"/>
                <w:sz w:val="24"/>
                <w:szCs w:val="24"/>
                <w:lang w:eastAsia="fr-CM"/>
              </w:rPr>
            </w:pPr>
            <w:r w:rsidRPr="00683B99">
              <w:rPr>
                <w:rFonts w:ascii="Book Antiqua" w:eastAsia="Calibri" w:hAnsi="Book Antiqua" w:cs="Calibri"/>
                <w:noProof/>
                <w:sz w:val="24"/>
                <w:szCs w:val="24"/>
                <w:lang w:eastAsia="fr-FR"/>
              </w:rPr>
              <w:drawing>
                <wp:inline distT="0" distB="0" distL="0" distR="0" wp14:anchorId="4C2C990E" wp14:editId="65F89C4E">
                  <wp:extent cx="1254760" cy="114808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4760" cy="1148080"/>
                          </a:xfrm>
                          <a:prstGeom prst="rect">
                            <a:avLst/>
                          </a:prstGeom>
                          <a:noFill/>
                          <a:ln>
                            <a:noFill/>
                          </a:ln>
                        </pic:spPr>
                      </pic:pic>
                    </a:graphicData>
                  </a:graphic>
                </wp:inline>
              </w:drawing>
            </w:r>
          </w:p>
        </w:tc>
        <w:tc>
          <w:tcPr>
            <w:tcW w:w="3444" w:type="dxa"/>
          </w:tcPr>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eastAsia="fr-CM"/>
              </w:rPr>
            </w:pPr>
            <w:r w:rsidRPr="00683B99">
              <w:rPr>
                <w:rFonts w:ascii="Book Antiqua" w:eastAsia="Arial" w:hAnsi="Book Antiqua" w:cs="Arial"/>
                <w:b/>
                <w:color w:val="000000"/>
                <w:sz w:val="24"/>
                <w:szCs w:val="24"/>
                <w:lang w:val="en-US" w:eastAsia="fr-CM"/>
              </w:rPr>
              <w:t>REPUBLIC OF CAMEROON</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eastAsia="fr-CM"/>
              </w:rPr>
            </w:pPr>
            <w:r w:rsidRPr="00683B99">
              <w:rPr>
                <w:rFonts w:ascii="Book Antiqua" w:eastAsia="Arial" w:hAnsi="Book Antiqua" w:cs="Arial"/>
                <w:b/>
                <w:color w:val="000000"/>
                <w:sz w:val="24"/>
                <w:szCs w:val="24"/>
                <w:lang w:val="en-US" w:eastAsia="fr-CM"/>
              </w:rPr>
              <w:t>Peace-Work-Fatherland</w:t>
            </w:r>
          </w:p>
          <w:p w:rsidR="00AE6800" w:rsidRPr="00683B99" w:rsidRDefault="00AE6800" w:rsidP="00AE6800">
            <w:pPr>
              <w:spacing w:after="0" w:line="240" w:lineRule="auto"/>
              <w:jc w:val="center"/>
              <w:rPr>
                <w:rFonts w:ascii="Book Antiqua" w:eastAsia="Arial" w:hAnsi="Book Antiqua" w:cs="Arial"/>
                <w:sz w:val="24"/>
                <w:szCs w:val="24"/>
                <w:lang w:eastAsia="fr-CM"/>
              </w:rPr>
            </w:pPr>
            <w:r w:rsidRPr="00683B99">
              <w:rPr>
                <w:rFonts w:ascii="Book Antiqua" w:eastAsia="Arial" w:hAnsi="Book Antiqua" w:cs="Arial"/>
                <w:b/>
                <w:sz w:val="24"/>
                <w:szCs w:val="24"/>
                <w:lang w:eastAsia="fr-CM"/>
              </w:rPr>
              <w:t>-----------</w:t>
            </w:r>
          </w:p>
        </w:tc>
      </w:tr>
      <w:tr w:rsidR="00AE6800" w:rsidRPr="00683B99" w:rsidTr="009D2E7E">
        <w:trPr>
          <w:trHeight w:val="390"/>
        </w:trPr>
        <w:tc>
          <w:tcPr>
            <w:tcW w:w="4225" w:type="dxa"/>
          </w:tcPr>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eastAsia="fr-CM"/>
              </w:rPr>
            </w:pPr>
            <w:r w:rsidRPr="00683B99">
              <w:rPr>
                <w:rFonts w:ascii="Book Antiqua" w:eastAsia="Arial" w:hAnsi="Book Antiqua" w:cs="Arial"/>
                <w:b/>
                <w:color w:val="000000"/>
                <w:sz w:val="24"/>
                <w:szCs w:val="24"/>
                <w:lang w:eastAsia="fr-CM"/>
              </w:rPr>
              <w:t>REGION DU SUD</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eastAsia="fr-CM"/>
              </w:rPr>
            </w:pPr>
            <w:r w:rsidRPr="00683B99">
              <w:rPr>
                <w:rFonts w:ascii="Book Antiqua" w:eastAsia="Arial" w:hAnsi="Book Antiqua" w:cs="Arial"/>
                <w:b/>
                <w:color w:val="000000"/>
                <w:sz w:val="24"/>
                <w:szCs w:val="24"/>
                <w:lang w:eastAsia="fr-CM"/>
              </w:rPr>
              <w:t>---------</w:t>
            </w:r>
          </w:p>
        </w:tc>
        <w:tc>
          <w:tcPr>
            <w:tcW w:w="2171" w:type="dxa"/>
            <w:vMerge/>
          </w:tcPr>
          <w:p w:rsidR="00AE6800" w:rsidRPr="00683B99" w:rsidRDefault="00AE6800" w:rsidP="00AE6800">
            <w:pPr>
              <w:widowControl w:val="0"/>
              <w:pBdr>
                <w:top w:val="nil"/>
                <w:left w:val="nil"/>
                <w:bottom w:val="nil"/>
                <w:right w:val="nil"/>
                <w:between w:val="nil"/>
              </w:pBdr>
              <w:spacing w:after="0" w:line="240" w:lineRule="auto"/>
              <w:rPr>
                <w:rFonts w:ascii="Book Antiqua" w:eastAsia="Arial" w:hAnsi="Book Antiqua" w:cs="Arial"/>
                <w:b/>
                <w:color w:val="000000"/>
                <w:sz w:val="24"/>
                <w:szCs w:val="24"/>
                <w:lang w:eastAsia="fr-CM"/>
              </w:rPr>
            </w:pPr>
          </w:p>
        </w:tc>
        <w:tc>
          <w:tcPr>
            <w:tcW w:w="3444" w:type="dxa"/>
          </w:tcPr>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eastAsia="fr-CM"/>
              </w:rPr>
            </w:pPr>
            <w:r w:rsidRPr="00683B99">
              <w:rPr>
                <w:rFonts w:ascii="Book Antiqua" w:eastAsia="Arial" w:hAnsi="Book Antiqua" w:cs="Arial"/>
                <w:b/>
                <w:color w:val="000000"/>
                <w:sz w:val="24"/>
                <w:szCs w:val="24"/>
                <w:lang w:val="en-US" w:eastAsia="fr-CM"/>
              </w:rPr>
              <w:t>SOUTH REGION</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eastAsia="fr-CM"/>
              </w:rPr>
            </w:pPr>
            <w:r w:rsidRPr="00683B99">
              <w:rPr>
                <w:rFonts w:ascii="Book Antiqua" w:eastAsia="Arial" w:hAnsi="Book Antiqua" w:cs="Arial"/>
                <w:b/>
                <w:color w:val="000000"/>
                <w:sz w:val="24"/>
                <w:szCs w:val="24"/>
                <w:lang w:val="en-US" w:eastAsia="fr-CM"/>
              </w:rPr>
              <w:t>---------</w:t>
            </w:r>
          </w:p>
        </w:tc>
      </w:tr>
      <w:tr w:rsidR="00AE6800" w:rsidRPr="00683B99" w:rsidTr="009D2E7E">
        <w:trPr>
          <w:trHeight w:val="922"/>
        </w:trPr>
        <w:tc>
          <w:tcPr>
            <w:tcW w:w="4225" w:type="dxa"/>
          </w:tcPr>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eastAsia="fr-CM"/>
              </w:rPr>
            </w:pPr>
            <w:r w:rsidRPr="00683B99">
              <w:rPr>
                <w:rFonts w:ascii="Book Antiqua" w:eastAsia="Arial" w:hAnsi="Book Antiqua" w:cs="Arial"/>
                <w:b/>
                <w:color w:val="000000"/>
                <w:sz w:val="24"/>
                <w:szCs w:val="24"/>
                <w:lang w:eastAsia="fr-CM"/>
              </w:rPr>
              <w:t>CONSEIL REGIONAL DU SUD</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eastAsia="fr-CM"/>
              </w:rPr>
            </w:pPr>
            <w:r w:rsidRPr="00683B99">
              <w:rPr>
                <w:rFonts w:ascii="Book Antiqua" w:eastAsia="Arial" w:hAnsi="Book Antiqua" w:cs="Arial"/>
                <w:b/>
                <w:color w:val="000000"/>
                <w:sz w:val="24"/>
                <w:szCs w:val="24"/>
                <w:lang w:eastAsia="fr-CM"/>
              </w:rPr>
              <w:t>---------</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eastAsia="fr-CM"/>
              </w:rPr>
            </w:pPr>
            <w:r w:rsidRPr="00683B99">
              <w:rPr>
                <w:rFonts w:ascii="Book Antiqua" w:eastAsia="Arial" w:hAnsi="Book Antiqua" w:cs="Arial"/>
                <w:b/>
                <w:color w:val="000000"/>
                <w:sz w:val="24"/>
                <w:szCs w:val="24"/>
                <w:lang w:eastAsia="fr-CM"/>
              </w:rPr>
              <w:t>COMMISSION INTERNE DE PASSATION DES MARCHES</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eastAsia="fr-CM"/>
              </w:rPr>
            </w:pPr>
            <w:r w:rsidRPr="00683B99">
              <w:rPr>
                <w:rFonts w:ascii="Book Antiqua" w:eastAsia="Arial" w:hAnsi="Book Antiqua" w:cs="Arial"/>
                <w:b/>
                <w:color w:val="000000"/>
                <w:sz w:val="24"/>
                <w:szCs w:val="24"/>
                <w:lang w:eastAsia="fr-CM"/>
              </w:rPr>
              <w:t>---------</w:t>
            </w:r>
          </w:p>
          <w:p w:rsidR="00AE6800" w:rsidRPr="00683B99" w:rsidRDefault="00AE6800" w:rsidP="00AE6800">
            <w:pPr>
              <w:pBdr>
                <w:top w:val="nil"/>
                <w:left w:val="nil"/>
                <w:bottom w:val="nil"/>
                <w:right w:val="nil"/>
                <w:between w:val="nil"/>
              </w:pBdr>
              <w:spacing w:after="0" w:line="240" w:lineRule="auto"/>
              <w:rPr>
                <w:rFonts w:ascii="Book Antiqua" w:eastAsia="Arial" w:hAnsi="Book Antiqua" w:cs="Arial"/>
                <w:b/>
                <w:color w:val="000000"/>
                <w:sz w:val="24"/>
                <w:szCs w:val="24"/>
                <w:lang w:eastAsia="fr-CM"/>
              </w:rPr>
            </w:pPr>
          </w:p>
        </w:tc>
        <w:tc>
          <w:tcPr>
            <w:tcW w:w="2171" w:type="dxa"/>
            <w:vMerge/>
          </w:tcPr>
          <w:p w:rsidR="00AE6800" w:rsidRPr="00683B99" w:rsidRDefault="00AE6800" w:rsidP="00AE6800">
            <w:pPr>
              <w:widowControl w:val="0"/>
              <w:pBdr>
                <w:top w:val="nil"/>
                <w:left w:val="nil"/>
                <w:bottom w:val="nil"/>
                <w:right w:val="nil"/>
                <w:between w:val="nil"/>
              </w:pBdr>
              <w:spacing w:after="0" w:line="240" w:lineRule="auto"/>
              <w:rPr>
                <w:rFonts w:ascii="Book Antiqua" w:eastAsia="Arial" w:hAnsi="Book Antiqua" w:cs="Arial"/>
                <w:b/>
                <w:color w:val="000000"/>
                <w:sz w:val="24"/>
                <w:szCs w:val="24"/>
                <w:lang w:eastAsia="fr-CM"/>
              </w:rPr>
            </w:pPr>
          </w:p>
        </w:tc>
        <w:tc>
          <w:tcPr>
            <w:tcW w:w="3444" w:type="dxa"/>
          </w:tcPr>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eastAsia="fr-CM"/>
              </w:rPr>
            </w:pPr>
            <w:r w:rsidRPr="00683B99">
              <w:rPr>
                <w:rFonts w:ascii="Book Antiqua" w:eastAsia="Arial" w:hAnsi="Book Antiqua" w:cs="Arial"/>
                <w:b/>
                <w:color w:val="000000"/>
                <w:sz w:val="24"/>
                <w:szCs w:val="24"/>
                <w:lang w:val="en-US" w:eastAsia="fr-CM"/>
              </w:rPr>
              <w:t>SOUTH REGIONAL COUNCIL</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eastAsia="fr-CM"/>
              </w:rPr>
            </w:pPr>
            <w:r w:rsidRPr="00683B99">
              <w:rPr>
                <w:rFonts w:ascii="Book Antiqua" w:eastAsia="Arial" w:hAnsi="Book Antiqua" w:cs="Arial"/>
                <w:b/>
                <w:color w:val="000000"/>
                <w:sz w:val="24"/>
                <w:szCs w:val="24"/>
                <w:lang w:val="en-US" w:eastAsia="fr-CM"/>
              </w:rPr>
              <w:t>---------</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eastAsia="fr-CM"/>
              </w:rPr>
            </w:pP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eastAsia="fr-CM"/>
              </w:rPr>
            </w:pPr>
          </w:p>
        </w:tc>
      </w:tr>
    </w:tbl>
    <w:p w:rsidR="00AE6800" w:rsidRPr="00683B99" w:rsidRDefault="00AE6800" w:rsidP="00AE6800">
      <w:pPr>
        <w:spacing w:after="0" w:line="240" w:lineRule="auto"/>
        <w:rPr>
          <w:rFonts w:ascii="Book Antiqua" w:eastAsia="Times New Roman" w:hAnsi="Book Antiqua" w:cs="Arial"/>
          <w:b/>
          <w:bCs/>
          <w:sz w:val="24"/>
          <w:szCs w:val="24"/>
          <w:lang w:eastAsia="fr-FR"/>
        </w:rPr>
      </w:pPr>
    </w:p>
    <w:p w:rsidR="00AE6800" w:rsidRPr="00683B99" w:rsidRDefault="00AE6800" w:rsidP="00AE6800">
      <w:pPr>
        <w:spacing w:after="0" w:line="240" w:lineRule="auto"/>
        <w:jc w:val="center"/>
        <w:rPr>
          <w:rFonts w:ascii="Book Antiqua" w:eastAsia="Times New Roman" w:hAnsi="Book Antiqua" w:cs="Arial"/>
          <w:b/>
          <w:bCs/>
          <w:sz w:val="24"/>
          <w:szCs w:val="24"/>
          <w:lang w:eastAsia="fr-FR"/>
        </w:rPr>
      </w:pPr>
      <w:r w:rsidRPr="00683B99">
        <w:rPr>
          <w:rFonts w:ascii="Book Antiqua" w:eastAsia="Times New Roman" w:hAnsi="Book Antiqua" w:cs="Arial"/>
          <w:b/>
          <w:bCs/>
          <w:sz w:val="24"/>
          <w:szCs w:val="24"/>
          <w:lang w:eastAsia="fr-FR"/>
        </w:rPr>
        <w:t>AUTORITE CONTRACTANTE : LE PRESIDENT DU CONSEIL REGIONAL DU SUD</w:t>
      </w:r>
    </w:p>
    <w:p w:rsidR="00AE6800" w:rsidRPr="00683B99" w:rsidRDefault="00AE6800" w:rsidP="00AE6800">
      <w:pPr>
        <w:spacing w:after="0" w:line="240" w:lineRule="auto"/>
        <w:jc w:val="center"/>
        <w:rPr>
          <w:rFonts w:ascii="Book Antiqua" w:eastAsia="Times New Roman" w:hAnsi="Book Antiqua" w:cs="Arial"/>
          <w:b/>
          <w:bCs/>
          <w:sz w:val="24"/>
          <w:szCs w:val="24"/>
          <w:lang w:eastAsia="fr-FR"/>
        </w:rPr>
      </w:pPr>
    </w:p>
    <w:p w:rsidR="00AE6800" w:rsidRPr="00683B99" w:rsidRDefault="00AE6800" w:rsidP="00AE6800">
      <w:pPr>
        <w:spacing w:after="0" w:line="240" w:lineRule="auto"/>
        <w:jc w:val="center"/>
        <w:rPr>
          <w:rFonts w:ascii="Book Antiqua" w:eastAsia="Times New Roman" w:hAnsi="Book Antiqua" w:cs="Arial"/>
          <w:b/>
          <w:bCs/>
          <w:sz w:val="24"/>
          <w:szCs w:val="24"/>
          <w:lang w:eastAsia="fr-FR"/>
        </w:rPr>
      </w:pPr>
      <w:r w:rsidRPr="00683B99">
        <w:rPr>
          <w:rFonts w:ascii="Book Antiqua" w:eastAsia="Times New Roman" w:hAnsi="Book Antiqua" w:cs="Arial"/>
          <w:b/>
          <w:bCs/>
          <w:sz w:val="24"/>
          <w:szCs w:val="24"/>
          <w:lang w:eastAsia="fr-FR"/>
        </w:rPr>
        <w:t>MAITRE D’OUVRAGE : LE PRESIDENT DU CONSEIL REGIONAL DU SUD</w:t>
      </w:r>
    </w:p>
    <w:p w:rsidR="00AE6800" w:rsidRPr="00683B99" w:rsidRDefault="00AE6800" w:rsidP="00AE6800">
      <w:pPr>
        <w:spacing w:after="0" w:line="240" w:lineRule="auto"/>
        <w:jc w:val="center"/>
        <w:rPr>
          <w:rFonts w:ascii="Book Antiqua" w:eastAsia="Times New Roman" w:hAnsi="Book Antiqua" w:cs="Arial"/>
          <w:b/>
          <w:bCs/>
          <w:sz w:val="24"/>
          <w:szCs w:val="24"/>
          <w:lang w:eastAsia="fr-FR"/>
        </w:rPr>
      </w:pPr>
    </w:p>
    <w:p w:rsidR="00AE6800" w:rsidRPr="00683B99" w:rsidRDefault="00AE6800" w:rsidP="00AE6800">
      <w:pPr>
        <w:spacing w:after="0" w:line="240" w:lineRule="auto"/>
        <w:jc w:val="center"/>
        <w:rPr>
          <w:rFonts w:ascii="Book Antiqua" w:eastAsia="Times New Roman" w:hAnsi="Book Antiqua" w:cs="Arial"/>
          <w:b/>
          <w:bCs/>
          <w:sz w:val="24"/>
          <w:szCs w:val="24"/>
          <w:lang w:eastAsia="fr-FR"/>
        </w:rPr>
      </w:pPr>
    </w:p>
    <w:p w:rsidR="00AE6800" w:rsidRPr="00683B99" w:rsidRDefault="00AE6800" w:rsidP="00AE6800">
      <w:pPr>
        <w:spacing w:after="0" w:line="240" w:lineRule="auto"/>
        <w:jc w:val="center"/>
        <w:rPr>
          <w:rFonts w:ascii="Book Antiqua" w:eastAsia="Times New Roman" w:hAnsi="Book Antiqua" w:cs="Arial"/>
          <w:b/>
          <w:bCs/>
          <w:sz w:val="24"/>
          <w:szCs w:val="24"/>
          <w:lang w:eastAsia="fr-FR"/>
        </w:rPr>
      </w:pPr>
    </w:p>
    <w:p w:rsidR="00AE6800" w:rsidRPr="00683B99" w:rsidRDefault="00AE6800" w:rsidP="00AE6800">
      <w:pPr>
        <w:spacing w:after="0" w:line="240" w:lineRule="auto"/>
        <w:jc w:val="center"/>
        <w:rPr>
          <w:rFonts w:ascii="Book Antiqua" w:eastAsia="Times New Roman" w:hAnsi="Book Antiqua" w:cs="Arial"/>
          <w:b/>
          <w:sz w:val="24"/>
          <w:szCs w:val="24"/>
          <w:lang w:eastAsia="fr-FR"/>
        </w:rPr>
      </w:pPr>
      <w:r w:rsidRPr="00683B99">
        <w:rPr>
          <w:rFonts w:ascii="Book Antiqua" w:eastAsia="Times New Roman" w:hAnsi="Book Antiqua" w:cs="Arial"/>
          <w:b/>
          <w:bCs/>
          <w:sz w:val="24"/>
          <w:szCs w:val="24"/>
          <w:lang w:eastAsia="fr-FR"/>
        </w:rPr>
        <w:t>COMMISSION INTERNE DE PASSATION DES MARCHES</w:t>
      </w:r>
    </w:p>
    <w:p w:rsidR="00AE6800" w:rsidRPr="00683B99" w:rsidRDefault="00AE6800" w:rsidP="00AE6800">
      <w:pPr>
        <w:spacing w:after="0" w:line="240" w:lineRule="auto"/>
        <w:rPr>
          <w:rFonts w:ascii="Book Antiqua" w:eastAsia="Times New Roman" w:hAnsi="Book Antiqua" w:cs="Tahoma"/>
          <w:b/>
          <w:sz w:val="24"/>
          <w:szCs w:val="24"/>
          <w:lang w:eastAsia="fr-FR"/>
        </w:rPr>
      </w:pPr>
      <w:r w:rsidRPr="00683B99">
        <w:rPr>
          <w:rFonts w:ascii="Book Antiqua" w:eastAsia="Times New Roman" w:hAnsi="Book Antiqua" w:cs="Tahoma"/>
          <w:b/>
          <w:noProof/>
          <w:sz w:val="24"/>
          <w:szCs w:val="24"/>
          <w:lang w:eastAsia="fr-FR"/>
        </w:rPr>
        <mc:AlternateContent>
          <mc:Choice Requires="wps">
            <w:drawing>
              <wp:anchor distT="0" distB="0" distL="114300" distR="114300" simplePos="0" relativeHeight="251661312" behindDoc="1" locked="0" layoutInCell="1" allowOverlap="1" wp14:anchorId="06CF5351" wp14:editId="5ABC011F">
                <wp:simplePos x="0" y="0"/>
                <wp:positionH relativeFrom="column">
                  <wp:posOffset>-201475</wp:posOffset>
                </wp:positionH>
                <wp:positionV relativeFrom="paragraph">
                  <wp:posOffset>213862</wp:posOffset>
                </wp:positionV>
                <wp:extent cx="6534785" cy="2060073"/>
                <wp:effectExtent l="0" t="0" r="18415" b="16510"/>
                <wp:wrapNone/>
                <wp:docPr id="18" name="Rectangle à coins arrondis 18" descr="Gouttelet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785" cy="2060073"/>
                        </a:xfrm>
                        <a:prstGeom prst="roundRect">
                          <a:avLst>
                            <a:gd name="adj" fmla="val 16667"/>
                          </a:avLst>
                        </a:prstGeom>
                        <a:blipFill dpi="0" rotWithShape="0">
                          <a:blip r:embed="rId9"/>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390CA2" id="Rectangle à coins arrondis 18" o:spid="_x0000_s1026" alt="Gouttelettes" style="position:absolute;margin-left:-15.85pt;margin-top:16.85pt;width:514.55pt;height:16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">
                <v:fill r:id="rId10" o:title="Gouttelettes" recolor="t" type="tile"/>
              </v:roundrect>
            </w:pict>
          </mc:Fallback>
        </mc:AlternateContent>
      </w:r>
    </w:p>
    <w:p w:rsidR="00AE6800" w:rsidRPr="00683B99" w:rsidRDefault="00AE6800" w:rsidP="00AE6800">
      <w:pPr>
        <w:spacing w:after="0" w:line="240" w:lineRule="auto"/>
        <w:jc w:val="center"/>
        <w:rPr>
          <w:rFonts w:ascii="Book Antiqua" w:eastAsia="Times New Roman" w:hAnsi="Book Antiqua" w:cs="Tahoma"/>
          <w:b/>
          <w:sz w:val="24"/>
          <w:szCs w:val="24"/>
          <w:lang w:eastAsia="fr-FR"/>
        </w:rPr>
      </w:pPr>
    </w:p>
    <w:p w:rsidR="00AE6800" w:rsidRPr="00683B99" w:rsidRDefault="00AE6800" w:rsidP="00AE6800">
      <w:pPr>
        <w:spacing w:after="0" w:line="240" w:lineRule="auto"/>
        <w:jc w:val="both"/>
        <w:rPr>
          <w:rFonts w:ascii="Book Antiqua" w:eastAsia="Times New Roman" w:hAnsi="Book Antiqua" w:cs="Times New Roman"/>
          <w:b/>
          <w:sz w:val="24"/>
          <w:szCs w:val="24"/>
          <w:lang w:eastAsia="fr-FR"/>
        </w:rPr>
      </w:pPr>
      <w:r w:rsidRPr="00683B99">
        <w:rPr>
          <w:rFonts w:ascii="Book Antiqua" w:eastAsia="Times New Roman" w:hAnsi="Book Antiqua" w:cs="Times New Roman"/>
          <w:b/>
          <w:sz w:val="24"/>
          <w:szCs w:val="24"/>
          <w:lang w:eastAsia="fr-FR"/>
        </w:rPr>
        <w:t xml:space="preserve">APPEL D’OFFRES NATIONAL  RESTREINT  N°………../AONR/CRS/CIPM/2023 DU ………….…… POUR  LE CONTROLE TECHNIQUE  ET SURVEILLANCE DES TRAVAUX  DES LOTS ; </w:t>
      </w:r>
    </w:p>
    <w:p w:rsidR="00AE6800" w:rsidRPr="00683B99" w:rsidRDefault="00AE6800" w:rsidP="00AE6800">
      <w:pPr>
        <w:spacing w:after="0" w:line="240" w:lineRule="auto"/>
        <w:jc w:val="both"/>
        <w:rPr>
          <w:rFonts w:ascii="Book Antiqua" w:eastAsia="Times New Roman" w:hAnsi="Book Antiqua" w:cs="Times New Roman"/>
          <w:b/>
          <w:sz w:val="24"/>
          <w:szCs w:val="24"/>
          <w:lang w:eastAsia="fr-FR"/>
        </w:rPr>
      </w:pPr>
      <w:r w:rsidRPr="00683B99">
        <w:rPr>
          <w:rFonts w:ascii="Book Antiqua" w:eastAsia="Times New Roman" w:hAnsi="Book Antiqua" w:cs="Times New Roman"/>
          <w:b/>
          <w:sz w:val="24"/>
          <w:szCs w:val="24"/>
          <w:lang w:eastAsia="fr-FR"/>
        </w:rPr>
        <w:t xml:space="preserve">LOT 1 : </w:t>
      </w:r>
      <w:r w:rsidRPr="00683B99">
        <w:rPr>
          <w:rFonts w:ascii="Book Antiqua" w:eastAsia="Times New Roman" w:hAnsi="Book Antiqua" w:cs="Times New Roman"/>
          <w:sz w:val="24"/>
          <w:szCs w:val="24"/>
          <w:lang w:eastAsia="fr-FR"/>
        </w:rPr>
        <w:t>Entretien de la route en terre Ebolowa(Inter N2) – Ngalan – Efoulan – Elon(Lim Océan) – Mbango(Inter N22) – Lolodorf</w:t>
      </w:r>
      <w:r w:rsidRPr="00683B99">
        <w:rPr>
          <w:rFonts w:ascii="Book Antiqua" w:eastAsia="Times New Roman" w:hAnsi="Book Antiqua" w:cs="Times New Roman"/>
          <w:b/>
          <w:sz w:val="24"/>
          <w:szCs w:val="24"/>
          <w:lang w:eastAsia="fr-FR"/>
        </w:rPr>
        <w:t xml:space="preserve"> ; </w:t>
      </w:r>
    </w:p>
    <w:p w:rsidR="00AE6800" w:rsidRPr="00683B99" w:rsidRDefault="00AE6800" w:rsidP="00AE6800">
      <w:pPr>
        <w:spacing w:after="0" w:line="240" w:lineRule="auto"/>
        <w:jc w:val="both"/>
        <w:rPr>
          <w:rFonts w:ascii="Book Antiqua" w:eastAsia="Times New Roman" w:hAnsi="Book Antiqua" w:cs="Times New Roman"/>
          <w:b/>
          <w:sz w:val="24"/>
          <w:szCs w:val="24"/>
          <w:lang w:eastAsia="fr-FR"/>
        </w:rPr>
      </w:pPr>
      <w:r w:rsidRPr="00683B99">
        <w:rPr>
          <w:rFonts w:ascii="Book Antiqua" w:eastAsia="Times New Roman" w:hAnsi="Book Antiqua" w:cs="Times New Roman"/>
          <w:b/>
          <w:sz w:val="24"/>
          <w:szCs w:val="24"/>
          <w:lang w:eastAsia="fr-FR"/>
        </w:rPr>
        <w:t xml:space="preserve">Lot 2 : </w:t>
      </w:r>
      <w:r w:rsidRPr="00683B99">
        <w:rPr>
          <w:rFonts w:ascii="Book Antiqua" w:eastAsia="Times New Roman" w:hAnsi="Book Antiqua" w:cs="Times New Roman"/>
          <w:sz w:val="24"/>
          <w:szCs w:val="24"/>
          <w:lang w:eastAsia="fr-FR"/>
        </w:rPr>
        <w:t>Ebolowa( Inter N2) – Biwong Boulou – Mvangan avec Construction d’un Ouvrage de la Digue d’accès au pont sur le fleuve NLOBO</w:t>
      </w:r>
      <w:r w:rsidRPr="00683B99">
        <w:rPr>
          <w:rFonts w:ascii="Book Antiqua" w:eastAsia="Times New Roman" w:hAnsi="Book Antiqua" w:cs="Times New Roman"/>
          <w:b/>
          <w:sz w:val="24"/>
          <w:szCs w:val="24"/>
          <w:lang w:eastAsia="fr-FR"/>
        </w:rPr>
        <w:t xml:space="preserve"> ; </w:t>
      </w:r>
    </w:p>
    <w:p w:rsidR="00AE6800" w:rsidRPr="00683B99" w:rsidRDefault="00AE6800" w:rsidP="00AE6800">
      <w:pPr>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sz w:val="24"/>
          <w:szCs w:val="24"/>
          <w:lang w:eastAsia="fr-FR"/>
        </w:rPr>
        <w:t xml:space="preserve">Lot3 : </w:t>
      </w:r>
      <w:r w:rsidRPr="00683B99">
        <w:rPr>
          <w:rFonts w:ascii="Book Antiqua" w:eastAsia="Times New Roman" w:hAnsi="Book Antiqua" w:cs="Times New Roman"/>
          <w:sz w:val="24"/>
          <w:szCs w:val="24"/>
          <w:lang w:eastAsia="fr-FR"/>
        </w:rPr>
        <w:t xml:space="preserve">Construction De 21 Ouvrages D’art Sur Le Troncon De Route  Elog Batindi (Inter N7) – Bella – Memel – Bipindi( Inter N22) Dans Le Departement De L’ocean, Region Du Sud.(En </w:t>
      </w:r>
      <w:r w:rsidR="00477BBA" w:rsidRPr="00683B99">
        <w:rPr>
          <w:rFonts w:ascii="Book Antiqua" w:eastAsia="Times New Roman" w:hAnsi="Book Antiqua" w:cs="Times New Roman"/>
          <w:sz w:val="24"/>
          <w:szCs w:val="24"/>
          <w:lang w:eastAsia="fr-FR"/>
        </w:rPr>
        <w:t>Procédure</w:t>
      </w:r>
      <w:r w:rsidRPr="00683B99">
        <w:rPr>
          <w:rFonts w:ascii="Book Antiqua" w:eastAsia="Times New Roman" w:hAnsi="Book Antiqua" w:cs="Times New Roman"/>
          <w:sz w:val="24"/>
          <w:szCs w:val="24"/>
          <w:lang w:eastAsia="fr-FR"/>
        </w:rPr>
        <w:t xml:space="preserve"> D’urgence.</w:t>
      </w:r>
    </w:p>
    <w:p w:rsidR="00811C6E" w:rsidRPr="00683B99" w:rsidRDefault="00811C6E" w:rsidP="00811C6E">
      <w:pPr>
        <w:spacing w:after="0" w:line="240" w:lineRule="auto"/>
        <w:rPr>
          <w:rFonts w:ascii="Book Antiqua" w:eastAsia="Times New Roman" w:hAnsi="Book Antiqua" w:cs="Tahoma"/>
          <w:b/>
          <w:sz w:val="24"/>
          <w:szCs w:val="24"/>
          <w:lang w:eastAsia="fr-FR"/>
        </w:rPr>
      </w:pPr>
    </w:p>
    <w:p w:rsidR="00811C6E" w:rsidRPr="00683B99" w:rsidRDefault="00811C6E" w:rsidP="00811C6E">
      <w:pPr>
        <w:spacing w:after="0" w:line="240" w:lineRule="auto"/>
        <w:rPr>
          <w:rFonts w:ascii="Book Antiqua" w:eastAsia="Times New Roman" w:hAnsi="Book Antiqua" w:cs="Tahoma"/>
          <w:b/>
          <w:sz w:val="24"/>
          <w:szCs w:val="24"/>
          <w:lang w:eastAsia="fr-FR"/>
        </w:rPr>
      </w:pPr>
    </w:p>
    <w:p w:rsidR="001C4C41" w:rsidRDefault="001C4C41" w:rsidP="00811C6E">
      <w:pPr>
        <w:spacing w:after="0" w:line="240" w:lineRule="auto"/>
        <w:rPr>
          <w:rFonts w:ascii="Book Antiqua" w:eastAsia="Times New Roman" w:hAnsi="Book Antiqua" w:cs="Tahoma"/>
          <w:b/>
          <w:sz w:val="24"/>
          <w:szCs w:val="24"/>
          <w:lang w:eastAsia="fr-FR"/>
        </w:rPr>
      </w:pPr>
    </w:p>
    <w:p w:rsidR="00AE6800" w:rsidRPr="00683B99" w:rsidRDefault="00AE6800" w:rsidP="001D4988">
      <w:pPr>
        <w:spacing w:after="0" w:line="240" w:lineRule="auto"/>
        <w:jc w:val="center"/>
        <w:rPr>
          <w:rFonts w:ascii="Book Antiqua" w:eastAsia="Times New Roman" w:hAnsi="Book Antiqua" w:cs="Tahoma"/>
          <w:b/>
          <w:sz w:val="24"/>
          <w:szCs w:val="24"/>
          <w:lang w:eastAsia="fr-FR"/>
        </w:rPr>
      </w:pPr>
      <w:r w:rsidRPr="00683B99">
        <w:rPr>
          <w:rFonts w:ascii="Book Antiqua" w:eastAsia="Times New Roman" w:hAnsi="Book Antiqua" w:cs="Tahoma"/>
          <w:b/>
          <w:sz w:val="24"/>
          <w:szCs w:val="24"/>
          <w:lang w:eastAsia="fr-FR"/>
        </w:rPr>
        <w:t>DOSSIER D’APPEL D’OFFRES</w:t>
      </w:r>
    </w:p>
    <w:p w:rsidR="00AE6800" w:rsidRPr="00683B99" w:rsidRDefault="00AE6800" w:rsidP="00AE6800">
      <w:pPr>
        <w:spacing w:after="0" w:line="240" w:lineRule="auto"/>
        <w:rPr>
          <w:rFonts w:ascii="Book Antiqua" w:eastAsia="Times New Roman" w:hAnsi="Book Antiqua" w:cs="Tahoma"/>
          <w:b/>
          <w:sz w:val="24"/>
          <w:szCs w:val="24"/>
          <w:lang w:eastAsia="fr-FR"/>
        </w:rPr>
      </w:pPr>
    </w:p>
    <w:p w:rsidR="00AE6800" w:rsidRPr="00683B99" w:rsidRDefault="00AE6800" w:rsidP="00AE6800">
      <w:pPr>
        <w:spacing w:after="0" w:line="240" w:lineRule="auto"/>
        <w:rPr>
          <w:rFonts w:ascii="Book Antiqua" w:eastAsia="Times New Roman" w:hAnsi="Book Antiqua" w:cs="Tahoma"/>
          <w:b/>
          <w:sz w:val="24"/>
          <w:szCs w:val="24"/>
          <w:lang w:eastAsia="fr-FR"/>
        </w:rPr>
      </w:pPr>
    </w:p>
    <w:p w:rsidR="00AE6800" w:rsidRPr="00683B99" w:rsidRDefault="00AE6800" w:rsidP="00AE6800">
      <w:pPr>
        <w:spacing w:after="0" w:line="240" w:lineRule="auto"/>
        <w:jc w:val="center"/>
        <w:rPr>
          <w:rFonts w:ascii="Book Antiqua" w:eastAsia="Times New Roman" w:hAnsi="Book Antiqua" w:cs="Tahoma"/>
          <w:b/>
          <w:sz w:val="24"/>
          <w:szCs w:val="24"/>
          <w:lang w:eastAsia="fr-FR"/>
        </w:rPr>
      </w:pPr>
      <w:r w:rsidRPr="00683B99">
        <w:rPr>
          <w:rFonts w:ascii="Book Antiqua" w:eastAsia="Times New Roman" w:hAnsi="Book Antiqua" w:cs="Tahoma"/>
          <w:b/>
          <w:sz w:val="24"/>
          <w:szCs w:val="24"/>
          <w:u w:val="single"/>
          <w:lang w:eastAsia="fr-FR"/>
        </w:rPr>
        <w:t>FINANCEMENT</w:t>
      </w:r>
      <w:r w:rsidRPr="00683B99">
        <w:rPr>
          <w:rFonts w:ascii="Book Antiqua" w:eastAsia="Times New Roman" w:hAnsi="Book Antiqua" w:cs="Tahoma"/>
          <w:sz w:val="24"/>
          <w:szCs w:val="24"/>
          <w:lang w:eastAsia="fr-FR"/>
        </w:rPr>
        <w:t xml:space="preserve"> : </w:t>
      </w:r>
      <w:r w:rsidRPr="00683B99">
        <w:rPr>
          <w:rFonts w:ascii="Book Antiqua" w:eastAsia="Times New Roman" w:hAnsi="Book Antiqua" w:cs="Tahoma"/>
          <w:b/>
          <w:sz w:val="24"/>
          <w:szCs w:val="24"/>
          <w:lang w:eastAsia="fr-FR"/>
        </w:rPr>
        <w:t>Budget MINTP, Ligne Fonds Routier Exercices 2023 et 2024.</w:t>
      </w:r>
    </w:p>
    <w:p w:rsidR="00AE6800" w:rsidRPr="00683B99" w:rsidRDefault="00AE6800" w:rsidP="00AE6800">
      <w:pPr>
        <w:spacing w:after="0" w:line="240" w:lineRule="auto"/>
        <w:jc w:val="center"/>
        <w:rPr>
          <w:rFonts w:ascii="Book Antiqua" w:eastAsia="Times New Roman" w:hAnsi="Book Antiqua" w:cs="Tahoma"/>
          <w:b/>
          <w:sz w:val="24"/>
          <w:szCs w:val="24"/>
          <w:lang w:eastAsia="fr-FR"/>
        </w:rPr>
      </w:pPr>
    </w:p>
    <w:p w:rsidR="00AE6800" w:rsidRPr="00683B99" w:rsidRDefault="00AE6800" w:rsidP="00AE6800">
      <w:pPr>
        <w:spacing w:after="0" w:line="240" w:lineRule="auto"/>
        <w:jc w:val="center"/>
        <w:rPr>
          <w:rFonts w:ascii="Book Antiqua" w:eastAsia="Times New Roman" w:hAnsi="Book Antiqua" w:cs="Tahoma"/>
          <w:sz w:val="24"/>
          <w:szCs w:val="24"/>
          <w:lang w:eastAsia="fr-FR"/>
        </w:rPr>
      </w:pPr>
    </w:p>
    <w:p w:rsidR="00AE6800" w:rsidRPr="00683B99" w:rsidRDefault="00AE6800" w:rsidP="00AE6800">
      <w:pPr>
        <w:spacing w:after="0" w:line="240" w:lineRule="auto"/>
        <w:jc w:val="center"/>
        <w:rPr>
          <w:rFonts w:ascii="Book Antiqua" w:eastAsia="Times New Roman" w:hAnsi="Book Antiqua" w:cs="Tahoma"/>
          <w:sz w:val="24"/>
          <w:szCs w:val="24"/>
          <w:lang w:eastAsia="fr-FR"/>
        </w:rPr>
      </w:pPr>
      <w:r w:rsidRPr="00683B99">
        <w:rPr>
          <w:rFonts w:ascii="Book Antiqua" w:eastAsia="Times New Roman" w:hAnsi="Book Antiqua" w:cs="Tahoma"/>
          <w:sz w:val="24"/>
          <w:szCs w:val="24"/>
          <w:lang w:eastAsia="fr-FR"/>
        </w:rPr>
        <w:t>*****************</w:t>
      </w:r>
    </w:p>
    <w:p w:rsidR="00AE6800" w:rsidRPr="00683B99" w:rsidRDefault="00AE6800" w:rsidP="00AE6800">
      <w:pPr>
        <w:spacing w:after="0" w:line="240" w:lineRule="auto"/>
        <w:rPr>
          <w:rFonts w:ascii="Book Antiqua" w:eastAsia="Times New Roman" w:hAnsi="Book Antiqua" w:cs="Tahoma"/>
          <w:b/>
          <w:sz w:val="24"/>
          <w:szCs w:val="24"/>
          <w:lang w:eastAsia="fr-FR"/>
        </w:rPr>
      </w:pPr>
    </w:p>
    <w:p w:rsidR="00AE6800" w:rsidRPr="00683B99" w:rsidRDefault="00AE6800" w:rsidP="00AE6800">
      <w:pPr>
        <w:spacing w:after="0" w:line="240" w:lineRule="auto"/>
        <w:rPr>
          <w:rFonts w:ascii="Book Antiqua" w:eastAsia="Times New Roman" w:hAnsi="Book Antiqua" w:cs="Tahoma"/>
          <w:b/>
          <w:sz w:val="24"/>
          <w:szCs w:val="24"/>
          <w:lang w:eastAsia="fr-FR"/>
        </w:rPr>
      </w:pPr>
    </w:p>
    <w:p w:rsidR="00AE6800" w:rsidRPr="00683B99" w:rsidRDefault="00AE6800" w:rsidP="00AE6800">
      <w:pPr>
        <w:spacing w:after="0" w:line="240" w:lineRule="auto"/>
        <w:rPr>
          <w:rFonts w:ascii="Book Antiqua" w:eastAsia="Times New Roman" w:hAnsi="Book Antiqua" w:cs="Tahoma"/>
          <w:b/>
          <w:sz w:val="24"/>
          <w:szCs w:val="24"/>
          <w:lang w:eastAsia="fr-FR"/>
        </w:rPr>
      </w:pPr>
    </w:p>
    <w:p w:rsidR="00AE6800" w:rsidRPr="00683B99" w:rsidRDefault="00AE6800" w:rsidP="00AE6800">
      <w:pPr>
        <w:spacing w:after="0" w:line="240" w:lineRule="auto"/>
        <w:rPr>
          <w:rFonts w:ascii="Book Antiqua" w:eastAsia="Times New Roman" w:hAnsi="Book Antiqua" w:cs="Tahoma"/>
          <w:b/>
          <w:sz w:val="24"/>
          <w:szCs w:val="24"/>
          <w:lang w:eastAsia="fr-FR"/>
        </w:rPr>
      </w:pPr>
    </w:p>
    <w:p w:rsidR="00AE6800" w:rsidRDefault="008D634B" w:rsidP="00AE6800">
      <w:pPr>
        <w:spacing w:after="0" w:line="240" w:lineRule="auto"/>
        <w:jc w:val="center"/>
        <w:rPr>
          <w:rFonts w:ascii="Book Antiqua" w:eastAsia="Times New Roman" w:hAnsi="Book Antiqua" w:cs="Arial"/>
          <w:b/>
          <w:sz w:val="24"/>
          <w:szCs w:val="24"/>
          <w:lang w:eastAsia="fr-FR"/>
        </w:rPr>
      </w:pPr>
      <w:r>
        <w:rPr>
          <w:rFonts w:ascii="Book Antiqua" w:eastAsia="Times New Roman" w:hAnsi="Book Antiqua" w:cs="Tahoma"/>
          <w:b/>
          <w:sz w:val="24"/>
          <w:szCs w:val="24"/>
          <w:lang w:eastAsia="fr-FR"/>
        </w:rPr>
        <w:t>OCTOBRE</w:t>
      </w:r>
      <w:r w:rsidR="00AE6800" w:rsidRPr="00683B99">
        <w:rPr>
          <w:rFonts w:ascii="Book Antiqua" w:eastAsia="Times New Roman" w:hAnsi="Book Antiqua" w:cs="Arial"/>
          <w:b/>
          <w:sz w:val="24"/>
          <w:szCs w:val="24"/>
          <w:lang w:eastAsia="fr-FR"/>
        </w:rPr>
        <w:t xml:space="preserve"> 2023</w:t>
      </w:r>
      <w:bookmarkStart w:id="0" w:name="_GoBack"/>
      <w:bookmarkEnd w:id="0"/>
    </w:p>
    <w:p w:rsidR="00C95039" w:rsidRDefault="00C95039" w:rsidP="00AE6800">
      <w:pPr>
        <w:spacing w:after="0" w:line="240" w:lineRule="auto"/>
        <w:jc w:val="center"/>
        <w:rPr>
          <w:rFonts w:ascii="Book Antiqua" w:eastAsia="Times New Roman" w:hAnsi="Book Antiqua" w:cs="Arial"/>
          <w:b/>
          <w:sz w:val="24"/>
          <w:szCs w:val="24"/>
          <w:lang w:eastAsia="fr-FR"/>
        </w:rPr>
      </w:pPr>
    </w:p>
    <w:p w:rsidR="00C95039" w:rsidRPr="00683B99" w:rsidRDefault="00C95039" w:rsidP="00AE6800">
      <w:pPr>
        <w:spacing w:after="0" w:line="240" w:lineRule="auto"/>
        <w:jc w:val="center"/>
        <w:rPr>
          <w:rFonts w:ascii="Book Antiqua" w:eastAsia="Times New Roman" w:hAnsi="Book Antiqua" w:cs="Arial"/>
          <w:b/>
          <w:sz w:val="24"/>
          <w:szCs w:val="24"/>
          <w:lang w:eastAsia="fr-FR"/>
        </w:rPr>
      </w:pPr>
    </w:p>
    <w:p w:rsidR="00AE6800" w:rsidRPr="00683B99" w:rsidRDefault="00AE6800" w:rsidP="00AE6800">
      <w:pPr>
        <w:spacing w:after="0" w:line="360" w:lineRule="auto"/>
        <w:jc w:val="center"/>
        <w:rPr>
          <w:rFonts w:ascii="Book Antiqua" w:eastAsia="Times New Roman" w:hAnsi="Book Antiqua" w:cs="Arial"/>
          <w:b/>
          <w:sz w:val="24"/>
          <w:szCs w:val="24"/>
          <w:u w:val="single"/>
          <w:lang w:val="fr-CM" w:eastAsia="fr-FR"/>
        </w:rPr>
      </w:pPr>
    </w:p>
    <w:p w:rsidR="00AE6800" w:rsidRPr="00683B99" w:rsidRDefault="00AE6800" w:rsidP="00AE6800">
      <w:pPr>
        <w:spacing w:after="0" w:line="360" w:lineRule="auto"/>
        <w:jc w:val="center"/>
        <w:rPr>
          <w:rFonts w:ascii="Book Antiqua" w:eastAsia="Times New Roman" w:hAnsi="Book Antiqua" w:cs="Arial"/>
          <w:b/>
          <w:sz w:val="24"/>
          <w:szCs w:val="24"/>
          <w:u w:val="single"/>
          <w:lang w:val="fr-CM" w:eastAsia="fr-FR"/>
        </w:rPr>
      </w:pPr>
    </w:p>
    <w:p w:rsidR="00AE6800" w:rsidRPr="00A77ED5" w:rsidRDefault="00AE6800" w:rsidP="00AE6800">
      <w:pPr>
        <w:spacing w:after="0" w:line="360" w:lineRule="auto"/>
        <w:jc w:val="center"/>
        <w:rPr>
          <w:rFonts w:ascii="Book Antiqua" w:eastAsia="Times New Roman" w:hAnsi="Book Antiqua" w:cs="Arial"/>
          <w:b/>
          <w:sz w:val="24"/>
          <w:szCs w:val="24"/>
          <w:lang w:val="fr-CM" w:eastAsia="fr-FR"/>
        </w:rPr>
      </w:pPr>
      <w:r w:rsidRPr="00A77ED5">
        <w:rPr>
          <w:rFonts w:ascii="Book Antiqua" w:eastAsia="Times New Roman" w:hAnsi="Book Antiqua" w:cs="Arial"/>
          <w:b/>
          <w:sz w:val="24"/>
          <w:szCs w:val="24"/>
          <w:u w:val="single"/>
          <w:lang w:val="fr-CM" w:eastAsia="fr-FR"/>
        </w:rPr>
        <w:t>SOMMAIRE</w:t>
      </w:r>
    </w:p>
    <w:p w:rsidR="00AE6800" w:rsidRPr="00A77ED5" w:rsidRDefault="00AE6800" w:rsidP="00AE6800">
      <w:pPr>
        <w:tabs>
          <w:tab w:val="left" w:pos="720"/>
          <w:tab w:val="left" w:pos="3615"/>
        </w:tabs>
        <w:ind w:left="720"/>
        <w:jc w:val="both"/>
        <w:rPr>
          <w:rFonts w:ascii="Book Antiqua" w:eastAsia="Calibri" w:hAnsi="Book Antiqua" w:cs="Tahoma"/>
          <w:sz w:val="24"/>
          <w:szCs w:val="24"/>
          <w:lang w:val="fr-CM"/>
        </w:rPr>
      </w:pPr>
      <w:r w:rsidRPr="00A77ED5">
        <w:rPr>
          <w:rFonts w:ascii="Book Antiqua" w:eastAsia="Calibri" w:hAnsi="Book Antiqua" w:cs="Tahoma"/>
          <w:sz w:val="24"/>
          <w:szCs w:val="24"/>
          <w:lang w:val="fr-CM"/>
        </w:rPr>
        <w:tab/>
      </w:r>
    </w:p>
    <w:p w:rsidR="00AE6800" w:rsidRPr="00A77ED5" w:rsidRDefault="00AE6800" w:rsidP="00AE6800">
      <w:pPr>
        <w:tabs>
          <w:tab w:val="left" w:pos="720"/>
        </w:tabs>
        <w:ind w:left="720"/>
        <w:jc w:val="both"/>
        <w:rPr>
          <w:rFonts w:ascii="Book Antiqua" w:eastAsia="Calibri" w:hAnsi="Book Antiqua" w:cs="Times New Roman"/>
          <w:sz w:val="24"/>
          <w:szCs w:val="24"/>
          <w:lang w:val="fr-CM"/>
        </w:rPr>
      </w:pPr>
      <w:r w:rsidRPr="00A77ED5">
        <w:rPr>
          <w:rFonts w:ascii="Book Antiqua" w:eastAsia="Calibri" w:hAnsi="Book Antiqua" w:cs="Times New Roman"/>
          <w:sz w:val="24"/>
          <w:szCs w:val="24"/>
          <w:lang w:val="fr-CM"/>
        </w:rPr>
        <w:t>Pièce n°0 : Avis d’Appel d’Offres National Ouvert(en français) …………3</w:t>
      </w:r>
    </w:p>
    <w:p w:rsidR="00AE6800" w:rsidRPr="00A77ED5" w:rsidRDefault="00AE6800" w:rsidP="00AE6800">
      <w:pPr>
        <w:tabs>
          <w:tab w:val="left" w:pos="720"/>
        </w:tabs>
        <w:ind w:left="720"/>
        <w:jc w:val="both"/>
        <w:rPr>
          <w:rFonts w:ascii="Book Antiqua" w:eastAsia="Calibri" w:hAnsi="Book Antiqua" w:cs="Times New Roman"/>
          <w:sz w:val="24"/>
          <w:szCs w:val="24"/>
          <w:lang w:val="fr-CM"/>
        </w:rPr>
      </w:pPr>
      <w:r w:rsidRPr="00A77ED5">
        <w:rPr>
          <w:rFonts w:ascii="Book Antiqua" w:eastAsia="Calibri" w:hAnsi="Book Antiqua" w:cs="Times New Roman"/>
          <w:sz w:val="24"/>
          <w:szCs w:val="24"/>
          <w:lang w:val="fr-CM"/>
        </w:rPr>
        <w:t>Pièce n°1 : Avis d’Appel d’Offres National Ouvert(en anglais) ………….8</w:t>
      </w:r>
    </w:p>
    <w:p w:rsidR="00AE6800" w:rsidRPr="00A77ED5" w:rsidRDefault="00AE6800" w:rsidP="00AE6800">
      <w:pPr>
        <w:tabs>
          <w:tab w:val="left" w:pos="720"/>
        </w:tabs>
        <w:ind w:left="720"/>
        <w:jc w:val="both"/>
        <w:rPr>
          <w:rFonts w:ascii="Book Antiqua" w:eastAsia="Calibri" w:hAnsi="Book Antiqua" w:cs="Times New Roman"/>
          <w:sz w:val="24"/>
          <w:szCs w:val="24"/>
          <w:lang w:val="fr-CM"/>
        </w:rPr>
      </w:pPr>
      <w:r w:rsidRPr="00A77ED5">
        <w:rPr>
          <w:rFonts w:ascii="Book Antiqua" w:eastAsia="Calibri" w:hAnsi="Book Antiqua" w:cs="Times New Roman"/>
          <w:sz w:val="24"/>
          <w:szCs w:val="24"/>
          <w:lang w:val="fr-CM"/>
        </w:rPr>
        <w:t>Pièce n°2 : Règlement Général de l’Appel  d’Offres………………………10</w:t>
      </w:r>
    </w:p>
    <w:p w:rsidR="00AE6800" w:rsidRPr="00A77ED5" w:rsidRDefault="00AE6800" w:rsidP="00AE6800">
      <w:pPr>
        <w:tabs>
          <w:tab w:val="left" w:pos="720"/>
        </w:tabs>
        <w:ind w:left="720"/>
        <w:jc w:val="both"/>
        <w:rPr>
          <w:rFonts w:ascii="Book Antiqua" w:eastAsia="Calibri" w:hAnsi="Book Antiqua" w:cs="Times New Roman"/>
          <w:sz w:val="24"/>
          <w:szCs w:val="24"/>
          <w:lang w:val="fr-CM"/>
        </w:rPr>
      </w:pPr>
      <w:r w:rsidRPr="00A77ED5">
        <w:rPr>
          <w:rFonts w:ascii="Book Antiqua" w:eastAsia="Calibri" w:hAnsi="Book Antiqua" w:cs="Times New Roman"/>
          <w:sz w:val="24"/>
          <w:szCs w:val="24"/>
          <w:lang w:val="fr-CM"/>
        </w:rPr>
        <w:t>Pièce n°3 : Règlement Particulier de l’Appel  d’Offres……………………15</w:t>
      </w:r>
    </w:p>
    <w:p w:rsidR="00AE6800" w:rsidRPr="00A77ED5" w:rsidRDefault="00AE6800" w:rsidP="00AE6800">
      <w:pPr>
        <w:tabs>
          <w:tab w:val="left" w:pos="720"/>
        </w:tabs>
        <w:ind w:left="720"/>
        <w:jc w:val="both"/>
        <w:rPr>
          <w:rFonts w:ascii="Book Antiqua" w:eastAsia="Calibri" w:hAnsi="Book Antiqua" w:cs="Times New Roman"/>
          <w:sz w:val="24"/>
          <w:szCs w:val="24"/>
          <w:lang w:val="fr-CM"/>
        </w:rPr>
      </w:pPr>
      <w:r w:rsidRPr="00A77ED5">
        <w:rPr>
          <w:rFonts w:ascii="Book Antiqua" w:eastAsia="Calibri" w:hAnsi="Book Antiqua" w:cs="Times New Roman"/>
          <w:sz w:val="24"/>
          <w:szCs w:val="24"/>
          <w:lang w:val="fr-CM"/>
        </w:rPr>
        <w:t xml:space="preserve">Pièce n°4 : Proposition technique Tableaux types…………………………25 </w:t>
      </w:r>
    </w:p>
    <w:p w:rsidR="00AE6800" w:rsidRPr="00A77ED5" w:rsidRDefault="00AE6800" w:rsidP="00AE6800">
      <w:pPr>
        <w:tabs>
          <w:tab w:val="left" w:pos="720"/>
        </w:tabs>
        <w:ind w:left="720"/>
        <w:jc w:val="both"/>
        <w:rPr>
          <w:rFonts w:ascii="Book Antiqua" w:eastAsia="Calibri" w:hAnsi="Book Antiqua" w:cs="Times New Roman"/>
          <w:sz w:val="24"/>
          <w:szCs w:val="24"/>
          <w:lang w:val="fr-CM"/>
        </w:rPr>
      </w:pPr>
      <w:r w:rsidRPr="00A77ED5">
        <w:rPr>
          <w:rFonts w:ascii="Book Antiqua" w:eastAsia="Calibri" w:hAnsi="Book Antiqua" w:cs="Times New Roman"/>
          <w:sz w:val="24"/>
          <w:szCs w:val="24"/>
          <w:lang w:val="fr-CM"/>
        </w:rPr>
        <w:t xml:space="preserve">Pièce n°5 : Proposition financière Tableaux types…………………………32 </w:t>
      </w:r>
    </w:p>
    <w:p w:rsidR="00AE6800" w:rsidRPr="00A77ED5" w:rsidRDefault="00AE6800" w:rsidP="00AE6800">
      <w:pPr>
        <w:tabs>
          <w:tab w:val="left" w:pos="720"/>
        </w:tabs>
        <w:ind w:left="720"/>
        <w:jc w:val="both"/>
        <w:rPr>
          <w:rFonts w:ascii="Book Antiqua" w:eastAsia="Calibri" w:hAnsi="Book Antiqua" w:cs="Times New Roman"/>
          <w:sz w:val="24"/>
          <w:szCs w:val="24"/>
          <w:lang w:val="fr-CM"/>
        </w:rPr>
      </w:pPr>
      <w:r w:rsidRPr="00A77ED5">
        <w:rPr>
          <w:rFonts w:ascii="Book Antiqua" w:eastAsia="Calibri" w:hAnsi="Book Antiqua" w:cs="Times New Roman"/>
          <w:sz w:val="24"/>
          <w:szCs w:val="24"/>
          <w:lang w:val="fr-CM"/>
        </w:rPr>
        <w:t xml:space="preserve">Pièce n°6 : Termes de Référence……………………………………………44 </w:t>
      </w:r>
    </w:p>
    <w:p w:rsidR="00AE6800" w:rsidRPr="00A77ED5" w:rsidRDefault="00AE6800" w:rsidP="00AE6800">
      <w:pPr>
        <w:tabs>
          <w:tab w:val="left" w:pos="720"/>
        </w:tabs>
        <w:ind w:left="720"/>
        <w:jc w:val="both"/>
        <w:rPr>
          <w:rFonts w:ascii="Book Antiqua" w:eastAsia="Calibri" w:hAnsi="Book Antiqua" w:cs="Times New Roman"/>
          <w:sz w:val="24"/>
          <w:szCs w:val="24"/>
          <w:lang w:val="fr-CM"/>
        </w:rPr>
      </w:pPr>
      <w:r w:rsidRPr="00A77ED5">
        <w:rPr>
          <w:rFonts w:ascii="Book Antiqua" w:eastAsia="Calibri" w:hAnsi="Book Antiqua" w:cs="Times New Roman"/>
          <w:sz w:val="24"/>
          <w:szCs w:val="24"/>
          <w:lang w:val="fr-CM"/>
        </w:rPr>
        <w:t>Pièce n°7 : Cahier des Clauses Administratives Particulières……………..55</w:t>
      </w:r>
    </w:p>
    <w:p w:rsidR="00AE6800" w:rsidRPr="00A77ED5" w:rsidRDefault="00AE6800" w:rsidP="00AE6800">
      <w:pPr>
        <w:tabs>
          <w:tab w:val="left" w:pos="720"/>
        </w:tabs>
        <w:ind w:left="720"/>
        <w:jc w:val="both"/>
        <w:rPr>
          <w:rFonts w:ascii="Book Antiqua" w:eastAsia="Calibri" w:hAnsi="Book Antiqua" w:cs="Times New Roman"/>
          <w:sz w:val="24"/>
          <w:szCs w:val="24"/>
          <w:lang w:val="fr-CM"/>
        </w:rPr>
      </w:pPr>
      <w:r w:rsidRPr="00A77ED5">
        <w:rPr>
          <w:rFonts w:ascii="Book Antiqua" w:eastAsia="Calibri" w:hAnsi="Book Antiqua" w:cs="Times New Roman"/>
          <w:sz w:val="24"/>
          <w:szCs w:val="24"/>
          <w:lang w:val="fr-CM"/>
        </w:rPr>
        <w:t xml:space="preserve">Pièce n°8 : Modèle de marché………………………………………………64  </w:t>
      </w:r>
    </w:p>
    <w:p w:rsidR="00AE6800" w:rsidRPr="00A77ED5" w:rsidRDefault="00AE6800" w:rsidP="00AE6800">
      <w:pPr>
        <w:tabs>
          <w:tab w:val="left" w:pos="720"/>
        </w:tabs>
        <w:ind w:left="720"/>
        <w:jc w:val="both"/>
        <w:rPr>
          <w:rFonts w:ascii="Book Antiqua" w:eastAsia="Calibri" w:hAnsi="Book Antiqua" w:cs="Times New Roman"/>
          <w:sz w:val="24"/>
          <w:szCs w:val="24"/>
          <w:lang w:val="fr-CM"/>
        </w:rPr>
      </w:pPr>
      <w:r w:rsidRPr="00A77ED5">
        <w:rPr>
          <w:rFonts w:ascii="Book Antiqua" w:eastAsia="Calibri" w:hAnsi="Book Antiqua" w:cs="Times New Roman"/>
          <w:sz w:val="24"/>
          <w:szCs w:val="24"/>
          <w:lang w:val="fr-CM"/>
        </w:rPr>
        <w:t>Pièce n°9: Formulaires et Modèles………………………………………..7581</w:t>
      </w:r>
    </w:p>
    <w:p w:rsidR="00AE6800" w:rsidRPr="00A77ED5" w:rsidRDefault="00AE6800" w:rsidP="00AE6800">
      <w:pPr>
        <w:tabs>
          <w:tab w:val="left" w:pos="720"/>
        </w:tabs>
        <w:ind w:left="720"/>
        <w:jc w:val="both"/>
        <w:rPr>
          <w:rFonts w:ascii="Book Antiqua" w:eastAsia="Calibri" w:hAnsi="Book Antiqua" w:cs="Times New Roman"/>
          <w:sz w:val="24"/>
          <w:szCs w:val="24"/>
          <w:lang w:val="fr-CM"/>
        </w:rPr>
      </w:pPr>
      <w:r w:rsidRPr="00A77ED5">
        <w:rPr>
          <w:rFonts w:ascii="Book Antiqua" w:eastAsia="Calibri" w:hAnsi="Book Antiqua" w:cs="Times New Roman"/>
          <w:sz w:val="24"/>
          <w:szCs w:val="24"/>
          <w:lang w:val="fr-CM"/>
        </w:rPr>
        <w:t>Pièce n°10 : La  liste des établissements bancaires et organismes financiers de premier rang, autorisés à émettre les cautions dans le cadre des marchés publics……………………………………………………………………….81</w:t>
      </w:r>
    </w:p>
    <w:p w:rsidR="00AE6800" w:rsidRPr="00683B99" w:rsidRDefault="00AE6800" w:rsidP="00AE6800">
      <w:pPr>
        <w:tabs>
          <w:tab w:val="left" w:pos="720"/>
        </w:tabs>
        <w:ind w:left="720"/>
        <w:jc w:val="both"/>
        <w:rPr>
          <w:rFonts w:ascii="Book Antiqua" w:eastAsia="Calibri" w:hAnsi="Book Antiqua" w:cs="Times New Roman"/>
          <w:sz w:val="24"/>
          <w:szCs w:val="24"/>
          <w:lang w:val="fr-CM"/>
        </w:rPr>
      </w:pPr>
      <w:r w:rsidRPr="00A77ED5">
        <w:rPr>
          <w:rFonts w:ascii="Book Antiqua" w:eastAsia="Calibri" w:hAnsi="Book Antiqua" w:cs="Times New Roman"/>
          <w:sz w:val="24"/>
          <w:szCs w:val="24"/>
          <w:lang w:val="fr-CM"/>
        </w:rPr>
        <w:t>Pièce n°11 : Grille de notation …………………………………………….102</w:t>
      </w:r>
      <w:r w:rsidRPr="00683B99">
        <w:rPr>
          <w:rFonts w:ascii="Book Antiqua" w:eastAsia="Calibri" w:hAnsi="Book Antiqua" w:cs="Times New Roman"/>
          <w:sz w:val="24"/>
          <w:szCs w:val="24"/>
          <w:lang w:val="fr-CM"/>
        </w:rPr>
        <w:t xml:space="preserve">  </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ind w:right="-1"/>
        <w:rPr>
          <w:rFonts w:ascii="Book Antiqua" w:eastAsia="Calibri" w:hAnsi="Book Antiqua" w:cs="Times New Roman"/>
          <w:sz w:val="24"/>
          <w:szCs w:val="24"/>
          <w:lang w:val="fr-CM"/>
        </w:rPr>
      </w:pPr>
    </w:p>
    <w:p w:rsidR="00AE6800" w:rsidRPr="00683B99" w:rsidRDefault="00AE6800" w:rsidP="00AE6800">
      <w:pPr>
        <w:ind w:right="-1"/>
        <w:rPr>
          <w:rFonts w:ascii="Book Antiqua" w:eastAsia="Calibri" w:hAnsi="Book Antiqua" w:cs="Times New Roman"/>
          <w:sz w:val="24"/>
          <w:szCs w:val="24"/>
          <w:lang w:val="fr-CM"/>
        </w:rPr>
      </w:pPr>
    </w:p>
    <w:p w:rsidR="00AE6800" w:rsidRPr="00683B99" w:rsidRDefault="00AE6800" w:rsidP="00AE6800">
      <w:pPr>
        <w:ind w:right="-1"/>
        <w:rPr>
          <w:rFonts w:ascii="Book Antiqua" w:eastAsia="Calibri" w:hAnsi="Book Antiqua" w:cs="Times New Roman"/>
          <w:sz w:val="24"/>
          <w:szCs w:val="24"/>
          <w:lang w:val="fr-CM"/>
        </w:rPr>
      </w:pPr>
    </w:p>
    <w:p w:rsidR="00AE6800" w:rsidRPr="00683B99" w:rsidRDefault="00AE6800" w:rsidP="00AE6800">
      <w:pPr>
        <w:ind w:right="-1"/>
        <w:rPr>
          <w:rFonts w:ascii="Book Antiqua" w:eastAsia="Calibri" w:hAnsi="Book Antiqua" w:cs="Times New Roman"/>
          <w:sz w:val="24"/>
          <w:szCs w:val="24"/>
          <w:lang w:val="fr-CM"/>
        </w:rPr>
      </w:pPr>
    </w:p>
    <w:p w:rsidR="00AE6800" w:rsidRPr="00683B99" w:rsidRDefault="00AE6800" w:rsidP="00AE6800">
      <w:pPr>
        <w:ind w:right="-1"/>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Book Antiqua" w:eastAsia="Calibri" w:hAnsi="Book Antiqua" w:cs="Tahoma"/>
          <w:b/>
          <w:caps/>
          <w:sz w:val="24"/>
          <w:szCs w:val="24"/>
          <w:lang w:val="fr-CM"/>
        </w:rPr>
      </w:pPr>
    </w:p>
    <w:p w:rsidR="00AE6800" w:rsidRPr="00683B99" w:rsidRDefault="00AE6800" w:rsidP="00AE6800">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Book Antiqua" w:eastAsia="Calibri" w:hAnsi="Book Antiqua" w:cs="Tahoma"/>
          <w:b/>
          <w:sz w:val="24"/>
          <w:szCs w:val="24"/>
          <w:lang w:val="fr-CM"/>
        </w:rPr>
      </w:pPr>
      <w:r w:rsidRPr="00683B99">
        <w:rPr>
          <w:rFonts w:ascii="Book Antiqua" w:eastAsia="Calibri" w:hAnsi="Book Antiqua" w:cs="Tahoma"/>
          <w:b/>
          <w:caps/>
          <w:sz w:val="24"/>
          <w:szCs w:val="24"/>
          <w:lang w:val="fr-CM"/>
        </w:rPr>
        <w:t xml:space="preserve">Pièce n° 1 : </w:t>
      </w:r>
      <w:r w:rsidRPr="00683B99">
        <w:rPr>
          <w:rFonts w:ascii="Book Antiqua" w:eastAsia="Calibri" w:hAnsi="Book Antiqua" w:cs="Tahoma"/>
          <w:b/>
          <w:sz w:val="24"/>
          <w:szCs w:val="24"/>
          <w:lang w:val="fr-CM"/>
        </w:rPr>
        <w:t xml:space="preserve">AVIS </w:t>
      </w:r>
      <w:r w:rsidR="001C3FB0" w:rsidRPr="00683B99">
        <w:rPr>
          <w:rFonts w:ascii="Book Antiqua" w:eastAsia="Calibri" w:hAnsi="Book Antiqua" w:cs="Tahoma"/>
          <w:b/>
          <w:sz w:val="24"/>
          <w:szCs w:val="24"/>
          <w:lang w:val="fr-CM"/>
        </w:rPr>
        <w:t>D’APPEL D’OFFRES NATIONAL RESTREINT</w:t>
      </w:r>
      <w:r w:rsidRPr="00683B99">
        <w:rPr>
          <w:rFonts w:ascii="Book Antiqua" w:eastAsia="Calibri" w:hAnsi="Book Antiqua" w:cs="Tahoma"/>
          <w:b/>
          <w:sz w:val="24"/>
          <w:szCs w:val="24"/>
          <w:lang w:val="fr-CM"/>
        </w:rPr>
        <w:t xml:space="preserve"> (A</w:t>
      </w:r>
      <w:r w:rsidR="001C3FB0" w:rsidRPr="00683B99">
        <w:rPr>
          <w:rFonts w:ascii="Book Antiqua" w:eastAsia="Calibri" w:hAnsi="Book Antiqua" w:cs="Tahoma"/>
          <w:b/>
          <w:sz w:val="24"/>
          <w:szCs w:val="24"/>
          <w:lang w:val="fr-CM"/>
        </w:rPr>
        <w:t>ONR</w:t>
      </w:r>
      <w:r w:rsidRPr="00683B99">
        <w:rPr>
          <w:rFonts w:ascii="Book Antiqua" w:eastAsia="Calibri" w:hAnsi="Book Antiqua" w:cs="Tahoma"/>
          <w:b/>
          <w:sz w:val="24"/>
          <w:szCs w:val="24"/>
          <w:lang w:val="fr-CM"/>
        </w:rPr>
        <w:t>)</w:t>
      </w:r>
    </w:p>
    <w:p w:rsidR="00AE6800" w:rsidRPr="00683B99" w:rsidRDefault="00AE6800" w:rsidP="00AE6800">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Book Antiqua" w:eastAsia="Calibri" w:hAnsi="Book Antiqua" w:cs="Tahoma"/>
          <w:b/>
          <w:caps/>
          <w:sz w:val="24"/>
          <w:szCs w:val="24"/>
          <w:lang w:val="fr-CM"/>
        </w:rPr>
      </w:pPr>
    </w:p>
    <w:p w:rsidR="00AE6800" w:rsidRPr="00683B99" w:rsidRDefault="00AE6800" w:rsidP="00AE6800">
      <w:pPr>
        <w:rPr>
          <w:rFonts w:ascii="Book Antiqua" w:eastAsia="Calibri" w:hAnsi="Book Antiqua" w:cs="Tahoma"/>
          <w:b/>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Times New Roman" w:hAnsi="Book Antiqua" w:cs="Times New Roman"/>
          <w:b/>
          <w:sz w:val="24"/>
          <w:szCs w:val="24"/>
          <w:lang w:eastAsia="fr-FR"/>
        </w:rPr>
      </w:pPr>
    </w:p>
    <w:p w:rsidR="00AE6800" w:rsidRPr="00683B99" w:rsidRDefault="00AE6800" w:rsidP="00AE6800">
      <w:pPr>
        <w:spacing w:after="0" w:line="240" w:lineRule="auto"/>
        <w:jc w:val="both"/>
        <w:rPr>
          <w:rFonts w:ascii="Book Antiqua" w:eastAsia="Times New Roman" w:hAnsi="Book Antiqua" w:cs="Times New Roman"/>
          <w:b/>
          <w:sz w:val="24"/>
          <w:szCs w:val="24"/>
          <w:lang w:eastAsia="fr-FR"/>
        </w:rPr>
      </w:pPr>
    </w:p>
    <w:tbl>
      <w:tblPr>
        <w:tblpPr w:leftFromText="141" w:rightFromText="141" w:vertAnchor="page" w:horzAnchor="margin" w:tblpXSpec="center" w:tblpY="661"/>
        <w:tblW w:w="9840" w:type="dxa"/>
        <w:tblLayout w:type="fixed"/>
        <w:tblLook w:val="0400" w:firstRow="0" w:lastRow="0" w:firstColumn="0" w:lastColumn="0" w:noHBand="0" w:noVBand="1"/>
      </w:tblPr>
      <w:tblGrid>
        <w:gridCol w:w="4225"/>
        <w:gridCol w:w="2171"/>
        <w:gridCol w:w="3444"/>
      </w:tblGrid>
      <w:tr w:rsidR="00AE6800" w:rsidRPr="00683B99" w:rsidTr="009D2E7E">
        <w:trPr>
          <w:trHeight w:val="356"/>
        </w:trPr>
        <w:tc>
          <w:tcPr>
            <w:tcW w:w="4225" w:type="dxa"/>
          </w:tcPr>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eastAsia="fr-CM"/>
              </w:rPr>
            </w:pPr>
            <w:r w:rsidRPr="00683B99">
              <w:rPr>
                <w:rFonts w:ascii="Book Antiqua" w:eastAsia="Arial" w:hAnsi="Book Antiqua" w:cs="Arial"/>
                <w:b/>
                <w:color w:val="000000"/>
                <w:sz w:val="24"/>
                <w:szCs w:val="24"/>
                <w:lang w:eastAsia="fr-CM"/>
              </w:rPr>
              <w:t>REPUBLIQUE DU CAMEROUN</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eastAsia="fr-CM"/>
              </w:rPr>
            </w:pPr>
            <w:r w:rsidRPr="00683B99">
              <w:rPr>
                <w:rFonts w:ascii="Book Antiqua" w:eastAsia="Arial" w:hAnsi="Book Antiqua" w:cs="Arial"/>
                <w:b/>
                <w:color w:val="000000"/>
                <w:sz w:val="24"/>
                <w:szCs w:val="24"/>
                <w:lang w:eastAsia="fr-CM"/>
              </w:rPr>
              <w:t>Paix – Travail - Patrie</w:t>
            </w:r>
          </w:p>
          <w:p w:rsidR="00AE6800" w:rsidRPr="00683B99" w:rsidRDefault="00AE6800" w:rsidP="00AE6800">
            <w:pPr>
              <w:spacing w:after="0" w:line="240" w:lineRule="auto"/>
              <w:jc w:val="center"/>
              <w:rPr>
                <w:rFonts w:ascii="Book Antiqua" w:eastAsia="Arial" w:hAnsi="Book Antiqua" w:cs="Arial"/>
                <w:sz w:val="24"/>
                <w:szCs w:val="24"/>
                <w:lang w:eastAsia="fr-CM"/>
              </w:rPr>
            </w:pPr>
            <w:r w:rsidRPr="00683B99">
              <w:rPr>
                <w:rFonts w:ascii="Book Antiqua" w:eastAsia="Arial" w:hAnsi="Book Antiqua" w:cs="Arial"/>
                <w:b/>
                <w:sz w:val="24"/>
                <w:szCs w:val="24"/>
                <w:lang w:eastAsia="fr-CM"/>
              </w:rPr>
              <w:t>-----------</w:t>
            </w:r>
          </w:p>
        </w:tc>
        <w:tc>
          <w:tcPr>
            <w:tcW w:w="2171" w:type="dxa"/>
            <w:vMerge w:val="restart"/>
          </w:tcPr>
          <w:p w:rsidR="00AE6800" w:rsidRPr="00683B99" w:rsidRDefault="00AE6800" w:rsidP="00AE6800">
            <w:pPr>
              <w:spacing w:after="0" w:line="240" w:lineRule="auto"/>
              <w:jc w:val="center"/>
              <w:rPr>
                <w:rFonts w:ascii="Book Antiqua" w:eastAsia="Arial" w:hAnsi="Book Antiqua" w:cs="Arial"/>
                <w:sz w:val="24"/>
                <w:szCs w:val="24"/>
                <w:lang w:eastAsia="fr-CM"/>
              </w:rPr>
            </w:pPr>
            <w:r w:rsidRPr="00683B99">
              <w:rPr>
                <w:rFonts w:ascii="Book Antiqua" w:eastAsia="Calibri" w:hAnsi="Book Antiqua" w:cs="Calibri"/>
                <w:noProof/>
                <w:sz w:val="24"/>
                <w:szCs w:val="24"/>
                <w:lang w:eastAsia="fr-FR"/>
              </w:rPr>
              <w:drawing>
                <wp:inline distT="0" distB="0" distL="0" distR="0" wp14:anchorId="733CBD83" wp14:editId="7C3F4DA3">
                  <wp:extent cx="1254760" cy="1148080"/>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4760" cy="1148080"/>
                          </a:xfrm>
                          <a:prstGeom prst="rect">
                            <a:avLst/>
                          </a:prstGeom>
                          <a:noFill/>
                          <a:ln>
                            <a:noFill/>
                          </a:ln>
                        </pic:spPr>
                      </pic:pic>
                    </a:graphicData>
                  </a:graphic>
                </wp:inline>
              </w:drawing>
            </w:r>
          </w:p>
        </w:tc>
        <w:tc>
          <w:tcPr>
            <w:tcW w:w="3444" w:type="dxa"/>
          </w:tcPr>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eastAsia="fr-CM"/>
              </w:rPr>
            </w:pPr>
            <w:r w:rsidRPr="00683B99">
              <w:rPr>
                <w:rFonts w:ascii="Book Antiqua" w:eastAsia="Arial" w:hAnsi="Book Antiqua" w:cs="Arial"/>
                <w:b/>
                <w:color w:val="000000"/>
                <w:sz w:val="24"/>
                <w:szCs w:val="24"/>
                <w:lang w:val="en-US" w:eastAsia="fr-CM"/>
              </w:rPr>
              <w:t>REPUBLIC OF CAMEROON</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eastAsia="fr-CM"/>
              </w:rPr>
            </w:pPr>
            <w:r w:rsidRPr="00683B99">
              <w:rPr>
                <w:rFonts w:ascii="Book Antiqua" w:eastAsia="Arial" w:hAnsi="Book Antiqua" w:cs="Arial"/>
                <w:b/>
                <w:color w:val="000000"/>
                <w:sz w:val="24"/>
                <w:szCs w:val="24"/>
                <w:lang w:val="en-US" w:eastAsia="fr-CM"/>
              </w:rPr>
              <w:t>Peace-Work-Fatherland</w:t>
            </w:r>
          </w:p>
          <w:p w:rsidR="00AE6800" w:rsidRPr="00683B99" w:rsidRDefault="00AE6800" w:rsidP="00AE6800">
            <w:pPr>
              <w:spacing w:after="0" w:line="240" w:lineRule="auto"/>
              <w:jc w:val="center"/>
              <w:rPr>
                <w:rFonts w:ascii="Book Antiqua" w:eastAsia="Arial" w:hAnsi="Book Antiqua" w:cs="Arial"/>
                <w:sz w:val="24"/>
                <w:szCs w:val="24"/>
                <w:lang w:eastAsia="fr-CM"/>
              </w:rPr>
            </w:pPr>
            <w:r w:rsidRPr="00683B99">
              <w:rPr>
                <w:rFonts w:ascii="Book Antiqua" w:eastAsia="Arial" w:hAnsi="Book Antiqua" w:cs="Arial"/>
                <w:b/>
                <w:sz w:val="24"/>
                <w:szCs w:val="24"/>
                <w:lang w:eastAsia="fr-CM"/>
              </w:rPr>
              <w:t>-----------</w:t>
            </w:r>
          </w:p>
        </w:tc>
      </w:tr>
      <w:tr w:rsidR="00AE6800" w:rsidRPr="00683B99" w:rsidTr="009D2E7E">
        <w:trPr>
          <w:trHeight w:val="390"/>
        </w:trPr>
        <w:tc>
          <w:tcPr>
            <w:tcW w:w="4225" w:type="dxa"/>
          </w:tcPr>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eastAsia="fr-CM"/>
              </w:rPr>
            </w:pPr>
            <w:r w:rsidRPr="00683B99">
              <w:rPr>
                <w:rFonts w:ascii="Book Antiqua" w:eastAsia="Arial" w:hAnsi="Book Antiqua" w:cs="Arial"/>
                <w:b/>
                <w:color w:val="000000"/>
                <w:sz w:val="24"/>
                <w:szCs w:val="24"/>
                <w:lang w:eastAsia="fr-CM"/>
              </w:rPr>
              <w:t>REGION DU SUD</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eastAsia="fr-CM"/>
              </w:rPr>
            </w:pPr>
            <w:r w:rsidRPr="00683B99">
              <w:rPr>
                <w:rFonts w:ascii="Book Antiqua" w:eastAsia="Arial" w:hAnsi="Book Antiqua" w:cs="Arial"/>
                <w:b/>
                <w:color w:val="000000"/>
                <w:sz w:val="24"/>
                <w:szCs w:val="24"/>
                <w:lang w:eastAsia="fr-CM"/>
              </w:rPr>
              <w:t>---------</w:t>
            </w:r>
          </w:p>
        </w:tc>
        <w:tc>
          <w:tcPr>
            <w:tcW w:w="2171" w:type="dxa"/>
            <w:vMerge/>
          </w:tcPr>
          <w:p w:rsidR="00AE6800" w:rsidRPr="00683B99" w:rsidRDefault="00AE6800" w:rsidP="00AE6800">
            <w:pPr>
              <w:widowControl w:val="0"/>
              <w:pBdr>
                <w:top w:val="nil"/>
                <w:left w:val="nil"/>
                <w:bottom w:val="nil"/>
                <w:right w:val="nil"/>
                <w:between w:val="nil"/>
              </w:pBdr>
              <w:spacing w:after="0" w:line="240" w:lineRule="auto"/>
              <w:rPr>
                <w:rFonts w:ascii="Book Antiqua" w:eastAsia="Arial" w:hAnsi="Book Antiqua" w:cs="Arial"/>
                <w:b/>
                <w:color w:val="000000"/>
                <w:sz w:val="24"/>
                <w:szCs w:val="24"/>
                <w:lang w:eastAsia="fr-CM"/>
              </w:rPr>
            </w:pPr>
          </w:p>
        </w:tc>
        <w:tc>
          <w:tcPr>
            <w:tcW w:w="3444" w:type="dxa"/>
          </w:tcPr>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eastAsia="fr-CM"/>
              </w:rPr>
            </w:pPr>
            <w:r w:rsidRPr="00683B99">
              <w:rPr>
                <w:rFonts w:ascii="Book Antiqua" w:eastAsia="Arial" w:hAnsi="Book Antiqua" w:cs="Arial"/>
                <w:b/>
                <w:color w:val="000000"/>
                <w:sz w:val="24"/>
                <w:szCs w:val="24"/>
                <w:lang w:val="en-US" w:eastAsia="fr-CM"/>
              </w:rPr>
              <w:t>SOUTH REGION</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eastAsia="fr-CM"/>
              </w:rPr>
            </w:pPr>
            <w:r w:rsidRPr="00683B99">
              <w:rPr>
                <w:rFonts w:ascii="Book Antiqua" w:eastAsia="Arial" w:hAnsi="Book Antiqua" w:cs="Arial"/>
                <w:b/>
                <w:color w:val="000000"/>
                <w:sz w:val="24"/>
                <w:szCs w:val="24"/>
                <w:lang w:val="en-US" w:eastAsia="fr-CM"/>
              </w:rPr>
              <w:t>---------</w:t>
            </w:r>
          </w:p>
        </w:tc>
      </w:tr>
      <w:tr w:rsidR="00AE6800" w:rsidRPr="00683B99" w:rsidTr="009D2E7E">
        <w:trPr>
          <w:trHeight w:val="922"/>
        </w:trPr>
        <w:tc>
          <w:tcPr>
            <w:tcW w:w="4225" w:type="dxa"/>
          </w:tcPr>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eastAsia="fr-CM"/>
              </w:rPr>
            </w:pPr>
            <w:r w:rsidRPr="00683B99">
              <w:rPr>
                <w:rFonts w:ascii="Book Antiqua" w:eastAsia="Arial" w:hAnsi="Book Antiqua" w:cs="Arial"/>
                <w:b/>
                <w:color w:val="000000"/>
                <w:sz w:val="24"/>
                <w:szCs w:val="24"/>
                <w:lang w:eastAsia="fr-CM"/>
              </w:rPr>
              <w:t>CONSEIL REGIONAL DU SUD</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eastAsia="fr-CM"/>
              </w:rPr>
            </w:pPr>
            <w:r w:rsidRPr="00683B99">
              <w:rPr>
                <w:rFonts w:ascii="Book Antiqua" w:eastAsia="Arial" w:hAnsi="Book Antiqua" w:cs="Arial"/>
                <w:b/>
                <w:color w:val="000000"/>
                <w:sz w:val="24"/>
                <w:szCs w:val="24"/>
                <w:lang w:eastAsia="fr-CM"/>
              </w:rPr>
              <w:t>---------</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eastAsia="fr-CM"/>
              </w:rPr>
            </w:pPr>
            <w:r w:rsidRPr="00683B99">
              <w:rPr>
                <w:rFonts w:ascii="Book Antiqua" w:eastAsia="Arial" w:hAnsi="Book Antiqua" w:cs="Arial"/>
                <w:b/>
                <w:color w:val="000000"/>
                <w:sz w:val="24"/>
                <w:szCs w:val="24"/>
                <w:lang w:eastAsia="fr-CM"/>
              </w:rPr>
              <w:t>COMMISSION INTERNE DE PASSATION DES MARCHES</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eastAsia="fr-CM"/>
              </w:rPr>
            </w:pPr>
            <w:r w:rsidRPr="00683B99">
              <w:rPr>
                <w:rFonts w:ascii="Book Antiqua" w:eastAsia="Arial" w:hAnsi="Book Antiqua" w:cs="Arial"/>
                <w:b/>
                <w:color w:val="000000"/>
                <w:sz w:val="24"/>
                <w:szCs w:val="24"/>
                <w:lang w:eastAsia="fr-CM"/>
              </w:rPr>
              <w:t>---------</w:t>
            </w:r>
          </w:p>
          <w:p w:rsidR="00AE6800" w:rsidRPr="00683B99" w:rsidRDefault="00AE6800" w:rsidP="00AE6800">
            <w:pPr>
              <w:pBdr>
                <w:top w:val="nil"/>
                <w:left w:val="nil"/>
                <w:bottom w:val="nil"/>
                <w:right w:val="nil"/>
                <w:between w:val="nil"/>
              </w:pBdr>
              <w:spacing w:after="0" w:line="240" w:lineRule="auto"/>
              <w:rPr>
                <w:rFonts w:ascii="Book Antiqua" w:eastAsia="Arial" w:hAnsi="Book Antiqua" w:cs="Arial"/>
                <w:b/>
                <w:color w:val="000000"/>
                <w:sz w:val="24"/>
                <w:szCs w:val="24"/>
                <w:lang w:eastAsia="fr-CM"/>
              </w:rPr>
            </w:pPr>
          </w:p>
        </w:tc>
        <w:tc>
          <w:tcPr>
            <w:tcW w:w="2171" w:type="dxa"/>
            <w:vMerge/>
          </w:tcPr>
          <w:p w:rsidR="00AE6800" w:rsidRPr="00683B99" w:rsidRDefault="00AE6800" w:rsidP="00AE6800">
            <w:pPr>
              <w:widowControl w:val="0"/>
              <w:pBdr>
                <w:top w:val="nil"/>
                <w:left w:val="nil"/>
                <w:bottom w:val="nil"/>
                <w:right w:val="nil"/>
                <w:between w:val="nil"/>
              </w:pBdr>
              <w:spacing w:after="0" w:line="240" w:lineRule="auto"/>
              <w:rPr>
                <w:rFonts w:ascii="Book Antiqua" w:eastAsia="Arial" w:hAnsi="Book Antiqua" w:cs="Arial"/>
                <w:b/>
                <w:color w:val="000000"/>
                <w:sz w:val="24"/>
                <w:szCs w:val="24"/>
                <w:lang w:eastAsia="fr-CM"/>
              </w:rPr>
            </w:pPr>
          </w:p>
        </w:tc>
        <w:tc>
          <w:tcPr>
            <w:tcW w:w="3444" w:type="dxa"/>
          </w:tcPr>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eastAsia="fr-CM"/>
              </w:rPr>
            </w:pPr>
            <w:r w:rsidRPr="00683B99">
              <w:rPr>
                <w:rFonts w:ascii="Book Antiqua" w:eastAsia="Arial" w:hAnsi="Book Antiqua" w:cs="Arial"/>
                <w:b/>
                <w:color w:val="000000"/>
                <w:sz w:val="24"/>
                <w:szCs w:val="24"/>
                <w:lang w:val="en-US" w:eastAsia="fr-CM"/>
              </w:rPr>
              <w:t>SOUTH REGIONAL COUNCIL</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eastAsia="fr-CM"/>
              </w:rPr>
            </w:pPr>
            <w:r w:rsidRPr="00683B99">
              <w:rPr>
                <w:rFonts w:ascii="Book Antiqua" w:eastAsia="Arial" w:hAnsi="Book Antiqua" w:cs="Arial"/>
                <w:b/>
                <w:color w:val="000000"/>
                <w:sz w:val="24"/>
                <w:szCs w:val="24"/>
                <w:lang w:val="en-US" w:eastAsia="fr-CM"/>
              </w:rPr>
              <w:t>---------</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eastAsia="fr-CM"/>
              </w:rPr>
            </w:pP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eastAsia="fr-CM"/>
              </w:rPr>
            </w:pPr>
          </w:p>
        </w:tc>
      </w:tr>
    </w:tbl>
    <w:p w:rsidR="00AE6800" w:rsidRPr="00683B99" w:rsidRDefault="00AE6800" w:rsidP="00AE6800">
      <w:pPr>
        <w:spacing w:after="0" w:line="240" w:lineRule="auto"/>
        <w:jc w:val="both"/>
        <w:rPr>
          <w:rFonts w:ascii="Book Antiqua" w:eastAsia="Times New Roman" w:hAnsi="Book Antiqua" w:cs="Times New Roman"/>
          <w:b/>
          <w:sz w:val="24"/>
          <w:szCs w:val="24"/>
          <w:lang w:eastAsia="fr-FR"/>
        </w:rPr>
      </w:pPr>
      <w:r w:rsidRPr="00683B99">
        <w:rPr>
          <w:rFonts w:ascii="Book Antiqua" w:eastAsia="Times New Roman" w:hAnsi="Book Antiqua" w:cs="Times New Roman"/>
          <w:b/>
          <w:sz w:val="24"/>
          <w:szCs w:val="24"/>
          <w:lang w:eastAsia="fr-FR"/>
        </w:rPr>
        <w:t>AVIS D’APPEL D’OFFRES NATIONAL RESTREINT N°………../AONR/CRS/CIPM/2023 DU ………….…… POUR  LE CONTROLE TECHNIQU</w:t>
      </w:r>
      <w:r w:rsidR="00133CA7">
        <w:rPr>
          <w:rFonts w:ascii="Book Antiqua" w:eastAsia="Times New Roman" w:hAnsi="Book Antiqua" w:cs="Times New Roman"/>
          <w:b/>
          <w:sz w:val="24"/>
          <w:szCs w:val="24"/>
          <w:lang w:eastAsia="fr-FR"/>
        </w:rPr>
        <w:t>E  ET SURVEILLANCE DES TRAVAUX</w:t>
      </w:r>
      <w:r w:rsidRPr="00683B99">
        <w:rPr>
          <w:rFonts w:ascii="Book Antiqua" w:eastAsia="Times New Roman" w:hAnsi="Book Antiqua" w:cs="Times New Roman"/>
          <w:b/>
          <w:sz w:val="24"/>
          <w:szCs w:val="24"/>
          <w:lang w:eastAsia="fr-FR"/>
        </w:rPr>
        <w:t>; LOT 1 : Entretien de la route en terre Ebolowa(Inter N2) – Ngalan – Efoulan – Elon(Lim Océan) – Mbango(Inter N22) – Lolodorf ; Lot 2 : Ebolowa( Inter N2) – Biwong Boulou – Mvangan avec Construction d’un Ouvrage de la Digue d’accès au pont sur le fleuve NLOBO ; Lot3 : Construction De 21 Ouvrages D’art Sur Le Troncon De Route  Elog Batindi (Inter N7) – Bella – Memel – Bipindi( Inter N22) Dans la  Region Du Sud</w:t>
      </w:r>
      <w:r w:rsidR="00133CA7">
        <w:rPr>
          <w:rFonts w:ascii="Book Antiqua" w:eastAsia="Times New Roman" w:hAnsi="Book Antiqua" w:cs="Times New Roman"/>
          <w:b/>
          <w:sz w:val="24"/>
          <w:szCs w:val="24"/>
          <w:lang w:eastAsia="fr-FR"/>
        </w:rPr>
        <w:t xml:space="preserve"> </w:t>
      </w:r>
      <w:r w:rsidR="00823A2D">
        <w:rPr>
          <w:rFonts w:ascii="Book Antiqua" w:eastAsia="Times New Roman" w:hAnsi="Book Antiqua" w:cs="Times New Roman"/>
          <w:b/>
          <w:sz w:val="24"/>
          <w:szCs w:val="24"/>
          <w:lang w:eastAsia="fr-FR"/>
        </w:rPr>
        <w:t>en procédure d’urgence</w:t>
      </w:r>
    </w:p>
    <w:p w:rsidR="00AE6800" w:rsidRPr="00683B99" w:rsidRDefault="00AE6800" w:rsidP="00AE6800">
      <w:pPr>
        <w:spacing w:after="0"/>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w:t>
      </w:r>
    </w:p>
    <w:p w:rsidR="00AE6800" w:rsidRPr="00683B99" w:rsidRDefault="00AE6800" w:rsidP="00AE6800">
      <w:pPr>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u w:val="single"/>
          <w:lang w:val="fr-CM"/>
        </w:rPr>
        <w:t>FINANCEMENT</w:t>
      </w:r>
      <w:r w:rsidRPr="00683B99">
        <w:rPr>
          <w:rFonts w:ascii="Book Antiqua" w:eastAsia="Calibri" w:hAnsi="Book Antiqua" w:cs="Times New Roman"/>
          <w:b/>
          <w:sz w:val="24"/>
          <w:szCs w:val="24"/>
          <w:lang w:val="fr-CM"/>
        </w:rPr>
        <w:t xml:space="preserve"> BIP MINTP-Ligne FONDS ROUTIER,  Exercice 2023 et 2024.</w:t>
      </w:r>
    </w:p>
    <w:p w:rsidR="00AE6800" w:rsidRPr="00683B99" w:rsidRDefault="00AE6800" w:rsidP="00AE6800">
      <w:pPr>
        <w:spacing w:after="0" w:line="240" w:lineRule="auto"/>
        <w:ind w:firstLine="56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Président du Conseil Régional du Sud, Autorité Contractante, lance pour le compte du Conseil Régional du Sud un Avis d’appel d’offres, pour la réalisation des opérations sus-indiquées.</w:t>
      </w:r>
    </w:p>
    <w:p w:rsidR="00AE6800" w:rsidRPr="00683B99" w:rsidRDefault="00AE6800" w:rsidP="00AE6800">
      <w:pPr>
        <w:spacing w:after="0" w:line="240" w:lineRule="auto"/>
        <w:ind w:firstLine="567"/>
        <w:jc w:val="both"/>
        <w:rPr>
          <w:rFonts w:ascii="Book Antiqua" w:eastAsia="Calibri" w:hAnsi="Book Antiqua" w:cs="Times New Roman"/>
          <w:sz w:val="24"/>
          <w:szCs w:val="24"/>
          <w:lang w:val="fr-CM"/>
        </w:rPr>
      </w:pPr>
    </w:p>
    <w:p w:rsidR="00AE6800" w:rsidRPr="00683B99" w:rsidRDefault="00AE6800" w:rsidP="00AE6800">
      <w:pPr>
        <w:numPr>
          <w:ilvl w:val="0"/>
          <w:numId w:val="1"/>
        </w:numPr>
        <w:spacing w:after="0" w:line="240" w:lineRule="auto"/>
        <w:contextualSpacing/>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Objet de l'Appel d'Offres.</w:t>
      </w:r>
    </w:p>
    <w:p w:rsidR="00AE6800" w:rsidRPr="00683B99" w:rsidRDefault="00AE6800" w:rsidP="00AE6800">
      <w:pPr>
        <w:spacing w:after="0" w:line="240" w:lineRule="auto"/>
        <w:jc w:val="both"/>
        <w:rPr>
          <w:rFonts w:ascii="Book Antiqua" w:eastAsia="Times New Roman" w:hAnsi="Book Antiqua" w:cs="Times New Roman"/>
          <w:b/>
          <w:sz w:val="24"/>
          <w:szCs w:val="24"/>
          <w:lang w:eastAsia="fr-FR"/>
        </w:rPr>
      </w:pPr>
      <w:r w:rsidRPr="00683B99">
        <w:rPr>
          <w:rFonts w:ascii="Book Antiqua" w:eastAsia="Calibri" w:hAnsi="Book Antiqua" w:cs="Times New Roman"/>
          <w:sz w:val="24"/>
          <w:szCs w:val="24"/>
          <w:lang w:val="fr-CM"/>
        </w:rPr>
        <w:t xml:space="preserve">Le présent Avis </w:t>
      </w:r>
      <w:r w:rsidR="009D2E7E" w:rsidRPr="00683B99">
        <w:rPr>
          <w:rFonts w:ascii="Book Antiqua" w:eastAsia="Calibri" w:hAnsi="Book Antiqua" w:cs="Times New Roman"/>
          <w:sz w:val="24"/>
          <w:szCs w:val="24"/>
          <w:lang w:val="fr-CM"/>
        </w:rPr>
        <w:t>d’appel d’offre</w:t>
      </w:r>
      <w:r w:rsidRPr="00683B99">
        <w:rPr>
          <w:rFonts w:ascii="Book Antiqua" w:eastAsia="Calibri" w:hAnsi="Book Antiqua" w:cs="Times New Roman"/>
          <w:sz w:val="24"/>
          <w:szCs w:val="24"/>
          <w:lang w:val="fr-CM"/>
        </w:rPr>
        <w:t xml:space="preserve"> a pour objet le contrôle technique et la surveillance des travaux </w:t>
      </w:r>
      <w:r w:rsidRPr="00683B99">
        <w:rPr>
          <w:rFonts w:ascii="Book Antiqua" w:eastAsia="Times New Roman" w:hAnsi="Book Antiqua" w:cs="Times New Roman"/>
          <w:b/>
          <w:sz w:val="24"/>
          <w:szCs w:val="24"/>
          <w:lang w:eastAsia="fr-FR"/>
        </w:rPr>
        <w:t xml:space="preserve">DES LOTS ; LOT 1 : Entretien de la route en terre Ebolowa(Inter N2) – Ngalan – Efoulan – Elon(Lim Océan) – Mbango(Inter N22) – Lolodorf ; Lot 2 : Ebolowa( Inter N2) – Biwong Boulou – Mvangan avec Construction d’un Ouvrage de la Digue d’accès au pont sur le fleuve NLOBO ; Lot3 : Construction De 21 Ouvrages D’art Sur Le </w:t>
      </w:r>
      <w:r w:rsidR="009D2E7E" w:rsidRPr="00683B99">
        <w:rPr>
          <w:rFonts w:ascii="Book Antiqua" w:eastAsia="Times New Roman" w:hAnsi="Book Antiqua" w:cs="Times New Roman"/>
          <w:b/>
          <w:sz w:val="24"/>
          <w:szCs w:val="24"/>
          <w:lang w:eastAsia="fr-FR"/>
        </w:rPr>
        <w:t>Tronçon</w:t>
      </w:r>
      <w:r w:rsidRPr="00683B99">
        <w:rPr>
          <w:rFonts w:ascii="Book Antiqua" w:eastAsia="Times New Roman" w:hAnsi="Book Antiqua" w:cs="Times New Roman"/>
          <w:b/>
          <w:sz w:val="24"/>
          <w:szCs w:val="24"/>
          <w:lang w:eastAsia="fr-FR"/>
        </w:rPr>
        <w:t xml:space="preserve"> De Route  Elog Batindi (Inter N7) – Bella – Memel – Bipindi( Inter N22) Dans la  </w:t>
      </w:r>
      <w:r w:rsidR="009D2E7E" w:rsidRPr="00683B99">
        <w:rPr>
          <w:rFonts w:ascii="Book Antiqua" w:eastAsia="Times New Roman" w:hAnsi="Book Antiqua" w:cs="Times New Roman"/>
          <w:b/>
          <w:sz w:val="24"/>
          <w:szCs w:val="24"/>
          <w:lang w:eastAsia="fr-FR"/>
        </w:rPr>
        <w:t>Région</w:t>
      </w:r>
      <w:r w:rsidRPr="00683B99">
        <w:rPr>
          <w:rFonts w:ascii="Book Antiqua" w:eastAsia="Times New Roman" w:hAnsi="Book Antiqua" w:cs="Times New Roman"/>
          <w:b/>
          <w:sz w:val="24"/>
          <w:szCs w:val="24"/>
          <w:lang w:eastAsia="fr-FR"/>
        </w:rPr>
        <w:t xml:space="preserve"> Du Sud</w:t>
      </w:r>
      <w:r w:rsidR="009D2E7E" w:rsidRPr="00683B99">
        <w:rPr>
          <w:rFonts w:ascii="Book Antiqua" w:eastAsia="Times New Roman" w:hAnsi="Book Antiqua" w:cs="Times New Roman"/>
          <w:b/>
          <w:sz w:val="24"/>
          <w:szCs w:val="24"/>
          <w:lang w:eastAsia="fr-FR"/>
        </w:rPr>
        <w:t>.</w:t>
      </w:r>
    </w:p>
    <w:p w:rsidR="00AE6800" w:rsidRPr="00683B99" w:rsidRDefault="00AE6800" w:rsidP="00AE6800">
      <w:pPr>
        <w:spacing w:after="0" w:line="240" w:lineRule="auto"/>
        <w:ind w:firstLine="567"/>
        <w:jc w:val="both"/>
        <w:rPr>
          <w:rFonts w:ascii="Book Antiqua" w:eastAsia="Calibri" w:hAnsi="Book Antiqua" w:cs="Times New Roman"/>
          <w:sz w:val="24"/>
          <w:szCs w:val="24"/>
          <w:lang w:val="fr-CM"/>
        </w:rPr>
      </w:pPr>
    </w:p>
    <w:p w:rsidR="00AE6800" w:rsidRPr="00683B99" w:rsidRDefault="00AE6800" w:rsidP="00AE6800">
      <w:pPr>
        <w:spacing w:after="0" w:line="240" w:lineRule="auto"/>
        <w:ind w:left="360"/>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 xml:space="preserve">2. </w:t>
      </w:r>
      <w:r w:rsidRPr="00683B99">
        <w:rPr>
          <w:rFonts w:ascii="Book Antiqua" w:eastAsia="Calibri" w:hAnsi="Book Antiqua" w:cs="Times New Roman"/>
          <w:b/>
          <w:sz w:val="24"/>
          <w:szCs w:val="24"/>
          <w:lang w:val="fr-CM"/>
        </w:rPr>
        <w:tab/>
        <w:t>Consistance des prestations.</w:t>
      </w: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Cocontractant devra</w:t>
      </w:r>
    </w:p>
    <w:p w:rsidR="00AE6800" w:rsidRPr="00683B99" w:rsidRDefault="00AE6800" w:rsidP="00AE6800">
      <w:pPr>
        <w:numPr>
          <w:ilvl w:val="0"/>
          <w:numId w:val="2"/>
        </w:numPr>
        <w:spacing w:after="0" w:line="240" w:lineRule="auto"/>
        <w:contextualSpacing/>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Surveiller et contrôler les travaux :</w:t>
      </w:r>
    </w:p>
    <w:p w:rsidR="00AE6800" w:rsidRPr="00683B99" w:rsidRDefault="00AE6800" w:rsidP="00AE6800">
      <w:pPr>
        <w:numPr>
          <w:ilvl w:val="0"/>
          <w:numId w:val="3"/>
        </w:numPr>
        <w:spacing w:after="0" w:line="240" w:lineRule="auto"/>
        <w:ind w:left="1276" w:hanging="425"/>
        <w:contextualSpacing/>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Exploiter les documents graphiques (plans d’exécution) en vue des évaluations ultérieures des travaux ;</w:t>
      </w:r>
    </w:p>
    <w:p w:rsidR="00AE6800" w:rsidRPr="00683B99" w:rsidRDefault="00AE6800" w:rsidP="00AE6800">
      <w:pPr>
        <w:numPr>
          <w:ilvl w:val="0"/>
          <w:numId w:val="3"/>
        </w:numPr>
        <w:spacing w:after="0" w:line="240" w:lineRule="auto"/>
        <w:ind w:left="1276" w:hanging="425"/>
        <w:contextualSpacing/>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Suivre l’installation du chantier conformément au plan proposé par l’entreprise adjudicataire ;</w:t>
      </w:r>
    </w:p>
    <w:p w:rsidR="00AE6800" w:rsidRPr="00683B99" w:rsidRDefault="00AE6800" w:rsidP="00AE6800">
      <w:pPr>
        <w:numPr>
          <w:ilvl w:val="0"/>
          <w:numId w:val="3"/>
        </w:numPr>
        <w:spacing w:after="0" w:line="240" w:lineRule="auto"/>
        <w:ind w:left="1276" w:hanging="425"/>
        <w:contextualSpacing/>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Contrôler les pièces techniques notamment les journaux de chantier et les procès-verbaux de réunions de chantier ;</w:t>
      </w:r>
    </w:p>
    <w:p w:rsidR="00AE6800" w:rsidRPr="00683B99" w:rsidRDefault="00AE6800" w:rsidP="00AE6800">
      <w:pPr>
        <w:numPr>
          <w:ilvl w:val="0"/>
          <w:numId w:val="3"/>
        </w:numPr>
        <w:spacing w:after="0" w:line="240" w:lineRule="auto"/>
        <w:ind w:left="1276" w:hanging="425"/>
        <w:contextualSpacing/>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Contrôler la conformité de l’exécution des ouvrages suivant les prescriptions techniques contractuelles ;</w:t>
      </w:r>
    </w:p>
    <w:p w:rsidR="00AE6800" w:rsidRPr="00683B99" w:rsidRDefault="00AE6800" w:rsidP="00AE6800">
      <w:pPr>
        <w:numPr>
          <w:ilvl w:val="0"/>
          <w:numId w:val="3"/>
        </w:numPr>
        <w:spacing w:after="0" w:line="240" w:lineRule="auto"/>
        <w:ind w:left="1276" w:hanging="425"/>
        <w:contextualSpacing/>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lastRenderedPageBreak/>
        <w:t>Produir</w:t>
      </w:r>
      <w:r w:rsidR="00A10BDA">
        <w:rPr>
          <w:rFonts w:ascii="Book Antiqua" w:eastAsia="Calibri" w:hAnsi="Book Antiqua" w:cs="Times New Roman"/>
          <w:sz w:val="24"/>
          <w:szCs w:val="24"/>
          <w:lang w:val="fr-CM"/>
        </w:rPr>
        <w:t>e des rapports mensuels faisant</w:t>
      </w:r>
      <w:r w:rsidRPr="00683B99">
        <w:rPr>
          <w:rFonts w:ascii="Book Antiqua" w:eastAsia="Calibri" w:hAnsi="Book Antiqua" w:cs="Times New Roman"/>
          <w:sz w:val="24"/>
          <w:szCs w:val="24"/>
          <w:lang w:val="fr-CM"/>
        </w:rPr>
        <w:t xml:space="preserve"> état de l’exécution quantitative et qualitative des travaux ;</w:t>
      </w:r>
    </w:p>
    <w:p w:rsidR="00AE6800" w:rsidRPr="00683B99" w:rsidRDefault="00AE6800" w:rsidP="00AE6800">
      <w:pPr>
        <w:numPr>
          <w:ilvl w:val="0"/>
          <w:numId w:val="3"/>
        </w:numPr>
        <w:spacing w:after="0" w:line="240" w:lineRule="auto"/>
        <w:ind w:left="1276" w:hanging="425"/>
        <w:contextualSpacing/>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Produire un rapport final faisant état de l’exécution quantitative et qualitative des travaux.</w:t>
      </w:r>
    </w:p>
    <w:p w:rsidR="00AE6800" w:rsidRPr="00683B99" w:rsidRDefault="00AE6800" w:rsidP="00AE6800">
      <w:pPr>
        <w:numPr>
          <w:ilvl w:val="0"/>
          <w:numId w:val="2"/>
        </w:numPr>
        <w:spacing w:after="0" w:line="240" w:lineRule="auto"/>
        <w:contextualSpacing/>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Proposer à la signature du Chef Service du marché des ordres de services nécessaires à la bonne exécution des travaux ;</w:t>
      </w:r>
    </w:p>
    <w:p w:rsidR="00AE6800" w:rsidRPr="00683B99" w:rsidRDefault="00AE6800" w:rsidP="00AE6800">
      <w:pPr>
        <w:numPr>
          <w:ilvl w:val="0"/>
          <w:numId w:val="2"/>
        </w:numPr>
        <w:spacing w:after="0" w:line="240" w:lineRule="auto"/>
        <w:contextualSpacing/>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Veiller à l’assurance de la qualité et à l’application des mesures de protection de l’environnement ;</w:t>
      </w:r>
    </w:p>
    <w:p w:rsidR="00AE6800" w:rsidRPr="00683B99" w:rsidRDefault="00AE6800" w:rsidP="00AE6800">
      <w:pPr>
        <w:numPr>
          <w:ilvl w:val="0"/>
          <w:numId w:val="2"/>
        </w:numPr>
        <w:spacing w:after="0" w:line="240" w:lineRule="auto"/>
        <w:contextualSpacing/>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Veiller à l’établissement des plans de recollement.</w:t>
      </w: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prestations du titulaire sont définies de manière plus détaillée dans les termes de référence.</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numPr>
          <w:ilvl w:val="0"/>
          <w:numId w:val="4"/>
        </w:num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 xml:space="preserve">Participation et origine </w:t>
      </w:r>
    </w:p>
    <w:p w:rsidR="00AE6800" w:rsidRPr="00683B99" w:rsidRDefault="00AE6800" w:rsidP="00AE6800">
      <w:pPr>
        <w:spacing w:after="0" w:line="240" w:lineRule="auto"/>
        <w:ind w:right="-1" w:firstLine="56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La participation à la présente Consultation est ouverte à égalité de conditions aux Bureaux d’Etudes Technique de droit camerounais ayant été invités,  jouissant d’une bonne moralité et remplissant les conditions reprises dans le Règlement Particulier du Dossier </w:t>
      </w:r>
      <w:r w:rsidR="009D2E7E" w:rsidRPr="00683B99">
        <w:rPr>
          <w:rFonts w:ascii="Book Antiqua" w:eastAsia="Calibri" w:hAnsi="Book Antiqua" w:cs="Times New Roman"/>
          <w:sz w:val="24"/>
          <w:szCs w:val="24"/>
          <w:lang w:val="fr-CM"/>
        </w:rPr>
        <w:t xml:space="preserve">d’appel d’offres </w:t>
      </w:r>
      <w:r w:rsidRPr="00683B99">
        <w:rPr>
          <w:rFonts w:ascii="Book Antiqua" w:eastAsia="Calibri" w:hAnsi="Book Antiqua" w:cs="Times New Roman"/>
          <w:sz w:val="24"/>
          <w:szCs w:val="24"/>
          <w:lang w:val="fr-CM"/>
        </w:rPr>
        <w:t>(RP</w:t>
      </w:r>
      <w:r w:rsidR="009D2E7E" w:rsidRPr="00683B99">
        <w:rPr>
          <w:rFonts w:ascii="Book Antiqua" w:eastAsia="Calibri" w:hAnsi="Book Antiqua" w:cs="Times New Roman"/>
          <w:sz w:val="24"/>
          <w:szCs w:val="24"/>
          <w:lang w:val="fr-CM"/>
        </w:rPr>
        <w:t>AO</w:t>
      </w:r>
      <w:r w:rsidRPr="00683B99">
        <w:rPr>
          <w:rFonts w:ascii="Book Antiqua" w:eastAsia="Calibri" w:hAnsi="Book Antiqua" w:cs="Times New Roman"/>
          <w:sz w:val="24"/>
          <w:szCs w:val="24"/>
          <w:lang w:val="fr-CM"/>
        </w:rPr>
        <w:t>). Il s’agit de :</w:t>
      </w:r>
    </w:p>
    <w:p w:rsidR="00AE6800" w:rsidRPr="00683B99" w:rsidRDefault="00AE6800" w:rsidP="00AE6800">
      <w:pPr>
        <w:spacing w:after="0" w:line="240" w:lineRule="auto"/>
        <w:ind w:right="-1" w:firstLine="567"/>
        <w:jc w:val="both"/>
        <w:rPr>
          <w:rFonts w:ascii="Book Antiqua" w:eastAsia="Calibri" w:hAnsi="Book Antiqua" w:cs="Times New Roman"/>
          <w:sz w:val="24"/>
          <w:szCs w:val="24"/>
          <w:lang w:val="fr-CM"/>
        </w:rPr>
      </w:pP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4837"/>
        <w:gridCol w:w="5063"/>
      </w:tblGrid>
      <w:tr w:rsidR="00AE6800" w:rsidRPr="00683B99" w:rsidTr="004C64A1">
        <w:tc>
          <w:tcPr>
            <w:tcW w:w="535" w:type="dxa"/>
            <w:shd w:val="clear" w:color="auto" w:fill="auto"/>
          </w:tcPr>
          <w:p w:rsidR="00AE6800" w:rsidRPr="00683B99" w:rsidRDefault="00AE6800" w:rsidP="00AE6800">
            <w:pPr>
              <w:keepNext/>
              <w:spacing w:after="0" w:line="240" w:lineRule="auto"/>
              <w:jc w:val="center"/>
              <w:rPr>
                <w:rFonts w:ascii="Book Antiqua" w:eastAsia="Times New Roman" w:hAnsi="Book Antiqua" w:cs="Tahoma"/>
                <w:b/>
                <w:sz w:val="24"/>
                <w:szCs w:val="24"/>
                <w:lang w:val="x-none" w:eastAsia="x-none"/>
              </w:rPr>
            </w:pPr>
            <w:r w:rsidRPr="00683B99">
              <w:rPr>
                <w:rFonts w:ascii="Book Antiqua" w:eastAsia="Times New Roman" w:hAnsi="Book Antiqua" w:cs="Tahoma"/>
                <w:b/>
                <w:sz w:val="24"/>
                <w:szCs w:val="24"/>
                <w:lang w:val="x-none" w:eastAsia="x-none"/>
              </w:rPr>
              <w:t>N°</w:t>
            </w:r>
          </w:p>
        </w:tc>
        <w:tc>
          <w:tcPr>
            <w:tcW w:w="4837" w:type="dxa"/>
            <w:shd w:val="clear" w:color="auto" w:fill="auto"/>
          </w:tcPr>
          <w:p w:rsidR="00AE6800" w:rsidRPr="00683B99" w:rsidRDefault="00683B99" w:rsidP="00AE6800">
            <w:pPr>
              <w:keepNext/>
              <w:spacing w:after="0" w:line="240" w:lineRule="auto"/>
              <w:jc w:val="both"/>
              <w:rPr>
                <w:rFonts w:ascii="Book Antiqua" w:eastAsia="Times New Roman" w:hAnsi="Book Antiqua" w:cs="Tahoma"/>
                <w:b/>
                <w:sz w:val="24"/>
                <w:szCs w:val="24"/>
                <w:lang w:eastAsia="x-none"/>
              </w:rPr>
            </w:pPr>
            <w:r>
              <w:rPr>
                <w:rFonts w:ascii="Book Antiqua" w:eastAsia="Times New Roman" w:hAnsi="Book Antiqua" w:cs="Tahoma"/>
                <w:b/>
                <w:sz w:val="24"/>
                <w:szCs w:val="24"/>
                <w:lang w:eastAsia="x-none"/>
              </w:rPr>
              <w:t>Etablissent</w:t>
            </w:r>
          </w:p>
        </w:tc>
        <w:tc>
          <w:tcPr>
            <w:tcW w:w="5063" w:type="dxa"/>
            <w:shd w:val="clear" w:color="auto" w:fill="auto"/>
          </w:tcPr>
          <w:p w:rsidR="00AE6800" w:rsidRPr="00683B99" w:rsidRDefault="00AE6800" w:rsidP="00AE6800">
            <w:pPr>
              <w:keepNext/>
              <w:spacing w:after="0" w:line="240" w:lineRule="auto"/>
              <w:jc w:val="both"/>
              <w:rPr>
                <w:rFonts w:ascii="Book Antiqua" w:eastAsia="Times New Roman" w:hAnsi="Book Antiqua" w:cs="Tahoma"/>
                <w:b/>
                <w:sz w:val="24"/>
                <w:szCs w:val="24"/>
                <w:lang w:val="x-none" w:eastAsia="x-none"/>
              </w:rPr>
            </w:pPr>
            <w:r w:rsidRPr="00683B99">
              <w:rPr>
                <w:rFonts w:ascii="Book Antiqua" w:eastAsia="Times New Roman" w:hAnsi="Book Antiqua" w:cs="Tahoma"/>
                <w:b/>
                <w:sz w:val="24"/>
                <w:szCs w:val="24"/>
                <w:lang w:val="x-none" w:eastAsia="x-none"/>
              </w:rPr>
              <w:t>Adresses</w:t>
            </w:r>
          </w:p>
        </w:tc>
      </w:tr>
      <w:tr w:rsidR="00964A1D" w:rsidRPr="00683B99" w:rsidTr="004C64A1">
        <w:tc>
          <w:tcPr>
            <w:tcW w:w="535" w:type="dxa"/>
            <w:vAlign w:val="center"/>
          </w:tcPr>
          <w:p w:rsidR="00964A1D" w:rsidRPr="00683B99" w:rsidRDefault="00964A1D" w:rsidP="00964A1D">
            <w:pPr>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1</w:t>
            </w:r>
          </w:p>
        </w:tc>
        <w:tc>
          <w:tcPr>
            <w:tcW w:w="4837" w:type="dxa"/>
            <w:vAlign w:val="center"/>
          </w:tcPr>
          <w:p w:rsidR="00964A1D" w:rsidRPr="00683B99" w:rsidRDefault="00964A1D" w:rsidP="00964A1D">
            <w:pPr>
              <w:spacing w:after="0" w:line="240" w:lineRule="auto"/>
              <w:jc w:val="both"/>
              <w:rPr>
                <w:rFonts w:ascii="Book Antiqua" w:eastAsia="Times New Roman" w:hAnsi="Book Antiqua" w:cs="Times New Roman"/>
                <w:b/>
                <w:sz w:val="24"/>
                <w:szCs w:val="24"/>
                <w:lang w:eastAsia="fr-FR"/>
              </w:rPr>
            </w:pPr>
            <w:r w:rsidRPr="00683B99">
              <w:rPr>
                <w:rFonts w:ascii="Book Antiqua" w:eastAsia="Times New Roman" w:hAnsi="Book Antiqua" w:cs="Times New Roman"/>
                <w:b/>
                <w:sz w:val="24"/>
                <w:szCs w:val="24"/>
                <w:lang w:eastAsia="fr-FR"/>
              </w:rPr>
              <w:t>INA3GES</w:t>
            </w:r>
          </w:p>
        </w:tc>
        <w:tc>
          <w:tcPr>
            <w:tcW w:w="5063" w:type="dxa"/>
            <w:vAlign w:val="center"/>
          </w:tcPr>
          <w:p w:rsidR="00964A1D" w:rsidRPr="00683B99" w:rsidRDefault="004C64A1" w:rsidP="00964A1D">
            <w:pPr>
              <w:spacing w:after="0" w:line="240" w:lineRule="auto"/>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 xml:space="preserve">Yaoundé-Obobogo ; </w:t>
            </w:r>
            <w:r w:rsidR="00964A1D" w:rsidRPr="00683B99">
              <w:rPr>
                <w:rFonts w:ascii="Book Antiqua" w:eastAsia="Times New Roman" w:hAnsi="Book Antiqua" w:cs="Times New Roman"/>
                <w:sz w:val="24"/>
                <w:szCs w:val="24"/>
                <w:lang w:eastAsia="fr-FR"/>
              </w:rPr>
              <w:t>Tel : 677 01 40 34</w:t>
            </w:r>
            <w:r w:rsidR="005D6FDC">
              <w:rPr>
                <w:rFonts w:ascii="Book Antiqua" w:eastAsia="Times New Roman" w:hAnsi="Book Antiqua" w:cs="Times New Roman"/>
                <w:sz w:val="24"/>
                <w:szCs w:val="24"/>
                <w:lang w:eastAsia="fr-FR"/>
              </w:rPr>
              <w:t>/696 94 46 08</w:t>
            </w:r>
          </w:p>
        </w:tc>
      </w:tr>
      <w:tr w:rsidR="00964A1D" w:rsidRPr="00683B99" w:rsidTr="004C64A1">
        <w:tc>
          <w:tcPr>
            <w:tcW w:w="535" w:type="dxa"/>
            <w:vAlign w:val="center"/>
          </w:tcPr>
          <w:p w:rsidR="00964A1D" w:rsidRPr="00683B99" w:rsidRDefault="00964A1D" w:rsidP="00964A1D">
            <w:pPr>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2</w:t>
            </w:r>
          </w:p>
        </w:tc>
        <w:tc>
          <w:tcPr>
            <w:tcW w:w="4837" w:type="dxa"/>
            <w:vAlign w:val="center"/>
          </w:tcPr>
          <w:p w:rsidR="00964A1D" w:rsidRPr="00683B99" w:rsidRDefault="00964A1D" w:rsidP="00964A1D">
            <w:pPr>
              <w:spacing w:after="0" w:line="240" w:lineRule="auto"/>
              <w:jc w:val="both"/>
              <w:rPr>
                <w:rFonts w:ascii="Book Antiqua" w:eastAsia="Times New Roman" w:hAnsi="Book Antiqua" w:cs="Times New Roman"/>
                <w:b/>
                <w:sz w:val="24"/>
                <w:szCs w:val="24"/>
                <w:lang w:eastAsia="fr-FR"/>
              </w:rPr>
            </w:pPr>
            <w:r w:rsidRPr="00683B99">
              <w:rPr>
                <w:rFonts w:ascii="Book Antiqua" w:eastAsia="Times New Roman" w:hAnsi="Book Antiqua" w:cs="Times New Roman"/>
                <w:b/>
                <w:sz w:val="24"/>
                <w:szCs w:val="24"/>
                <w:lang w:eastAsia="fr-FR"/>
              </w:rPr>
              <w:t>ETS ENGINEERING SMAT CONSULTING</w:t>
            </w:r>
          </w:p>
        </w:tc>
        <w:tc>
          <w:tcPr>
            <w:tcW w:w="5063" w:type="dxa"/>
            <w:vAlign w:val="center"/>
          </w:tcPr>
          <w:p w:rsidR="00964A1D" w:rsidRPr="00683B99" w:rsidRDefault="00964A1D" w:rsidP="00964A1D">
            <w:pPr>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BP : 12252 Yaoundé</w:t>
            </w:r>
            <w:r w:rsidR="004C64A1">
              <w:rPr>
                <w:rFonts w:ascii="Book Antiqua" w:eastAsia="Times New Roman" w:hAnsi="Book Antiqua" w:cs="Times New Roman"/>
                <w:sz w:val="24"/>
                <w:szCs w:val="24"/>
                <w:lang w:eastAsia="fr-FR"/>
              </w:rPr>
              <w:t xml:space="preserve"> ; </w:t>
            </w:r>
            <w:r w:rsidRPr="00683B99">
              <w:rPr>
                <w:rFonts w:ascii="Book Antiqua" w:eastAsia="Times New Roman" w:hAnsi="Book Antiqua" w:cs="Times New Roman"/>
                <w:sz w:val="24"/>
                <w:szCs w:val="24"/>
                <w:lang w:eastAsia="fr-FR"/>
              </w:rPr>
              <w:t>Tel : 696 07 32 37/</w:t>
            </w:r>
          </w:p>
          <w:p w:rsidR="00964A1D" w:rsidRPr="00683B99" w:rsidRDefault="00964A1D" w:rsidP="00964A1D">
            <w:pPr>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696 76 13 12</w:t>
            </w:r>
          </w:p>
        </w:tc>
      </w:tr>
      <w:tr w:rsidR="00964A1D" w:rsidRPr="00683B99" w:rsidTr="004C64A1">
        <w:tc>
          <w:tcPr>
            <w:tcW w:w="535" w:type="dxa"/>
            <w:vAlign w:val="center"/>
          </w:tcPr>
          <w:p w:rsidR="00964A1D" w:rsidRPr="00683B99" w:rsidRDefault="00964A1D" w:rsidP="00964A1D">
            <w:pPr>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3</w:t>
            </w:r>
          </w:p>
        </w:tc>
        <w:tc>
          <w:tcPr>
            <w:tcW w:w="4837" w:type="dxa"/>
            <w:vAlign w:val="center"/>
          </w:tcPr>
          <w:p w:rsidR="00964A1D" w:rsidRPr="00683B99" w:rsidRDefault="00964A1D" w:rsidP="00964A1D">
            <w:pPr>
              <w:spacing w:after="0" w:line="240" w:lineRule="auto"/>
              <w:jc w:val="both"/>
              <w:rPr>
                <w:rFonts w:ascii="Book Antiqua" w:eastAsia="Times New Roman" w:hAnsi="Book Antiqua" w:cs="Times New Roman"/>
                <w:b/>
                <w:sz w:val="24"/>
                <w:szCs w:val="24"/>
                <w:lang w:eastAsia="fr-FR"/>
              </w:rPr>
            </w:pPr>
            <w:r w:rsidRPr="00683B99">
              <w:rPr>
                <w:rFonts w:ascii="Book Antiqua" w:eastAsia="Times New Roman" w:hAnsi="Book Antiqua" w:cs="Times New Roman"/>
                <w:b/>
                <w:sz w:val="24"/>
                <w:szCs w:val="24"/>
                <w:lang w:eastAsia="fr-FR"/>
              </w:rPr>
              <w:t>GROUPEMENT DIDON CONSEILS SARL ET EDJO’O INGENIERIE</w:t>
            </w:r>
          </w:p>
        </w:tc>
        <w:tc>
          <w:tcPr>
            <w:tcW w:w="5063" w:type="dxa"/>
            <w:vAlign w:val="center"/>
          </w:tcPr>
          <w:p w:rsidR="00964A1D" w:rsidRPr="00683B99" w:rsidRDefault="00964A1D" w:rsidP="00964A1D">
            <w:pPr>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BP : </w:t>
            </w:r>
            <w:r w:rsidR="004C64A1">
              <w:rPr>
                <w:rFonts w:ascii="Book Antiqua" w:eastAsia="Times New Roman" w:hAnsi="Book Antiqua" w:cs="Times New Roman"/>
                <w:sz w:val="24"/>
                <w:szCs w:val="24"/>
                <w:lang w:eastAsia="fr-FR"/>
              </w:rPr>
              <w:t xml:space="preserve">30011 Yaoundé ; </w:t>
            </w:r>
            <w:r w:rsidRPr="00683B99">
              <w:rPr>
                <w:rFonts w:ascii="Book Antiqua" w:eastAsia="Times New Roman" w:hAnsi="Book Antiqua" w:cs="Times New Roman"/>
                <w:sz w:val="24"/>
                <w:szCs w:val="24"/>
                <w:lang w:eastAsia="fr-FR"/>
              </w:rPr>
              <w:t>Tel : 677 01 06 08/</w:t>
            </w:r>
          </w:p>
          <w:p w:rsidR="00964A1D" w:rsidRPr="00683B99" w:rsidRDefault="00964A1D" w:rsidP="00964A1D">
            <w:pPr>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651 05 22 91</w:t>
            </w:r>
          </w:p>
        </w:tc>
      </w:tr>
      <w:tr w:rsidR="00964A1D" w:rsidRPr="00683B99" w:rsidTr="004C64A1">
        <w:tc>
          <w:tcPr>
            <w:tcW w:w="535" w:type="dxa"/>
            <w:vAlign w:val="center"/>
          </w:tcPr>
          <w:p w:rsidR="00964A1D" w:rsidRPr="00683B99" w:rsidRDefault="00964A1D" w:rsidP="00964A1D">
            <w:pPr>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4</w:t>
            </w:r>
          </w:p>
        </w:tc>
        <w:tc>
          <w:tcPr>
            <w:tcW w:w="4837" w:type="dxa"/>
            <w:vAlign w:val="center"/>
          </w:tcPr>
          <w:p w:rsidR="00964A1D" w:rsidRPr="00683B99" w:rsidRDefault="00964A1D" w:rsidP="00964A1D">
            <w:pPr>
              <w:spacing w:after="0" w:line="240" w:lineRule="auto"/>
              <w:jc w:val="both"/>
              <w:rPr>
                <w:rFonts w:ascii="Book Antiqua" w:eastAsia="Times New Roman" w:hAnsi="Book Antiqua" w:cs="Times New Roman"/>
                <w:b/>
                <w:sz w:val="24"/>
                <w:szCs w:val="24"/>
                <w:lang w:eastAsia="fr-FR"/>
              </w:rPr>
            </w:pPr>
            <w:r w:rsidRPr="00683B99">
              <w:rPr>
                <w:rFonts w:ascii="Book Antiqua" w:eastAsia="Times New Roman" w:hAnsi="Book Antiqua" w:cs="Times New Roman"/>
                <w:b/>
                <w:sz w:val="24"/>
                <w:szCs w:val="24"/>
                <w:lang w:eastAsia="fr-FR"/>
              </w:rPr>
              <w:t>NSM&amp;FILS SARL</w:t>
            </w:r>
          </w:p>
        </w:tc>
        <w:tc>
          <w:tcPr>
            <w:tcW w:w="5063" w:type="dxa"/>
            <w:vAlign w:val="center"/>
          </w:tcPr>
          <w:p w:rsidR="00964A1D" w:rsidRPr="00683B99" w:rsidRDefault="00964A1D" w:rsidP="00964A1D">
            <w:pPr>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BP : 369 D</w:t>
            </w:r>
            <w:r w:rsidR="004C64A1">
              <w:rPr>
                <w:rFonts w:ascii="Book Antiqua" w:eastAsia="Times New Roman" w:hAnsi="Book Antiqua" w:cs="Times New Roman"/>
                <w:sz w:val="24"/>
                <w:szCs w:val="24"/>
                <w:lang w:eastAsia="fr-FR"/>
              </w:rPr>
              <w:t xml:space="preserve">ouala ; </w:t>
            </w:r>
            <w:r w:rsidRPr="00683B99">
              <w:rPr>
                <w:rFonts w:ascii="Book Antiqua" w:eastAsia="Times New Roman" w:hAnsi="Book Antiqua" w:cs="Times New Roman"/>
                <w:sz w:val="24"/>
                <w:szCs w:val="24"/>
                <w:lang w:eastAsia="fr-FR"/>
              </w:rPr>
              <w:t>Tel : 693 83 26 33 /</w:t>
            </w:r>
          </w:p>
          <w:p w:rsidR="00964A1D" w:rsidRPr="00683B99" w:rsidRDefault="00964A1D" w:rsidP="00964A1D">
            <w:pPr>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677 10 84 61</w:t>
            </w:r>
          </w:p>
        </w:tc>
      </w:tr>
    </w:tbl>
    <w:p w:rsidR="00AE6800" w:rsidRPr="00683B99" w:rsidRDefault="00AE6800" w:rsidP="00AE6800">
      <w:pPr>
        <w:spacing w:after="0" w:line="240" w:lineRule="auto"/>
        <w:ind w:right="-1" w:firstLine="567"/>
        <w:jc w:val="both"/>
        <w:rPr>
          <w:rFonts w:ascii="Book Antiqua" w:eastAsia="Calibri" w:hAnsi="Book Antiqua" w:cs="Times New Roman"/>
          <w:sz w:val="24"/>
          <w:szCs w:val="24"/>
          <w:lang w:val="fr-CM"/>
        </w:rPr>
      </w:pPr>
    </w:p>
    <w:p w:rsidR="00AE6800" w:rsidRPr="00683B99" w:rsidRDefault="00AE6800" w:rsidP="00AE6800">
      <w:pPr>
        <w:numPr>
          <w:ilvl w:val="0"/>
          <w:numId w:val="4"/>
        </w:numPr>
        <w:spacing w:after="0" w:line="240" w:lineRule="auto"/>
        <w:contextualSpacing/>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Financement</w:t>
      </w:r>
    </w:p>
    <w:p w:rsidR="00985D57" w:rsidRPr="00683B99" w:rsidRDefault="00AE6800" w:rsidP="00985D57">
      <w:pPr>
        <w:spacing w:after="0" w:line="240" w:lineRule="auto"/>
        <w:ind w:firstLine="567"/>
        <w:jc w:val="both"/>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t xml:space="preserve">Les prestations, objet du présent Avis </w:t>
      </w:r>
      <w:r w:rsidR="009D2E7E" w:rsidRPr="00683B99">
        <w:rPr>
          <w:rFonts w:ascii="Book Antiqua" w:eastAsia="Calibri" w:hAnsi="Book Antiqua" w:cs="Times New Roman"/>
          <w:sz w:val="24"/>
          <w:szCs w:val="24"/>
          <w:lang w:val="fr-CM"/>
        </w:rPr>
        <w:t>d’appel d’offres</w:t>
      </w:r>
      <w:r w:rsidRPr="00683B99">
        <w:rPr>
          <w:rFonts w:ascii="Book Antiqua" w:eastAsia="Calibri" w:hAnsi="Book Antiqua" w:cs="Times New Roman"/>
          <w:sz w:val="24"/>
          <w:szCs w:val="24"/>
          <w:lang w:val="fr-CM"/>
        </w:rPr>
        <w:t xml:space="preserve"> sont financés par le fonds routier, exercice 2023 et 2024, le  montant prévisionnel s’élève à </w:t>
      </w:r>
      <w:r w:rsidRPr="00683B99">
        <w:rPr>
          <w:rFonts w:ascii="Book Antiqua" w:eastAsia="Calibri" w:hAnsi="Book Antiqua" w:cs="Times New Roman"/>
          <w:b/>
          <w:sz w:val="24"/>
          <w:szCs w:val="24"/>
          <w:lang w:val="fr-CM"/>
        </w:rPr>
        <w:t>Cent Vingt Millions  (120 000 000) francs CFA</w:t>
      </w:r>
      <w:r w:rsidR="002670B2" w:rsidRPr="00683B99">
        <w:rPr>
          <w:rFonts w:ascii="Book Antiqua" w:eastAsia="Calibri" w:hAnsi="Book Antiqua" w:cs="Times New Roman"/>
          <w:b/>
          <w:sz w:val="24"/>
          <w:szCs w:val="24"/>
          <w:lang w:val="fr-CM"/>
        </w:rPr>
        <w:t xml:space="preserve"> TTC</w:t>
      </w:r>
      <w:r w:rsidRPr="00683B99">
        <w:rPr>
          <w:rFonts w:ascii="Book Antiqua" w:eastAsia="Calibri" w:hAnsi="Book Antiqua" w:cs="Times New Roman"/>
          <w:b/>
          <w:sz w:val="24"/>
          <w:szCs w:val="24"/>
          <w:lang w:val="fr-CM"/>
        </w:rPr>
        <w:t>, en deux phases de montants respectifs ; Phase 1 : Cinquante Millions (50 000 000) FCFA</w:t>
      </w:r>
      <w:r w:rsidR="002670B2" w:rsidRPr="00683B99">
        <w:rPr>
          <w:rFonts w:ascii="Book Antiqua" w:eastAsia="Calibri" w:hAnsi="Book Antiqua" w:cs="Times New Roman"/>
          <w:b/>
          <w:sz w:val="24"/>
          <w:szCs w:val="24"/>
          <w:lang w:val="fr-CM"/>
        </w:rPr>
        <w:t xml:space="preserve"> TTC</w:t>
      </w:r>
      <w:r w:rsidRPr="00683B99">
        <w:rPr>
          <w:rFonts w:ascii="Book Antiqua" w:eastAsia="Calibri" w:hAnsi="Book Antiqua" w:cs="Times New Roman"/>
          <w:b/>
          <w:sz w:val="24"/>
          <w:szCs w:val="24"/>
          <w:lang w:val="fr-CM"/>
        </w:rPr>
        <w:t> ; Phase 2 : Soixante-dix Millions (70 000 000) FCFA</w:t>
      </w:r>
      <w:r w:rsidR="002670B2" w:rsidRPr="00683B99">
        <w:rPr>
          <w:rFonts w:ascii="Book Antiqua" w:eastAsia="Calibri" w:hAnsi="Book Antiqua" w:cs="Times New Roman"/>
          <w:b/>
          <w:sz w:val="24"/>
          <w:szCs w:val="24"/>
          <w:lang w:val="fr-CM"/>
        </w:rPr>
        <w:t xml:space="preserve"> TTC</w:t>
      </w:r>
      <w:r w:rsidRPr="00683B99">
        <w:rPr>
          <w:rFonts w:ascii="Book Antiqua" w:eastAsia="Calibri" w:hAnsi="Book Antiqua" w:cs="Times New Roman"/>
          <w:b/>
          <w:sz w:val="24"/>
          <w:szCs w:val="24"/>
          <w:lang w:val="fr-CM"/>
        </w:rPr>
        <w:t>.</w:t>
      </w:r>
    </w:p>
    <w:p w:rsidR="004B2A8A" w:rsidRPr="008F1E61" w:rsidRDefault="004B2A8A" w:rsidP="00985D57">
      <w:pPr>
        <w:spacing w:after="0" w:line="240" w:lineRule="auto"/>
        <w:ind w:firstLine="567"/>
        <w:jc w:val="both"/>
        <w:rPr>
          <w:rFonts w:ascii="Book Antiqua" w:eastAsia="Calibri" w:hAnsi="Book Antiqua" w:cs="Times New Roman"/>
          <w:b/>
          <w:sz w:val="24"/>
          <w:szCs w:val="24"/>
          <w:lang w:val="fr-CM"/>
        </w:rPr>
      </w:pPr>
    </w:p>
    <w:p w:rsidR="00985D57" w:rsidRPr="008F1E61" w:rsidRDefault="00B64555" w:rsidP="00985D57">
      <w:pPr>
        <w:spacing w:after="0" w:line="240" w:lineRule="auto"/>
        <w:ind w:firstLine="567"/>
        <w:jc w:val="both"/>
        <w:rPr>
          <w:rFonts w:ascii="Book Antiqua" w:eastAsia="Calibri" w:hAnsi="Book Antiqua" w:cs="Times New Roman"/>
          <w:b/>
          <w:sz w:val="24"/>
          <w:szCs w:val="24"/>
          <w:lang w:val="fr-CM"/>
        </w:rPr>
      </w:pPr>
      <w:r w:rsidRPr="008F1E61">
        <w:rPr>
          <w:rFonts w:ascii="Book Antiqua" w:eastAsia="Calibri" w:hAnsi="Book Antiqua" w:cs="Times New Roman"/>
          <w:b/>
          <w:sz w:val="24"/>
          <w:szCs w:val="24"/>
          <w:lang w:val="fr-CM"/>
        </w:rPr>
        <w:t xml:space="preserve">  </w:t>
      </w:r>
      <w:r w:rsidR="0054309F" w:rsidRPr="008F1E61">
        <w:rPr>
          <w:rFonts w:ascii="Book Antiqua" w:eastAsia="Calibri" w:hAnsi="Book Antiqua" w:cs="Times New Roman"/>
          <w:b/>
          <w:sz w:val="24"/>
          <w:szCs w:val="24"/>
          <w:lang w:val="fr-CM"/>
        </w:rPr>
        <w:t>5</w:t>
      </w:r>
      <w:r w:rsidR="00985D57" w:rsidRPr="008F1E61">
        <w:rPr>
          <w:rFonts w:ascii="Book Antiqua" w:eastAsia="Calibri" w:hAnsi="Book Antiqua" w:cs="Times New Roman"/>
          <w:b/>
          <w:sz w:val="24"/>
          <w:szCs w:val="24"/>
          <w:lang w:val="fr-CM"/>
        </w:rPr>
        <w:t>.</w:t>
      </w:r>
      <w:r w:rsidR="00985D57" w:rsidRPr="008F1E61">
        <w:rPr>
          <w:rFonts w:ascii="Book Antiqua" w:eastAsia="Times New Roman" w:hAnsi="Book Antiqua" w:cs="Tahoma"/>
          <w:b/>
          <w:bCs/>
          <w:sz w:val="24"/>
          <w:szCs w:val="24"/>
          <w:lang w:val="x-none" w:eastAsia="x-none"/>
        </w:rPr>
        <w:t xml:space="preserve"> </w:t>
      </w:r>
      <w:r w:rsidR="00985D57" w:rsidRPr="008F1E61">
        <w:rPr>
          <w:rFonts w:ascii="Book Antiqua" w:hAnsi="Book Antiqua"/>
          <w:b/>
          <w:bCs/>
          <w:sz w:val="24"/>
          <w:szCs w:val="24"/>
          <w:lang w:val="x-none"/>
        </w:rPr>
        <w:t>Cautionnement provisoire (garantie de soumission)</w:t>
      </w:r>
    </w:p>
    <w:p w:rsidR="00F058F7" w:rsidRPr="006356F4" w:rsidRDefault="00985D57" w:rsidP="00181654">
      <w:pPr>
        <w:spacing w:after="0" w:line="240" w:lineRule="auto"/>
        <w:ind w:firstLine="567"/>
        <w:jc w:val="both"/>
        <w:rPr>
          <w:rFonts w:ascii="Book Antiqua" w:eastAsia="Calibri" w:hAnsi="Book Antiqua" w:cs="Times New Roman"/>
          <w:b/>
          <w:sz w:val="24"/>
          <w:szCs w:val="24"/>
        </w:rPr>
      </w:pPr>
      <w:r w:rsidRPr="006356F4">
        <w:rPr>
          <w:rFonts w:ascii="Book Antiqua" w:eastAsia="Calibri" w:hAnsi="Book Antiqua" w:cs="Times New Roman"/>
          <w:sz w:val="24"/>
          <w:szCs w:val="24"/>
          <w:lang w:val="x-none"/>
        </w:rPr>
        <w:t>Les offres devront être accompagnées, d’un cautionnement provisoire (garantie de soumission) établi selon le modèle indiqué dans le Dossier d’Appel d’Offres par une banque ou une compagnie d’assurance agréé et habilitée</w:t>
      </w:r>
      <w:r w:rsidRPr="006356F4">
        <w:rPr>
          <w:rFonts w:ascii="Book Antiqua" w:eastAsia="Calibri" w:hAnsi="Book Antiqua" w:cs="Times New Roman"/>
          <w:sz w:val="24"/>
          <w:szCs w:val="24"/>
        </w:rPr>
        <w:t xml:space="preserve"> par le Ministre en charge des Finances</w:t>
      </w:r>
      <w:r w:rsidRPr="006356F4">
        <w:rPr>
          <w:rFonts w:ascii="Book Antiqua" w:eastAsia="Calibri" w:hAnsi="Book Antiqua" w:cs="Times New Roman"/>
          <w:sz w:val="24"/>
          <w:szCs w:val="24"/>
          <w:lang w:val="x-none"/>
        </w:rPr>
        <w:t xml:space="preserve"> </w:t>
      </w:r>
      <w:r w:rsidRPr="006356F4">
        <w:rPr>
          <w:rFonts w:ascii="Book Antiqua" w:eastAsia="Calibri" w:hAnsi="Book Antiqua" w:cs="Times New Roman"/>
          <w:sz w:val="24"/>
          <w:szCs w:val="24"/>
        </w:rPr>
        <w:t>pour</w:t>
      </w:r>
      <w:r w:rsidRPr="006356F4">
        <w:rPr>
          <w:rFonts w:ascii="Book Antiqua" w:eastAsia="Calibri" w:hAnsi="Book Antiqua" w:cs="Times New Roman"/>
          <w:sz w:val="24"/>
          <w:szCs w:val="24"/>
          <w:lang w:val="x-none"/>
        </w:rPr>
        <w:t xml:space="preserve"> délivrer les cautions dans le cadre des Marchés Publics. Le montant en FCFA </w:t>
      </w:r>
      <w:r w:rsidRPr="006356F4">
        <w:rPr>
          <w:rFonts w:ascii="Book Antiqua" w:eastAsia="Calibri" w:hAnsi="Book Antiqua" w:cs="Times New Roman"/>
          <w:sz w:val="24"/>
          <w:szCs w:val="24"/>
        </w:rPr>
        <w:t xml:space="preserve">TTC </w:t>
      </w:r>
      <w:r w:rsidRPr="006356F4">
        <w:rPr>
          <w:rFonts w:ascii="Book Antiqua" w:eastAsia="Calibri" w:hAnsi="Book Antiqua" w:cs="Times New Roman"/>
          <w:sz w:val="24"/>
          <w:szCs w:val="24"/>
          <w:lang w:val="x-none"/>
        </w:rPr>
        <w:t xml:space="preserve">de ladite garantie est </w:t>
      </w:r>
      <w:r w:rsidRPr="006356F4">
        <w:rPr>
          <w:rFonts w:ascii="Book Antiqua" w:eastAsia="Calibri" w:hAnsi="Book Antiqua" w:cs="Times New Roman"/>
          <w:sz w:val="24"/>
          <w:szCs w:val="24"/>
        </w:rPr>
        <w:t>de</w:t>
      </w:r>
      <w:r w:rsidR="00605959">
        <w:rPr>
          <w:rFonts w:ascii="Book Antiqua" w:eastAsia="Calibri" w:hAnsi="Book Antiqua" w:cs="Times New Roman"/>
          <w:sz w:val="24"/>
          <w:szCs w:val="24"/>
        </w:rPr>
        <w:t> :</w:t>
      </w:r>
      <w:r w:rsidRPr="006356F4">
        <w:rPr>
          <w:rFonts w:ascii="Book Antiqua" w:eastAsia="Calibri" w:hAnsi="Book Antiqua" w:cs="Times New Roman"/>
          <w:sz w:val="24"/>
          <w:szCs w:val="24"/>
        </w:rPr>
        <w:t xml:space="preserve"> </w:t>
      </w:r>
      <w:r w:rsidR="00605959" w:rsidRPr="006356F4">
        <w:rPr>
          <w:rFonts w:ascii="Book Antiqua" w:eastAsia="Calibri" w:hAnsi="Book Antiqua" w:cs="Times New Roman"/>
          <w:b/>
          <w:sz w:val="24"/>
          <w:szCs w:val="24"/>
        </w:rPr>
        <w:t>2 400</w:t>
      </w:r>
      <w:r w:rsidR="00605959">
        <w:rPr>
          <w:rFonts w:ascii="Book Antiqua" w:eastAsia="Calibri" w:hAnsi="Book Antiqua" w:cs="Times New Roman"/>
          <w:b/>
          <w:sz w:val="24"/>
          <w:szCs w:val="24"/>
        </w:rPr>
        <w:t> </w:t>
      </w:r>
      <w:r w:rsidR="00605959" w:rsidRPr="006356F4">
        <w:rPr>
          <w:rFonts w:ascii="Book Antiqua" w:eastAsia="Calibri" w:hAnsi="Book Antiqua" w:cs="Times New Roman"/>
          <w:b/>
          <w:sz w:val="24"/>
          <w:szCs w:val="24"/>
        </w:rPr>
        <w:t>000</w:t>
      </w:r>
      <w:r w:rsidR="00605959">
        <w:rPr>
          <w:rFonts w:ascii="Book Antiqua" w:eastAsia="Calibri" w:hAnsi="Book Antiqua" w:cs="Times New Roman"/>
          <w:b/>
          <w:sz w:val="24"/>
          <w:szCs w:val="24"/>
        </w:rPr>
        <w:t xml:space="preserve"> (</w:t>
      </w:r>
      <w:r w:rsidRPr="006356F4">
        <w:rPr>
          <w:rFonts w:ascii="Book Antiqua" w:eastAsia="Calibri" w:hAnsi="Book Antiqua" w:cs="Times New Roman"/>
          <w:sz w:val="24"/>
          <w:szCs w:val="24"/>
        </w:rPr>
        <w:t xml:space="preserve">Deux </w:t>
      </w:r>
      <w:r w:rsidR="00605959">
        <w:rPr>
          <w:rFonts w:ascii="Book Antiqua" w:eastAsia="Calibri" w:hAnsi="Book Antiqua" w:cs="Times New Roman"/>
          <w:sz w:val="24"/>
          <w:szCs w:val="24"/>
        </w:rPr>
        <w:t>Millions Quatre Cent Mille</w:t>
      </w:r>
      <w:r w:rsidRPr="006356F4">
        <w:rPr>
          <w:rFonts w:ascii="Book Antiqua" w:eastAsia="Calibri" w:hAnsi="Book Antiqua" w:cs="Times New Roman"/>
          <w:b/>
          <w:sz w:val="24"/>
          <w:szCs w:val="24"/>
        </w:rPr>
        <w:t>).</w:t>
      </w:r>
      <w:r w:rsidR="00181654" w:rsidRPr="006356F4">
        <w:rPr>
          <w:rFonts w:ascii="Book Antiqua" w:eastAsia="Calibri" w:hAnsi="Book Antiqua" w:cs="Times New Roman"/>
          <w:b/>
          <w:sz w:val="24"/>
          <w:szCs w:val="24"/>
        </w:rPr>
        <w:t xml:space="preserve"> </w:t>
      </w:r>
    </w:p>
    <w:p w:rsidR="00AE6800" w:rsidRPr="00683B99" w:rsidRDefault="00AE6800" w:rsidP="000257C5">
      <w:pPr>
        <w:spacing w:after="0" w:line="240" w:lineRule="auto"/>
        <w:jc w:val="both"/>
        <w:rPr>
          <w:rFonts w:ascii="Book Antiqua" w:eastAsia="Calibri" w:hAnsi="Book Antiqua" w:cs="Times New Roman"/>
          <w:b/>
          <w:sz w:val="24"/>
          <w:szCs w:val="24"/>
          <w:lang w:val="fr-CM"/>
        </w:rPr>
      </w:pPr>
    </w:p>
    <w:p w:rsidR="00AE6800" w:rsidRPr="00761CD6" w:rsidRDefault="00AE6800" w:rsidP="00F53D91">
      <w:pPr>
        <w:pStyle w:val="Paragraphedeliste"/>
        <w:numPr>
          <w:ilvl w:val="0"/>
          <w:numId w:val="75"/>
        </w:numPr>
        <w:spacing w:after="0" w:line="240" w:lineRule="auto"/>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Délai d’exécution des p</w:t>
      </w:r>
      <w:r w:rsidRPr="00761CD6">
        <w:rPr>
          <w:rFonts w:ascii="Book Antiqua" w:eastAsia="Calibri" w:hAnsi="Book Antiqua" w:cs="Times New Roman"/>
          <w:b/>
          <w:sz w:val="24"/>
          <w:szCs w:val="24"/>
          <w:lang w:val="fr-CM"/>
        </w:rPr>
        <w:t>restations</w:t>
      </w:r>
    </w:p>
    <w:p w:rsidR="00AE6800" w:rsidRPr="00683B99" w:rsidRDefault="00AE6800" w:rsidP="00AE6800">
      <w:pPr>
        <w:spacing w:after="0" w:line="240" w:lineRule="auto"/>
        <w:ind w:firstLine="567"/>
        <w:jc w:val="both"/>
        <w:rPr>
          <w:rFonts w:ascii="Book Antiqua" w:eastAsia="Calibri" w:hAnsi="Book Antiqua" w:cs="Times New Roman"/>
          <w:b/>
          <w:sz w:val="24"/>
          <w:szCs w:val="24"/>
          <w:lang w:val="fr-CM"/>
        </w:rPr>
      </w:pPr>
      <w:r w:rsidRPr="00761CD6">
        <w:rPr>
          <w:rFonts w:ascii="Book Antiqua" w:eastAsia="Calibri" w:hAnsi="Book Antiqua" w:cs="Times New Roman"/>
          <w:sz w:val="24"/>
          <w:szCs w:val="24"/>
          <w:lang w:val="fr-CM"/>
        </w:rPr>
        <w:t xml:space="preserve">La durée des prestations est de </w:t>
      </w:r>
      <w:r w:rsidRPr="00761CD6">
        <w:rPr>
          <w:rFonts w:ascii="Book Antiqua" w:eastAsia="Calibri" w:hAnsi="Book Antiqua" w:cs="Times New Roman"/>
          <w:b/>
          <w:sz w:val="24"/>
          <w:szCs w:val="24"/>
          <w:lang w:val="fr-CM"/>
        </w:rPr>
        <w:t>Vingt mois (20) mois</w:t>
      </w:r>
      <w:r w:rsidRPr="00683B99">
        <w:rPr>
          <w:rFonts w:ascii="Book Antiqua" w:eastAsia="Calibri" w:hAnsi="Book Antiqua" w:cs="Times New Roman"/>
          <w:sz w:val="24"/>
          <w:szCs w:val="24"/>
          <w:lang w:val="fr-CM"/>
        </w:rPr>
        <w:t>, la mobilisation étant fonction de la durée effective des travaux.</w:t>
      </w:r>
    </w:p>
    <w:p w:rsidR="00AE6800" w:rsidRPr="00683B99" w:rsidRDefault="00AE6800" w:rsidP="00AE6800">
      <w:pPr>
        <w:spacing w:after="0" w:line="240" w:lineRule="auto"/>
        <w:jc w:val="both"/>
        <w:rPr>
          <w:rFonts w:ascii="Book Antiqua" w:eastAsia="Calibri" w:hAnsi="Book Antiqua" w:cs="Times New Roman"/>
          <w:b/>
          <w:sz w:val="24"/>
          <w:szCs w:val="24"/>
          <w:lang w:val="fr-CM"/>
        </w:rPr>
      </w:pPr>
    </w:p>
    <w:p w:rsidR="00AE6800" w:rsidRPr="00683B99" w:rsidRDefault="00AE6800" w:rsidP="00F53D91">
      <w:pPr>
        <w:numPr>
          <w:ilvl w:val="0"/>
          <w:numId w:val="75"/>
        </w:numPr>
        <w:spacing w:after="0" w:line="240" w:lineRule="auto"/>
        <w:contextualSpacing/>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Administration au nom de laquelle sera conclu le marché</w:t>
      </w:r>
    </w:p>
    <w:p w:rsidR="00AE6800" w:rsidRPr="00683B99" w:rsidRDefault="00AE6800" w:rsidP="00AE6800">
      <w:pPr>
        <w:spacing w:after="0" w:line="240" w:lineRule="auto"/>
        <w:ind w:firstLine="56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A l’issue de l’examen des offres des soumissionnaires et du choix de l’attributaire par l’Autorité Contractante, le marché sera conclu entre celui-ci et l’Autorité Contractante qui est le Président du Conseil Régional du Sud.</w:t>
      </w:r>
    </w:p>
    <w:p w:rsidR="00AE6800" w:rsidRPr="00683B99" w:rsidRDefault="00AE6800" w:rsidP="00AE6800">
      <w:pPr>
        <w:spacing w:after="0" w:line="240" w:lineRule="auto"/>
        <w:ind w:firstLine="567"/>
        <w:jc w:val="both"/>
        <w:rPr>
          <w:rFonts w:ascii="Book Antiqua" w:eastAsia="Calibri" w:hAnsi="Book Antiqua" w:cs="Times New Roman"/>
          <w:sz w:val="24"/>
          <w:szCs w:val="24"/>
          <w:lang w:val="fr-CM"/>
        </w:rPr>
      </w:pPr>
    </w:p>
    <w:p w:rsidR="00AE6800" w:rsidRPr="00683B99" w:rsidRDefault="00AE6800" w:rsidP="00F53D91">
      <w:pPr>
        <w:numPr>
          <w:ilvl w:val="0"/>
          <w:numId w:val="75"/>
        </w:numPr>
        <w:spacing w:after="0" w:line="240" w:lineRule="auto"/>
        <w:contextualSpacing/>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lastRenderedPageBreak/>
        <w:t>Retrait et Acquisition du Dossier de Consultation</w:t>
      </w:r>
    </w:p>
    <w:p w:rsidR="00AC0208" w:rsidRPr="00AC0208" w:rsidRDefault="00AC0208" w:rsidP="00AC0208">
      <w:pPr>
        <w:widowControl w:val="0"/>
        <w:suppressAutoHyphens/>
        <w:autoSpaceDE w:val="0"/>
        <w:autoSpaceDN w:val="0"/>
        <w:spacing w:after="0" w:line="240" w:lineRule="auto"/>
        <w:jc w:val="both"/>
        <w:textAlignment w:val="baseline"/>
        <w:rPr>
          <w:rFonts w:ascii="Book Antiqua" w:eastAsia="Calibri" w:hAnsi="Book Antiqua" w:cs="Times New Roman"/>
          <w:sz w:val="24"/>
          <w:szCs w:val="24"/>
          <w:lang w:val="fr-CM"/>
        </w:rPr>
      </w:pPr>
      <w:r w:rsidRPr="00AC0208">
        <w:rPr>
          <w:rFonts w:ascii="Book Antiqua" w:eastAsia="Calibri" w:hAnsi="Book Antiqua" w:cs="Times New Roman"/>
          <w:sz w:val="24"/>
          <w:szCs w:val="24"/>
          <w:lang w:val="fr-CM"/>
        </w:rPr>
        <w:t>9.</w:t>
      </w:r>
      <w:r w:rsidRPr="00AC0208">
        <w:rPr>
          <w:rFonts w:ascii="Book Antiqua" w:eastAsia="Calibri" w:hAnsi="Book Antiqua" w:cs="Times New Roman"/>
          <w:sz w:val="24"/>
          <w:szCs w:val="24"/>
          <w:lang w:val="fr-CM"/>
        </w:rPr>
        <w:tab/>
        <w:t xml:space="preserve">Acquisition du Dossier d’Appel d’Offres </w:t>
      </w:r>
    </w:p>
    <w:p w:rsidR="001232C7" w:rsidRPr="00683B99" w:rsidRDefault="00AC0208" w:rsidP="00AC0208">
      <w:pPr>
        <w:widowControl w:val="0"/>
        <w:suppressAutoHyphens/>
        <w:autoSpaceDE w:val="0"/>
        <w:autoSpaceDN w:val="0"/>
        <w:spacing w:after="0" w:line="240" w:lineRule="auto"/>
        <w:jc w:val="both"/>
        <w:textAlignment w:val="baseline"/>
        <w:rPr>
          <w:rFonts w:ascii="Book Antiqua" w:hAnsi="Book Antiqua"/>
          <w:b/>
          <w:sz w:val="24"/>
          <w:szCs w:val="24"/>
        </w:rPr>
      </w:pPr>
      <w:r w:rsidRPr="00AC0208">
        <w:rPr>
          <w:rFonts w:ascii="Book Antiqua" w:eastAsia="Calibri" w:hAnsi="Book Antiqua" w:cs="Times New Roman"/>
          <w:sz w:val="24"/>
          <w:szCs w:val="24"/>
          <w:lang w:val="fr-CM"/>
        </w:rPr>
        <w:t>Le Dossier d’Appel d’Offres peut être obtenu aux heures ouvrables au Secrétariat du Secrétaire Général du Conseil Régional, Téléphone (237) 222 28 44 40/222 28 44 37, dès publication du présent avis, sur présentation d’une quittance de versement acquise à la recette régionale auprès du Conseil Régional du Sud</w:t>
      </w:r>
      <w:r w:rsidR="00E849F0">
        <w:rPr>
          <w:rFonts w:ascii="Book Antiqua" w:eastAsia="Calibri" w:hAnsi="Book Antiqua" w:cs="Times New Roman"/>
          <w:sz w:val="24"/>
          <w:szCs w:val="24"/>
          <w:lang w:val="fr-CM"/>
        </w:rPr>
        <w:t xml:space="preserve"> d’une somme non remboursable </w:t>
      </w:r>
      <w:r w:rsidR="00E849F0" w:rsidRPr="007651EA">
        <w:rPr>
          <w:rFonts w:ascii="Book Antiqua" w:eastAsia="Calibri" w:hAnsi="Book Antiqua" w:cs="Times New Roman"/>
          <w:sz w:val="24"/>
          <w:szCs w:val="24"/>
          <w:lang w:val="fr-CM"/>
        </w:rPr>
        <w:t>d</w:t>
      </w:r>
      <w:r w:rsidR="00E849F0" w:rsidRPr="007651EA">
        <w:rPr>
          <w:rFonts w:ascii="Book Antiqua" w:eastAsia="Times New Roman" w:hAnsi="Book Antiqua" w:cs="Arial"/>
          <w:sz w:val="24"/>
          <w:szCs w:val="24"/>
          <w:lang w:val="x-none" w:eastAsia="x-none"/>
        </w:rPr>
        <w:t>e:</w:t>
      </w:r>
      <w:r w:rsidR="001232C7" w:rsidRPr="007651EA">
        <w:rPr>
          <w:rFonts w:ascii="Book Antiqua" w:eastAsia="Calibri" w:hAnsi="Book Antiqua" w:cs="Times New Roman"/>
          <w:b/>
          <w:sz w:val="24"/>
          <w:szCs w:val="24"/>
          <w:lang w:val="fr-CM"/>
        </w:rPr>
        <w:t xml:space="preserve"> cent</w:t>
      </w:r>
      <w:r w:rsidR="00E20390" w:rsidRPr="007651EA">
        <w:rPr>
          <w:rFonts w:ascii="Book Antiqua" w:eastAsia="Calibri" w:hAnsi="Book Antiqua" w:cs="Times New Roman"/>
          <w:b/>
          <w:sz w:val="24"/>
          <w:szCs w:val="24"/>
          <w:lang w:val="fr-CM"/>
        </w:rPr>
        <w:t xml:space="preserve"> cinquante</w:t>
      </w:r>
      <w:r w:rsidR="001232C7" w:rsidRPr="007651EA">
        <w:rPr>
          <w:rFonts w:ascii="Book Antiqua" w:eastAsia="Calibri" w:hAnsi="Book Antiqua" w:cs="Times New Roman"/>
          <w:b/>
          <w:sz w:val="24"/>
          <w:szCs w:val="24"/>
          <w:lang w:val="fr-CM"/>
        </w:rPr>
        <w:t xml:space="preserve"> mille (1</w:t>
      </w:r>
      <w:r w:rsidR="006462E4" w:rsidRPr="007651EA">
        <w:rPr>
          <w:rFonts w:ascii="Book Antiqua" w:eastAsia="Calibri" w:hAnsi="Book Antiqua" w:cs="Times New Roman"/>
          <w:b/>
          <w:sz w:val="24"/>
          <w:szCs w:val="24"/>
          <w:lang w:val="fr-CM"/>
        </w:rPr>
        <w:t>5</w:t>
      </w:r>
      <w:r w:rsidR="001232C7" w:rsidRPr="007651EA">
        <w:rPr>
          <w:rFonts w:ascii="Book Antiqua" w:eastAsia="Calibri" w:hAnsi="Book Antiqua" w:cs="Times New Roman"/>
          <w:b/>
          <w:sz w:val="24"/>
          <w:szCs w:val="24"/>
          <w:lang w:val="fr-CM"/>
        </w:rPr>
        <w:t>0 000) F CFA</w:t>
      </w:r>
      <w:r w:rsidR="00BB518E" w:rsidRPr="007651EA">
        <w:rPr>
          <w:rFonts w:ascii="Book Antiqua" w:eastAsia="Calibri" w:hAnsi="Book Antiqua" w:cs="Times New Roman"/>
          <w:b/>
          <w:sz w:val="24"/>
          <w:szCs w:val="24"/>
          <w:lang w:val="fr-CM"/>
        </w:rPr>
        <w:t xml:space="preserve"> et figuré</w:t>
      </w:r>
      <w:r w:rsidR="00D83378" w:rsidRPr="007651EA">
        <w:rPr>
          <w:rFonts w:ascii="Book Antiqua" w:eastAsia="Calibri" w:hAnsi="Book Antiqua" w:cs="Times New Roman"/>
          <w:b/>
          <w:sz w:val="24"/>
          <w:szCs w:val="24"/>
          <w:lang w:val="fr-CM"/>
        </w:rPr>
        <w:t xml:space="preserve"> sur la liste de pré qualification</w:t>
      </w:r>
      <w:r w:rsidR="00744C2D" w:rsidRPr="007651EA">
        <w:rPr>
          <w:rFonts w:ascii="Book Antiqua" w:eastAsia="Calibri" w:hAnsi="Book Antiqua" w:cs="Times New Roman"/>
          <w:b/>
          <w:sz w:val="24"/>
          <w:szCs w:val="24"/>
          <w:lang w:val="fr-CM"/>
        </w:rPr>
        <w:t xml:space="preserve"> ci-dessus</w:t>
      </w:r>
      <w:r w:rsidR="001232C7" w:rsidRPr="007651EA">
        <w:rPr>
          <w:rFonts w:ascii="Book Antiqua" w:hAnsi="Book Antiqua"/>
          <w:b/>
          <w:sz w:val="24"/>
          <w:szCs w:val="24"/>
        </w:rPr>
        <w:t>.</w:t>
      </w:r>
      <w:r w:rsidR="001232C7" w:rsidRPr="00683B99">
        <w:rPr>
          <w:rFonts w:ascii="Book Antiqua" w:hAnsi="Book Antiqua"/>
          <w:b/>
          <w:sz w:val="24"/>
          <w:szCs w:val="24"/>
        </w:rPr>
        <w:t xml:space="preserve"> </w:t>
      </w:r>
    </w:p>
    <w:p w:rsidR="00AE6800" w:rsidRPr="00683B99" w:rsidRDefault="00AE6800" w:rsidP="00C12D26">
      <w:pPr>
        <w:spacing w:after="0" w:line="240" w:lineRule="auto"/>
        <w:jc w:val="both"/>
        <w:rPr>
          <w:rFonts w:ascii="Book Antiqua" w:eastAsia="Calibri" w:hAnsi="Book Antiqua" w:cs="Times New Roman"/>
          <w:sz w:val="24"/>
          <w:szCs w:val="24"/>
          <w:lang w:val="fr-CM"/>
        </w:rPr>
      </w:pPr>
    </w:p>
    <w:p w:rsidR="00AE6800" w:rsidRPr="00683B99" w:rsidRDefault="00AE6800" w:rsidP="00F53D91">
      <w:pPr>
        <w:numPr>
          <w:ilvl w:val="0"/>
          <w:numId w:val="75"/>
        </w:numPr>
        <w:spacing w:after="0" w:line="240" w:lineRule="auto"/>
        <w:contextualSpacing/>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Remise des offres</w:t>
      </w:r>
    </w:p>
    <w:p w:rsidR="00AE6800" w:rsidRPr="00683B99" w:rsidRDefault="00AE6800" w:rsidP="00AE6800">
      <w:pPr>
        <w:spacing w:after="0" w:line="240" w:lineRule="auto"/>
        <w:ind w:firstLine="56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Chaque offre, rédigée en français ou en anglais et en sept (07) exemplaires dont un (01) original et six (06) copies marquées comme tels, devra parvenir sous plis fermé, au </w:t>
      </w:r>
      <w:r w:rsidR="00ED40D5" w:rsidRPr="00683B99">
        <w:rPr>
          <w:rFonts w:ascii="Book Antiqua" w:eastAsia="Calibri" w:hAnsi="Book Antiqua" w:cs="Times New Roman"/>
          <w:sz w:val="24"/>
          <w:szCs w:val="24"/>
          <w:lang w:val="fr-CM"/>
        </w:rPr>
        <w:t>Secrétariat</w:t>
      </w:r>
      <w:r w:rsidRPr="00683B99">
        <w:rPr>
          <w:rFonts w:ascii="Book Antiqua" w:eastAsia="Calibri" w:hAnsi="Book Antiqua" w:cs="Times New Roman"/>
          <w:sz w:val="24"/>
          <w:szCs w:val="24"/>
          <w:lang w:val="fr-CM"/>
        </w:rPr>
        <w:t xml:space="preserve"> </w:t>
      </w:r>
      <w:r w:rsidR="00A01CC0" w:rsidRPr="00683B99">
        <w:rPr>
          <w:rFonts w:ascii="Book Antiqua" w:eastAsia="Calibri" w:hAnsi="Book Antiqua" w:cs="Times New Roman"/>
          <w:sz w:val="24"/>
          <w:szCs w:val="24"/>
          <w:lang w:val="fr-CM"/>
        </w:rPr>
        <w:t>du</w:t>
      </w:r>
      <w:r w:rsidRPr="00683B99">
        <w:rPr>
          <w:rFonts w:ascii="Book Antiqua" w:eastAsia="Calibri" w:hAnsi="Book Antiqua" w:cs="Times New Roman"/>
          <w:sz w:val="24"/>
          <w:szCs w:val="24"/>
          <w:lang w:val="fr-CM"/>
        </w:rPr>
        <w:t xml:space="preserve"> </w:t>
      </w:r>
      <w:r w:rsidR="00ED40D5" w:rsidRPr="00683B99">
        <w:rPr>
          <w:rFonts w:ascii="Book Antiqua" w:eastAsia="Calibri" w:hAnsi="Book Antiqua" w:cs="Times New Roman"/>
          <w:sz w:val="24"/>
          <w:szCs w:val="24"/>
          <w:lang w:val="fr-CM"/>
        </w:rPr>
        <w:t>Secrétaire</w:t>
      </w:r>
      <w:r w:rsidR="00A01CC0" w:rsidRPr="00683B99">
        <w:rPr>
          <w:rFonts w:ascii="Book Antiqua" w:eastAsia="Calibri" w:hAnsi="Book Antiqua" w:cs="Times New Roman"/>
          <w:sz w:val="24"/>
          <w:szCs w:val="24"/>
          <w:lang w:val="fr-CM"/>
        </w:rPr>
        <w:t xml:space="preserve"> General </w:t>
      </w:r>
      <w:r w:rsidRPr="00683B99">
        <w:rPr>
          <w:rFonts w:ascii="Book Antiqua" w:eastAsia="Calibri" w:hAnsi="Book Antiqua" w:cs="Times New Roman"/>
          <w:sz w:val="24"/>
          <w:szCs w:val="24"/>
          <w:lang w:val="fr-CM"/>
        </w:rPr>
        <w:t>du Conseil Régional au plus tard le ________________ à 1</w:t>
      </w:r>
      <w:r w:rsidR="001232C7" w:rsidRPr="00683B99">
        <w:rPr>
          <w:rFonts w:ascii="Book Antiqua" w:eastAsia="Calibri" w:hAnsi="Book Antiqua" w:cs="Times New Roman"/>
          <w:sz w:val="24"/>
          <w:szCs w:val="24"/>
          <w:lang w:val="fr-CM"/>
        </w:rPr>
        <w:t>4</w:t>
      </w:r>
      <w:r w:rsidRPr="00683B99">
        <w:rPr>
          <w:rFonts w:ascii="Book Antiqua" w:eastAsia="Calibri" w:hAnsi="Book Antiqua" w:cs="Times New Roman"/>
          <w:sz w:val="24"/>
          <w:szCs w:val="24"/>
          <w:lang w:val="fr-CM"/>
        </w:rPr>
        <w:t xml:space="preserve"> heures 00 min, et déposée contre récépissé. Elle devra porter la mention : </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Times New Roman" w:hAnsi="Book Antiqua" w:cs="Times New Roman"/>
          <w:b/>
          <w:sz w:val="24"/>
          <w:szCs w:val="24"/>
          <w:lang w:eastAsia="fr-FR"/>
        </w:rPr>
      </w:pPr>
      <w:r w:rsidRPr="00683B99">
        <w:rPr>
          <w:rFonts w:ascii="Book Antiqua" w:eastAsia="Times New Roman" w:hAnsi="Book Antiqua" w:cs="Times New Roman"/>
          <w:b/>
          <w:sz w:val="24"/>
          <w:szCs w:val="24"/>
          <w:lang w:eastAsia="fr-FR"/>
        </w:rPr>
        <w:t>AVIS D’APPEL D’OFFRES NATIONAL RESTREINT N°………../AONR/CRS/CIPM/2023 DU ………….…… POUR  LE CONTROLE TECHNIQUE  ET SURVEILLANCE DES TRAVAUX  DES LOTS ; LOT 1 : Entretien de la route en terre Ebolowa(Inter N2) – Ngalan – Efoulan – Elon(Lim Océan) – Mbango(Inter N22) – Lolodorf ; Lot 2 : Ebolowa( Inter N2) – Biwong B</w:t>
      </w:r>
      <w:r w:rsidR="001232C7" w:rsidRPr="00683B99">
        <w:rPr>
          <w:rFonts w:ascii="Book Antiqua" w:eastAsia="Times New Roman" w:hAnsi="Book Antiqua" w:cs="Times New Roman"/>
          <w:b/>
          <w:sz w:val="24"/>
          <w:szCs w:val="24"/>
          <w:lang w:eastAsia="fr-FR"/>
        </w:rPr>
        <w:t>ul</w:t>
      </w:r>
      <w:r w:rsidRPr="00683B99">
        <w:rPr>
          <w:rFonts w:ascii="Book Antiqua" w:eastAsia="Times New Roman" w:hAnsi="Book Antiqua" w:cs="Times New Roman"/>
          <w:b/>
          <w:sz w:val="24"/>
          <w:szCs w:val="24"/>
          <w:lang w:eastAsia="fr-FR"/>
        </w:rPr>
        <w:t xml:space="preserve">u – Mvangan avec Construction d’un Ouvrage de la Digue d’accès au pont sur le fleuve NLOBO ; Lot3 : Construction De 21 Ouvrages D’art Sur Le </w:t>
      </w:r>
      <w:r w:rsidR="001232C7" w:rsidRPr="00683B99">
        <w:rPr>
          <w:rFonts w:ascii="Book Antiqua" w:eastAsia="Times New Roman" w:hAnsi="Book Antiqua" w:cs="Times New Roman"/>
          <w:b/>
          <w:sz w:val="24"/>
          <w:szCs w:val="24"/>
          <w:lang w:eastAsia="fr-FR"/>
        </w:rPr>
        <w:t>Tronçon</w:t>
      </w:r>
      <w:r w:rsidRPr="00683B99">
        <w:rPr>
          <w:rFonts w:ascii="Book Antiqua" w:eastAsia="Times New Roman" w:hAnsi="Book Antiqua" w:cs="Times New Roman"/>
          <w:b/>
          <w:sz w:val="24"/>
          <w:szCs w:val="24"/>
          <w:lang w:eastAsia="fr-FR"/>
        </w:rPr>
        <w:t xml:space="preserve"> De Route  Elog Batindi (Inter N7) – Bella – Memel – Bipindi( Inter N22) Dans la  </w:t>
      </w:r>
      <w:r w:rsidR="00BB518E" w:rsidRPr="00683B99">
        <w:rPr>
          <w:rFonts w:ascii="Book Antiqua" w:eastAsia="Times New Roman" w:hAnsi="Book Antiqua" w:cs="Times New Roman"/>
          <w:b/>
          <w:sz w:val="24"/>
          <w:szCs w:val="24"/>
          <w:lang w:eastAsia="fr-FR"/>
        </w:rPr>
        <w:t>Région</w:t>
      </w:r>
      <w:r w:rsidRPr="00683B99">
        <w:rPr>
          <w:rFonts w:ascii="Book Antiqua" w:eastAsia="Times New Roman" w:hAnsi="Book Antiqua" w:cs="Times New Roman"/>
          <w:b/>
          <w:sz w:val="24"/>
          <w:szCs w:val="24"/>
          <w:lang w:eastAsia="fr-FR"/>
        </w:rPr>
        <w:t xml:space="preserve"> Du Sud.</w:t>
      </w:r>
    </w:p>
    <w:p w:rsidR="00AE6800" w:rsidRPr="00683B99" w:rsidRDefault="00AE6800" w:rsidP="00AE6800">
      <w:pPr>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u w:val="single"/>
          <w:lang w:val="fr-CM"/>
        </w:rPr>
        <w:t>FINANCEMENT</w:t>
      </w:r>
      <w:r w:rsidRPr="00683B99">
        <w:rPr>
          <w:rFonts w:ascii="Book Antiqua" w:eastAsia="Calibri" w:hAnsi="Book Antiqua" w:cs="Times New Roman"/>
          <w:b/>
          <w:sz w:val="24"/>
          <w:szCs w:val="24"/>
          <w:lang w:val="fr-CM"/>
        </w:rPr>
        <w:t xml:space="preserve"> BIP MINTP-Ligne FONDS ROUTIER, Exercice 2023 et 2024</w:t>
      </w:r>
    </w:p>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 xml:space="preserve"> « A N’OUVRIR QU’EN SEANCE DE DEPOUILLEMENT ».</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F53D91">
      <w:pPr>
        <w:numPr>
          <w:ilvl w:val="0"/>
          <w:numId w:val="75"/>
        </w:numPr>
        <w:spacing w:after="0" w:line="240" w:lineRule="auto"/>
        <w:contextualSpacing/>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Recevabilité des offres</w:t>
      </w:r>
    </w:p>
    <w:p w:rsidR="00AE6800" w:rsidRPr="00683B99" w:rsidRDefault="00AE6800" w:rsidP="00AE6800">
      <w:pPr>
        <w:numPr>
          <w:ilvl w:val="0"/>
          <w:numId w:val="5"/>
        </w:numPr>
        <w:tabs>
          <w:tab w:val="left" w:pos="426"/>
        </w:tabs>
        <w:spacing w:after="60"/>
        <w:ind w:firstLine="360"/>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Sous peine de rejet, les autres pièces administratives requises devront être impérativement produites en originaux ou en photocopies certifiées conformes par le service émetteur, ou une Autorité Administrative compétente (</w:t>
      </w:r>
      <w:r w:rsidRPr="00683B99">
        <w:rPr>
          <w:rFonts w:ascii="Book Antiqua" w:eastAsia="Calibri" w:hAnsi="Book Antiqua" w:cs="Times New Roman"/>
          <w:b/>
          <w:sz w:val="24"/>
          <w:szCs w:val="24"/>
          <w:lang w:val="fr-CM"/>
        </w:rPr>
        <w:t>Préfet, Sous-préfet, …</w:t>
      </w:r>
      <w:r w:rsidRPr="00683B99">
        <w:rPr>
          <w:rFonts w:ascii="Book Antiqua" w:eastAsia="Calibri" w:hAnsi="Book Antiqua" w:cs="Times New Roman"/>
          <w:sz w:val="24"/>
          <w:szCs w:val="24"/>
          <w:lang w:val="fr-CM"/>
        </w:rPr>
        <w:t xml:space="preserve">) conformément aux stipulations du Règlement Particulier de l’Appel d’Offres (RPAO). </w:t>
      </w:r>
    </w:p>
    <w:p w:rsidR="00AE6800" w:rsidRPr="00683B99" w:rsidRDefault="00AE6800" w:rsidP="00AE6800">
      <w:pPr>
        <w:numPr>
          <w:ilvl w:val="0"/>
          <w:numId w:val="5"/>
        </w:numPr>
        <w:tabs>
          <w:tab w:val="left" w:pos="851"/>
        </w:tabs>
        <w:spacing w:after="60"/>
        <w:ind w:firstLine="360"/>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Elles devront obligatoirement être datées de moins de trois (03) mois précédant la date de dépôt des offres ou avoir été établies postérieurement à la date de signature de l’Avis d’Appel de de Consul</w:t>
      </w:r>
      <w:r w:rsidR="001232C7" w:rsidRPr="00683B99">
        <w:rPr>
          <w:rFonts w:ascii="Book Antiqua" w:eastAsia="Calibri" w:hAnsi="Book Antiqua" w:cs="Times New Roman"/>
          <w:sz w:val="24"/>
          <w:szCs w:val="24"/>
          <w:lang w:val="fr-CM"/>
        </w:rPr>
        <w:t>ta</w:t>
      </w:r>
      <w:r w:rsidRPr="00683B99">
        <w:rPr>
          <w:rFonts w:ascii="Book Antiqua" w:eastAsia="Calibri" w:hAnsi="Book Antiqua" w:cs="Times New Roman"/>
          <w:sz w:val="24"/>
          <w:szCs w:val="24"/>
          <w:lang w:val="fr-CM"/>
        </w:rPr>
        <w:t xml:space="preserve">tion. </w:t>
      </w:r>
    </w:p>
    <w:p w:rsidR="00775D87" w:rsidRPr="000C5DBF" w:rsidRDefault="00AE6800" w:rsidP="00F53D91">
      <w:pPr>
        <w:numPr>
          <w:ilvl w:val="0"/>
          <w:numId w:val="75"/>
        </w:numPr>
        <w:tabs>
          <w:tab w:val="left" w:pos="851"/>
        </w:tabs>
        <w:spacing w:after="0" w:line="240" w:lineRule="auto"/>
        <w:jc w:val="both"/>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t xml:space="preserve">Toute offre non conforme aux prescriptions du présent Avis et du dossier de Consultation sera déclarée irrecevable. </w:t>
      </w:r>
    </w:p>
    <w:p w:rsidR="000C5DBF" w:rsidRPr="00683B99" w:rsidRDefault="000C5DBF" w:rsidP="000C5DBF">
      <w:pPr>
        <w:tabs>
          <w:tab w:val="left" w:pos="851"/>
        </w:tabs>
        <w:spacing w:after="0" w:line="240" w:lineRule="auto"/>
        <w:ind w:left="1080"/>
        <w:jc w:val="both"/>
        <w:rPr>
          <w:rFonts w:ascii="Book Antiqua" w:eastAsia="Calibri" w:hAnsi="Book Antiqua" w:cs="Times New Roman"/>
          <w:b/>
          <w:sz w:val="24"/>
          <w:szCs w:val="24"/>
          <w:lang w:val="fr-CM"/>
        </w:rPr>
      </w:pPr>
    </w:p>
    <w:p w:rsidR="00AE6800" w:rsidRPr="00683B99" w:rsidRDefault="00AE6800" w:rsidP="00F53D91">
      <w:pPr>
        <w:numPr>
          <w:ilvl w:val="0"/>
          <w:numId w:val="75"/>
        </w:numPr>
        <w:tabs>
          <w:tab w:val="left" w:pos="851"/>
        </w:tabs>
        <w:spacing w:after="0" w:line="240" w:lineRule="auto"/>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Ouverture des plis</w:t>
      </w:r>
    </w:p>
    <w:p w:rsidR="00AE6800" w:rsidRPr="00683B99" w:rsidRDefault="00AE6800" w:rsidP="00325E81">
      <w:pPr>
        <w:spacing w:after="0" w:line="240" w:lineRule="auto"/>
        <w:ind w:left="720"/>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L’ouverture des offres aura lieu le </w:t>
      </w:r>
      <w:r w:rsidRPr="00683B99">
        <w:rPr>
          <w:rFonts w:ascii="Book Antiqua" w:eastAsia="Calibri" w:hAnsi="Book Antiqua" w:cs="Times New Roman"/>
          <w:b/>
          <w:sz w:val="24"/>
          <w:szCs w:val="24"/>
          <w:lang w:val="fr-CM"/>
        </w:rPr>
        <w:t>_______________ à 1</w:t>
      </w:r>
      <w:r w:rsidR="001232C7" w:rsidRPr="00683B99">
        <w:rPr>
          <w:rFonts w:ascii="Book Antiqua" w:eastAsia="Calibri" w:hAnsi="Book Antiqua" w:cs="Times New Roman"/>
          <w:b/>
          <w:sz w:val="24"/>
          <w:szCs w:val="24"/>
          <w:lang w:val="fr-CM"/>
        </w:rPr>
        <w:t>5</w:t>
      </w:r>
      <w:r w:rsidRPr="00683B99">
        <w:rPr>
          <w:rFonts w:ascii="Book Antiqua" w:eastAsia="Calibri" w:hAnsi="Book Antiqua" w:cs="Times New Roman"/>
          <w:b/>
          <w:sz w:val="24"/>
          <w:szCs w:val="24"/>
          <w:lang w:val="fr-CM"/>
        </w:rPr>
        <w:t xml:space="preserve"> heures</w:t>
      </w:r>
      <w:r w:rsidRPr="00683B99">
        <w:rPr>
          <w:rFonts w:ascii="Book Antiqua" w:eastAsia="Calibri" w:hAnsi="Book Antiqua" w:cs="Times New Roman"/>
          <w:sz w:val="24"/>
          <w:szCs w:val="24"/>
          <w:lang w:val="fr-CM"/>
        </w:rPr>
        <w:t xml:space="preserve"> par </w:t>
      </w:r>
      <w:r w:rsidR="001232C7" w:rsidRPr="00683B99">
        <w:rPr>
          <w:rFonts w:ascii="Book Antiqua" w:eastAsia="Calibri" w:hAnsi="Book Antiqua" w:cs="Times New Roman"/>
          <w:sz w:val="24"/>
          <w:szCs w:val="24"/>
          <w:lang w:val="fr-CM"/>
        </w:rPr>
        <w:t>la commission interne de passation des marchés du conseil régional du Sud</w:t>
      </w:r>
      <w:r w:rsidRPr="00683B99">
        <w:rPr>
          <w:rFonts w:ascii="Book Antiqua" w:eastAsia="Calibri" w:hAnsi="Book Antiqua" w:cs="Times New Roman"/>
          <w:sz w:val="24"/>
          <w:szCs w:val="24"/>
          <w:lang w:val="fr-CM"/>
        </w:rPr>
        <w:t xml:space="preserve">, siégeant à la salle </w:t>
      </w:r>
      <w:r w:rsidR="001232C7" w:rsidRPr="00683B99">
        <w:rPr>
          <w:rFonts w:ascii="Book Antiqua" w:eastAsia="Calibri" w:hAnsi="Book Antiqua" w:cs="Times New Roman"/>
          <w:sz w:val="24"/>
          <w:szCs w:val="24"/>
          <w:lang w:val="fr-CM"/>
        </w:rPr>
        <w:t>de réunion du Conseil Régional du Sud</w:t>
      </w:r>
      <w:r w:rsidRPr="00683B99">
        <w:rPr>
          <w:rFonts w:ascii="Book Antiqua" w:eastAsia="Calibri" w:hAnsi="Book Antiqua" w:cs="Times New Roman"/>
          <w:sz w:val="24"/>
          <w:szCs w:val="24"/>
          <w:lang w:val="fr-CM"/>
        </w:rPr>
        <w:t>.</w:t>
      </w:r>
    </w:p>
    <w:p w:rsidR="00325E81" w:rsidRPr="00683B99" w:rsidRDefault="00325E81" w:rsidP="0042482E">
      <w:pPr>
        <w:pStyle w:val="Retrait1religne"/>
        <w:spacing w:after="60"/>
        <w:ind w:left="360" w:firstLine="0"/>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L’ouverture des plis se fera en un temps et en trois étapes :</w:t>
      </w:r>
    </w:p>
    <w:p w:rsidR="00325E81" w:rsidRPr="00683B99" w:rsidRDefault="00233A70" w:rsidP="0022724B">
      <w:pPr>
        <w:pStyle w:val="Retrait1religne"/>
        <w:numPr>
          <w:ilvl w:val="0"/>
          <w:numId w:val="64"/>
        </w:numPr>
        <w:suppressAutoHyphens/>
        <w:overflowPunct w:val="0"/>
        <w:autoSpaceDE w:val="0"/>
        <w:autoSpaceDN w:val="0"/>
        <w:adjustRightInd w:val="0"/>
        <w:spacing w:after="0"/>
        <w:jc w:val="both"/>
        <w:textAlignment w:val="baseline"/>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É</w:t>
      </w:r>
      <w:r w:rsidR="00325E81" w:rsidRPr="00683B99">
        <w:rPr>
          <w:rFonts w:ascii="Book Antiqua" w:eastAsia="Calibri" w:hAnsi="Book Antiqua" w:cs="Times New Roman"/>
          <w:sz w:val="24"/>
          <w:szCs w:val="24"/>
          <w:lang w:val="fr-CM"/>
        </w:rPr>
        <w:t>tape</w:t>
      </w:r>
      <w:r w:rsidRPr="00683B99">
        <w:rPr>
          <w:rFonts w:ascii="Book Antiqua" w:eastAsia="Calibri" w:hAnsi="Book Antiqua" w:cs="Times New Roman"/>
          <w:sz w:val="24"/>
          <w:szCs w:val="24"/>
          <w:lang w:val="fr-CM"/>
        </w:rPr>
        <w:t xml:space="preserve"> 1</w:t>
      </w:r>
      <w:r w:rsidR="00325E81" w:rsidRPr="00683B99">
        <w:rPr>
          <w:rFonts w:ascii="Book Antiqua" w:eastAsia="Calibri" w:hAnsi="Book Antiqua" w:cs="Times New Roman"/>
          <w:sz w:val="24"/>
          <w:szCs w:val="24"/>
          <w:lang w:val="fr-CM"/>
        </w:rPr>
        <w:t>: Ouverture de l’enveloppe A contenant les pièces administratives (volume 1),</w:t>
      </w:r>
    </w:p>
    <w:p w:rsidR="00325E81" w:rsidRPr="00683B99" w:rsidRDefault="00233A70" w:rsidP="0022724B">
      <w:pPr>
        <w:pStyle w:val="Retrait1religne"/>
        <w:numPr>
          <w:ilvl w:val="0"/>
          <w:numId w:val="64"/>
        </w:numPr>
        <w:suppressAutoHyphens/>
        <w:overflowPunct w:val="0"/>
        <w:autoSpaceDE w:val="0"/>
        <w:autoSpaceDN w:val="0"/>
        <w:adjustRightInd w:val="0"/>
        <w:spacing w:after="0"/>
        <w:jc w:val="both"/>
        <w:textAlignment w:val="baseline"/>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É</w:t>
      </w:r>
      <w:r w:rsidR="00325E81" w:rsidRPr="00683B99">
        <w:rPr>
          <w:rFonts w:ascii="Book Antiqua" w:eastAsia="Calibri" w:hAnsi="Book Antiqua" w:cs="Times New Roman"/>
          <w:sz w:val="24"/>
          <w:szCs w:val="24"/>
          <w:lang w:val="fr-CM"/>
        </w:rPr>
        <w:t>tape</w:t>
      </w:r>
      <w:r w:rsidRPr="00683B99">
        <w:rPr>
          <w:rFonts w:ascii="Book Antiqua" w:eastAsia="Calibri" w:hAnsi="Book Antiqua" w:cs="Times New Roman"/>
          <w:sz w:val="24"/>
          <w:szCs w:val="24"/>
          <w:lang w:val="fr-CM"/>
        </w:rPr>
        <w:t xml:space="preserve"> 2</w:t>
      </w:r>
      <w:r w:rsidR="00325E81" w:rsidRPr="00683B99">
        <w:rPr>
          <w:rFonts w:ascii="Book Antiqua" w:eastAsia="Calibri" w:hAnsi="Book Antiqua" w:cs="Times New Roman"/>
          <w:sz w:val="24"/>
          <w:szCs w:val="24"/>
          <w:lang w:val="fr-CM"/>
        </w:rPr>
        <w:t>: Ouverture  de l’enveloppe B contenant les offres techniques (volume 2)</w:t>
      </w:r>
    </w:p>
    <w:p w:rsidR="00325E81" w:rsidRPr="00683B99" w:rsidRDefault="00233A70" w:rsidP="0022724B">
      <w:pPr>
        <w:pStyle w:val="Retrait1religne"/>
        <w:numPr>
          <w:ilvl w:val="0"/>
          <w:numId w:val="64"/>
        </w:numPr>
        <w:suppressAutoHyphens/>
        <w:overflowPunct w:val="0"/>
        <w:autoSpaceDE w:val="0"/>
        <w:autoSpaceDN w:val="0"/>
        <w:adjustRightInd w:val="0"/>
        <w:spacing w:after="0"/>
        <w:jc w:val="both"/>
        <w:textAlignment w:val="baseline"/>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É</w:t>
      </w:r>
      <w:r w:rsidR="00325E81" w:rsidRPr="00683B99">
        <w:rPr>
          <w:rFonts w:ascii="Book Antiqua" w:eastAsia="Calibri" w:hAnsi="Book Antiqua" w:cs="Times New Roman"/>
          <w:sz w:val="24"/>
          <w:szCs w:val="24"/>
          <w:lang w:val="fr-CM"/>
        </w:rPr>
        <w:t>tape</w:t>
      </w:r>
      <w:r w:rsidRPr="00683B99">
        <w:rPr>
          <w:rFonts w:ascii="Book Antiqua" w:eastAsia="Calibri" w:hAnsi="Book Antiqua" w:cs="Times New Roman"/>
          <w:sz w:val="24"/>
          <w:szCs w:val="24"/>
          <w:lang w:val="fr-CM"/>
        </w:rPr>
        <w:t xml:space="preserve"> 3</w:t>
      </w:r>
      <w:r w:rsidR="00325E81" w:rsidRPr="00683B99">
        <w:rPr>
          <w:rFonts w:ascii="Book Antiqua" w:eastAsia="Calibri" w:hAnsi="Book Antiqua" w:cs="Times New Roman"/>
          <w:sz w:val="24"/>
          <w:szCs w:val="24"/>
          <w:lang w:val="fr-CM"/>
        </w:rPr>
        <w:t>: Ouverture de l’enveloppe C contenant les offres financières (volume 3).</w:t>
      </w:r>
    </w:p>
    <w:p w:rsidR="00325E81" w:rsidRPr="00683B99" w:rsidRDefault="00325E81" w:rsidP="0042482E">
      <w:pPr>
        <w:pStyle w:val="Retrait1religne"/>
        <w:ind w:left="360" w:firstLine="0"/>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lastRenderedPageBreak/>
        <w:t>Tous les soumissionnaires peuvent assister à cette séance d’ouverture ou s’y faire représenter par une seule personne dûment mandatée (même en cas de groupement) de leur choix ayant une parfaite connaissance du dossier.</w:t>
      </w:r>
    </w:p>
    <w:p w:rsidR="00AE6800" w:rsidRPr="00683B99" w:rsidRDefault="00AE6800" w:rsidP="00F53D91">
      <w:pPr>
        <w:numPr>
          <w:ilvl w:val="0"/>
          <w:numId w:val="75"/>
        </w:numPr>
        <w:spacing w:after="0" w:line="240" w:lineRule="auto"/>
        <w:contextualSpacing/>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Consultation du Dossier de Consultation</w:t>
      </w:r>
    </w:p>
    <w:p w:rsidR="00AE6800" w:rsidRPr="00683B99" w:rsidRDefault="00AE6800" w:rsidP="00AE6800">
      <w:pPr>
        <w:spacing w:after="0" w:line="240" w:lineRule="auto"/>
        <w:ind w:firstLine="56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Dossier peut être consulté aux heures ouvrables au Conseil Régional du Sud dès publication du présent avis.</w:t>
      </w:r>
    </w:p>
    <w:p w:rsidR="00AE6800" w:rsidRPr="00683B99" w:rsidRDefault="00AE6800" w:rsidP="00AE6800">
      <w:pPr>
        <w:spacing w:after="0" w:line="240" w:lineRule="auto"/>
        <w:ind w:left="1080"/>
        <w:contextualSpacing/>
        <w:rPr>
          <w:rFonts w:ascii="Book Antiqua" w:eastAsia="Calibri" w:hAnsi="Book Antiqua" w:cs="Times New Roman"/>
          <w:b/>
          <w:sz w:val="24"/>
          <w:szCs w:val="24"/>
          <w:lang w:val="fr-CM"/>
        </w:rPr>
      </w:pPr>
    </w:p>
    <w:p w:rsidR="00AE6800" w:rsidRPr="00683B99" w:rsidRDefault="00AE6800" w:rsidP="00F53D91">
      <w:pPr>
        <w:numPr>
          <w:ilvl w:val="0"/>
          <w:numId w:val="75"/>
        </w:numPr>
        <w:spacing w:after="0" w:line="240" w:lineRule="auto"/>
        <w:contextualSpacing/>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Présentation des offres</w:t>
      </w:r>
    </w:p>
    <w:p w:rsidR="00AE6800" w:rsidRPr="00683B99" w:rsidRDefault="00AE6800" w:rsidP="00AE6800">
      <w:pPr>
        <w:spacing w:after="0" w:line="240" w:lineRule="auto"/>
        <w:ind w:firstLine="56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documents constituant l’offre seront répartis en trois volumes ci-après, contenus dans une enveloppe fermé et scellé dont :</w:t>
      </w:r>
    </w:p>
    <w:p w:rsidR="00AE6800" w:rsidRPr="00683B99" w:rsidRDefault="00AE6800" w:rsidP="0022724B">
      <w:pPr>
        <w:pStyle w:val="Paragraphedeliste"/>
        <w:numPr>
          <w:ilvl w:val="0"/>
          <w:numId w:val="62"/>
        </w:num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L’enveloppe A contenant les  pièces administratives (volume 1) </w:t>
      </w:r>
    </w:p>
    <w:p w:rsidR="00AE6800" w:rsidRPr="00683B99" w:rsidRDefault="00AE6800" w:rsidP="0022724B">
      <w:pPr>
        <w:pStyle w:val="Paragraphedeliste"/>
        <w:numPr>
          <w:ilvl w:val="0"/>
          <w:numId w:val="62"/>
        </w:num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L’enveloppe B contenant l’offre technique (Volume 2) </w:t>
      </w:r>
    </w:p>
    <w:p w:rsidR="00AE6800" w:rsidRPr="00683B99" w:rsidRDefault="00AE6800" w:rsidP="0022724B">
      <w:pPr>
        <w:pStyle w:val="Paragraphedeliste"/>
        <w:numPr>
          <w:ilvl w:val="0"/>
          <w:numId w:val="61"/>
        </w:num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L’enveloppe C contenant l’offre financière (Volume 3).</w:t>
      </w:r>
    </w:p>
    <w:p w:rsidR="00AE6800" w:rsidRPr="00683B99" w:rsidRDefault="00AE6800" w:rsidP="00AE6800">
      <w:pPr>
        <w:spacing w:after="0" w:line="240" w:lineRule="auto"/>
        <w:ind w:firstLine="56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offres ainsi présentées seront placées sous simple enveloppe, fermée et scellée portant uniquement la mention de l’Avis de Consultation en cause. Les différentes pièces de chaque offre seront numérotées dans l’offre du DCE et séparées par des intercalaires de même.</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7C3132" w:rsidRDefault="00AE6800" w:rsidP="00F53D91">
      <w:pPr>
        <w:numPr>
          <w:ilvl w:val="0"/>
          <w:numId w:val="75"/>
        </w:numPr>
        <w:tabs>
          <w:tab w:val="left" w:pos="360"/>
        </w:tabs>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Critères d’évaluation des offres.</w:t>
      </w:r>
    </w:p>
    <w:p w:rsidR="00AE6800" w:rsidRPr="00683B99" w:rsidRDefault="00AE6800" w:rsidP="007C3132">
      <w:pPr>
        <w:tabs>
          <w:tab w:val="left" w:pos="360"/>
        </w:tabs>
        <w:spacing w:after="0" w:line="240" w:lineRule="auto"/>
        <w:ind w:left="108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 xml:space="preserve">  </w:t>
      </w:r>
    </w:p>
    <w:p w:rsidR="00AE6800" w:rsidRDefault="00AE6800" w:rsidP="00AE6800">
      <w:pPr>
        <w:spacing w:after="0" w:line="240" w:lineRule="auto"/>
        <w:contextualSpacing/>
        <w:jc w:val="both"/>
        <w:rPr>
          <w:rFonts w:ascii="Book Antiqua" w:eastAsia="Times New Roman" w:hAnsi="Book Antiqua" w:cs="Times New Roman"/>
          <w:b/>
          <w:bCs/>
          <w:sz w:val="24"/>
          <w:szCs w:val="24"/>
          <w:lang w:val="fr-CM" w:eastAsia="fr-FR"/>
        </w:rPr>
      </w:pPr>
      <w:r w:rsidRPr="00683B99">
        <w:rPr>
          <w:rFonts w:ascii="Book Antiqua" w:eastAsia="Calibri" w:hAnsi="Book Antiqua" w:cs="Times New Roman"/>
          <w:b/>
          <w:bCs/>
          <w:sz w:val="24"/>
          <w:szCs w:val="24"/>
          <w:lang w:val="fr-CM"/>
        </w:rPr>
        <w:t xml:space="preserve">            1</w:t>
      </w:r>
      <w:r w:rsidR="00F53D91" w:rsidRPr="00683B99">
        <w:rPr>
          <w:rFonts w:ascii="Book Antiqua" w:eastAsia="Calibri" w:hAnsi="Book Antiqua" w:cs="Times New Roman"/>
          <w:b/>
          <w:bCs/>
          <w:sz w:val="24"/>
          <w:szCs w:val="24"/>
          <w:lang w:val="fr-CM"/>
        </w:rPr>
        <w:t>5</w:t>
      </w:r>
      <w:r w:rsidRPr="00683B99">
        <w:rPr>
          <w:rFonts w:ascii="Book Antiqua" w:eastAsia="Calibri" w:hAnsi="Book Antiqua" w:cs="Times New Roman"/>
          <w:b/>
          <w:bCs/>
          <w:sz w:val="24"/>
          <w:szCs w:val="24"/>
          <w:lang w:val="fr-CM"/>
        </w:rPr>
        <w:t xml:space="preserve">-1 : </w:t>
      </w:r>
      <w:r w:rsidRPr="00683B99">
        <w:rPr>
          <w:rFonts w:ascii="Book Antiqua" w:eastAsia="Times New Roman" w:hAnsi="Book Antiqua" w:cs="Times New Roman"/>
          <w:b/>
          <w:bCs/>
          <w:sz w:val="24"/>
          <w:szCs w:val="24"/>
          <w:u w:val="single"/>
          <w:lang w:val="fr-CM" w:eastAsia="fr-FR"/>
        </w:rPr>
        <w:t>Critères éliminatoires</w:t>
      </w:r>
      <w:r w:rsidRPr="00683B99">
        <w:rPr>
          <w:rFonts w:ascii="Book Antiqua" w:eastAsia="Times New Roman" w:hAnsi="Book Antiqua" w:cs="Times New Roman"/>
          <w:b/>
          <w:bCs/>
          <w:sz w:val="24"/>
          <w:szCs w:val="24"/>
          <w:lang w:val="fr-CM" w:eastAsia="fr-FR"/>
        </w:rPr>
        <w:t> :</w:t>
      </w:r>
    </w:p>
    <w:p w:rsidR="007C3132" w:rsidRPr="00683B99" w:rsidRDefault="007C3132" w:rsidP="00AE6800">
      <w:pPr>
        <w:spacing w:after="0" w:line="240" w:lineRule="auto"/>
        <w:contextualSpacing/>
        <w:jc w:val="both"/>
        <w:rPr>
          <w:rFonts w:ascii="Book Antiqua" w:eastAsia="Times New Roman" w:hAnsi="Book Antiqua" w:cs="Times New Roman"/>
          <w:b/>
          <w:bCs/>
          <w:sz w:val="24"/>
          <w:szCs w:val="24"/>
          <w:lang w:val="fr-CM" w:eastAsia="fr-FR"/>
        </w:rPr>
      </w:pPr>
    </w:p>
    <w:p w:rsidR="00AE6800" w:rsidRPr="00683B99" w:rsidRDefault="00AE6800" w:rsidP="00AE6800">
      <w:pPr>
        <w:spacing w:after="0" w:line="240" w:lineRule="auto"/>
        <w:contextualSpacing/>
        <w:jc w:val="both"/>
        <w:rPr>
          <w:rFonts w:ascii="Book Antiqua" w:eastAsia="Times New Roman" w:hAnsi="Book Antiqua" w:cs="Times New Roman"/>
          <w:b/>
          <w:bCs/>
          <w:sz w:val="24"/>
          <w:szCs w:val="24"/>
          <w:lang w:val="fr-CM" w:eastAsia="fr-FR"/>
        </w:rPr>
      </w:pPr>
      <w:r w:rsidRPr="00683B99">
        <w:rPr>
          <w:rFonts w:ascii="Book Antiqua" w:eastAsia="Times New Roman" w:hAnsi="Book Antiqua" w:cs="Times New Roman"/>
          <w:b/>
          <w:bCs/>
          <w:sz w:val="24"/>
          <w:szCs w:val="24"/>
          <w:lang w:val="fr-CM" w:eastAsia="fr-FR"/>
        </w:rPr>
        <w:t xml:space="preserve">            1</w:t>
      </w:r>
      <w:r w:rsidR="00F53D91" w:rsidRPr="00683B99">
        <w:rPr>
          <w:rFonts w:ascii="Book Antiqua" w:eastAsia="Times New Roman" w:hAnsi="Book Antiqua" w:cs="Times New Roman"/>
          <w:b/>
          <w:bCs/>
          <w:sz w:val="24"/>
          <w:szCs w:val="24"/>
          <w:lang w:val="fr-CM" w:eastAsia="fr-FR"/>
        </w:rPr>
        <w:t>5</w:t>
      </w:r>
      <w:r w:rsidRPr="00683B99">
        <w:rPr>
          <w:rFonts w:ascii="Book Antiqua" w:eastAsia="Times New Roman" w:hAnsi="Book Antiqua" w:cs="Times New Roman"/>
          <w:b/>
          <w:bCs/>
          <w:sz w:val="24"/>
          <w:szCs w:val="24"/>
          <w:lang w:val="fr-CM" w:eastAsia="fr-FR"/>
        </w:rPr>
        <w:t>-1.1 Pièces administratives :</w:t>
      </w:r>
    </w:p>
    <w:p w:rsidR="00AE6800" w:rsidRPr="007D69AC" w:rsidRDefault="00AE6800" w:rsidP="0022724B">
      <w:pPr>
        <w:numPr>
          <w:ilvl w:val="0"/>
          <w:numId w:val="6"/>
        </w:numPr>
        <w:spacing w:after="0" w:line="240" w:lineRule="auto"/>
        <w:jc w:val="both"/>
        <w:rPr>
          <w:rFonts w:ascii="Book Antiqua" w:eastAsia="Times New Roman" w:hAnsi="Book Antiqua" w:cs="Times New Roman"/>
          <w:sz w:val="24"/>
          <w:szCs w:val="24"/>
          <w:lang w:val="fr-CM" w:eastAsia="fr-FR"/>
        </w:rPr>
      </w:pPr>
      <w:r w:rsidRPr="007D69AC">
        <w:rPr>
          <w:rFonts w:ascii="Book Antiqua" w:eastAsia="Times New Roman" w:hAnsi="Book Antiqua" w:cs="Times New Roman"/>
          <w:bCs/>
          <w:sz w:val="24"/>
          <w:szCs w:val="24"/>
          <w:lang w:val="fr-CM" w:eastAsia="fr-FR"/>
        </w:rPr>
        <w:t xml:space="preserve">Dossier incomplet ou pièces non conformes,  </w:t>
      </w:r>
      <w:r w:rsidR="00B428A5" w:rsidRPr="007D69AC">
        <w:rPr>
          <w:rFonts w:ascii="Book Antiqua" w:eastAsia="Times New Roman" w:hAnsi="Book Antiqua" w:cs="Times New Roman"/>
          <w:sz w:val="24"/>
          <w:szCs w:val="24"/>
          <w:lang w:val="fr-CM" w:eastAsia="fr-FR"/>
        </w:rPr>
        <w:t>après un délai accordé de 48h</w:t>
      </w:r>
      <w:r w:rsidRPr="007D69AC">
        <w:rPr>
          <w:rFonts w:ascii="Book Antiqua" w:eastAsia="Times New Roman" w:hAnsi="Book Antiqua" w:cs="Times New Roman"/>
          <w:sz w:val="24"/>
          <w:szCs w:val="24"/>
          <w:lang w:val="fr-CM" w:eastAsia="fr-FR"/>
        </w:rPr>
        <w:t> ;</w:t>
      </w:r>
    </w:p>
    <w:p w:rsidR="00AE6800" w:rsidRPr="007D69AC" w:rsidRDefault="00AE6800" w:rsidP="0022724B">
      <w:pPr>
        <w:numPr>
          <w:ilvl w:val="0"/>
          <w:numId w:val="6"/>
        </w:numPr>
        <w:spacing w:after="0" w:line="240" w:lineRule="auto"/>
        <w:jc w:val="both"/>
        <w:rPr>
          <w:rFonts w:ascii="Book Antiqua" w:eastAsia="Times New Roman" w:hAnsi="Book Antiqua" w:cs="Times New Roman"/>
          <w:sz w:val="24"/>
          <w:szCs w:val="24"/>
          <w:lang w:val="fr-CM" w:eastAsia="fr-FR"/>
        </w:rPr>
      </w:pPr>
      <w:r w:rsidRPr="007D69AC">
        <w:rPr>
          <w:rFonts w:ascii="Book Antiqua" w:eastAsia="Times New Roman" w:hAnsi="Book Antiqua" w:cs="Times New Roman"/>
          <w:bCs/>
          <w:sz w:val="24"/>
          <w:szCs w:val="24"/>
          <w:lang w:val="fr-CM" w:eastAsia="fr-FR"/>
        </w:rPr>
        <w:t xml:space="preserve">Pièce falsifiée ou non </w:t>
      </w:r>
      <w:r w:rsidRPr="007D69AC">
        <w:rPr>
          <w:rFonts w:ascii="Book Antiqua" w:eastAsia="Times New Roman" w:hAnsi="Book Antiqua" w:cs="Times New Roman"/>
          <w:sz w:val="24"/>
          <w:szCs w:val="24"/>
          <w:lang w:val="fr-CM" w:eastAsia="fr-FR"/>
        </w:rPr>
        <w:t xml:space="preserve">authentique </w:t>
      </w:r>
      <w:r w:rsidR="007C3132" w:rsidRPr="007D69AC">
        <w:rPr>
          <w:rFonts w:ascii="Book Antiqua" w:eastAsia="Times New Roman" w:hAnsi="Book Antiqua" w:cs="Times New Roman"/>
          <w:sz w:val="24"/>
          <w:szCs w:val="24"/>
          <w:lang w:val="fr-CM" w:eastAsia="fr-FR"/>
        </w:rPr>
        <w:t>la CIPM</w:t>
      </w:r>
      <w:r w:rsidRPr="007D69AC">
        <w:rPr>
          <w:rFonts w:ascii="Book Antiqua" w:eastAsia="Times New Roman" w:hAnsi="Book Antiqua" w:cs="Times New Roman"/>
          <w:sz w:val="24"/>
          <w:szCs w:val="24"/>
          <w:lang w:val="fr-CM" w:eastAsia="fr-FR"/>
        </w:rPr>
        <w:t xml:space="preserve"> et l’Autorité Contractante se réservent le droit de procéder à l’authentification de tout document présentant un caractère douteux).</w:t>
      </w:r>
    </w:p>
    <w:p w:rsidR="00260C77" w:rsidRPr="007D69AC" w:rsidRDefault="004D0011" w:rsidP="0022724B">
      <w:pPr>
        <w:numPr>
          <w:ilvl w:val="0"/>
          <w:numId w:val="6"/>
        </w:numPr>
        <w:spacing w:after="0" w:line="240" w:lineRule="auto"/>
        <w:jc w:val="both"/>
        <w:rPr>
          <w:rFonts w:ascii="Book Antiqua" w:eastAsia="Times New Roman" w:hAnsi="Book Antiqua" w:cs="Times New Roman"/>
          <w:sz w:val="24"/>
          <w:szCs w:val="24"/>
          <w:lang w:val="fr-CM" w:eastAsia="fr-FR"/>
        </w:rPr>
      </w:pPr>
      <w:r w:rsidRPr="007D69AC">
        <w:rPr>
          <w:rFonts w:ascii="Book Antiqua" w:eastAsia="Times New Roman" w:hAnsi="Book Antiqua" w:cs="Times New Roman"/>
          <w:sz w:val="24"/>
          <w:szCs w:val="24"/>
          <w:lang w:val="fr-CM" w:eastAsia="fr-FR"/>
        </w:rPr>
        <w:t xml:space="preserve">Absence </w:t>
      </w:r>
      <w:r w:rsidR="00552EFE" w:rsidRPr="007D69AC">
        <w:rPr>
          <w:rFonts w:ascii="Book Antiqua" w:eastAsia="Times New Roman" w:hAnsi="Book Antiqua" w:cs="Times New Roman"/>
          <w:sz w:val="24"/>
          <w:szCs w:val="24"/>
          <w:lang w:val="x-none" w:eastAsia="fr-FR"/>
        </w:rPr>
        <w:t>d’un cautionnement prov</w:t>
      </w:r>
      <w:r w:rsidR="009D17EB" w:rsidRPr="007D69AC">
        <w:rPr>
          <w:rFonts w:ascii="Book Antiqua" w:eastAsia="Times New Roman" w:hAnsi="Book Antiqua" w:cs="Times New Roman"/>
          <w:sz w:val="24"/>
          <w:szCs w:val="24"/>
          <w:lang w:val="x-none" w:eastAsia="fr-FR"/>
        </w:rPr>
        <w:t>isoire (garantie de soumission)</w:t>
      </w:r>
      <w:r w:rsidR="00552EFE" w:rsidRPr="007D69AC">
        <w:rPr>
          <w:rFonts w:ascii="Book Antiqua" w:eastAsia="Times New Roman" w:hAnsi="Book Antiqua" w:cs="Times New Roman"/>
          <w:sz w:val="24"/>
          <w:szCs w:val="24"/>
          <w:lang w:val="x-none" w:eastAsia="fr-FR"/>
        </w:rPr>
        <w:t xml:space="preserve"> </w:t>
      </w:r>
      <w:r w:rsidR="00552EFE" w:rsidRPr="007D69AC">
        <w:rPr>
          <w:rFonts w:ascii="Book Antiqua" w:eastAsia="Times New Roman" w:hAnsi="Book Antiqua" w:cs="Times New Roman"/>
          <w:sz w:val="24"/>
          <w:szCs w:val="24"/>
          <w:lang w:eastAsia="fr-FR"/>
        </w:rPr>
        <w:t>de</w:t>
      </w:r>
      <w:r w:rsidR="00260C77" w:rsidRPr="007D69AC">
        <w:rPr>
          <w:rFonts w:ascii="Book Antiqua" w:eastAsia="Times New Roman" w:hAnsi="Book Antiqua" w:cs="Times New Roman"/>
          <w:sz w:val="24"/>
          <w:szCs w:val="24"/>
          <w:lang w:eastAsia="fr-FR"/>
        </w:rPr>
        <w:t xml:space="preserve"> :</w:t>
      </w:r>
    </w:p>
    <w:p w:rsidR="004D0011" w:rsidRPr="007D69AC" w:rsidRDefault="00260C77" w:rsidP="00B7734E">
      <w:pPr>
        <w:spacing w:after="0" w:line="240" w:lineRule="auto"/>
        <w:ind w:left="1287"/>
        <w:jc w:val="both"/>
        <w:rPr>
          <w:rFonts w:ascii="Book Antiqua" w:eastAsia="Times New Roman" w:hAnsi="Book Antiqua" w:cs="Times New Roman"/>
          <w:sz w:val="24"/>
          <w:szCs w:val="24"/>
          <w:lang w:val="fr-CM" w:eastAsia="fr-FR"/>
        </w:rPr>
      </w:pPr>
      <w:r w:rsidRPr="007D69AC">
        <w:rPr>
          <w:rFonts w:ascii="Book Antiqua" w:eastAsia="Times New Roman" w:hAnsi="Book Antiqua" w:cs="Times New Roman"/>
          <w:sz w:val="24"/>
          <w:szCs w:val="24"/>
          <w:lang w:eastAsia="fr-FR"/>
        </w:rPr>
        <w:t>2 400</w:t>
      </w:r>
      <w:r w:rsidR="00B7734E" w:rsidRPr="007D69AC">
        <w:rPr>
          <w:rFonts w:ascii="Book Antiqua" w:eastAsia="Times New Roman" w:hAnsi="Book Antiqua" w:cs="Times New Roman"/>
          <w:sz w:val="24"/>
          <w:szCs w:val="24"/>
          <w:lang w:eastAsia="fr-FR"/>
        </w:rPr>
        <w:t> </w:t>
      </w:r>
      <w:r w:rsidRPr="007D69AC">
        <w:rPr>
          <w:rFonts w:ascii="Book Antiqua" w:eastAsia="Times New Roman" w:hAnsi="Book Antiqua" w:cs="Times New Roman"/>
          <w:sz w:val="24"/>
          <w:szCs w:val="24"/>
          <w:lang w:eastAsia="fr-FR"/>
        </w:rPr>
        <w:t>000</w:t>
      </w:r>
      <w:r w:rsidR="00B7734E" w:rsidRPr="007D69AC">
        <w:rPr>
          <w:rFonts w:ascii="Book Antiqua" w:eastAsia="Times New Roman" w:hAnsi="Book Antiqua" w:cs="Times New Roman"/>
          <w:sz w:val="24"/>
          <w:szCs w:val="24"/>
          <w:lang w:eastAsia="fr-FR"/>
        </w:rPr>
        <w:t xml:space="preserve"> (</w:t>
      </w:r>
      <w:r w:rsidR="00552EFE" w:rsidRPr="007D69AC">
        <w:rPr>
          <w:rFonts w:ascii="Book Antiqua" w:eastAsia="Times New Roman" w:hAnsi="Book Antiqua" w:cs="Times New Roman"/>
          <w:sz w:val="24"/>
          <w:szCs w:val="24"/>
          <w:lang w:eastAsia="fr-FR"/>
        </w:rPr>
        <w:t>D</w:t>
      </w:r>
      <w:r w:rsidR="00B7734E" w:rsidRPr="007D69AC">
        <w:rPr>
          <w:rFonts w:ascii="Book Antiqua" w:eastAsia="Times New Roman" w:hAnsi="Book Antiqua" w:cs="Times New Roman"/>
          <w:sz w:val="24"/>
          <w:szCs w:val="24"/>
          <w:lang w:eastAsia="fr-FR"/>
        </w:rPr>
        <w:t>eux Millions Quatre Cent Mille</w:t>
      </w:r>
      <w:r w:rsidR="00552EFE" w:rsidRPr="007D69AC">
        <w:rPr>
          <w:rFonts w:ascii="Book Antiqua" w:eastAsia="Times New Roman" w:hAnsi="Book Antiqua" w:cs="Times New Roman"/>
          <w:sz w:val="24"/>
          <w:szCs w:val="24"/>
          <w:lang w:eastAsia="fr-FR"/>
        </w:rPr>
        <w:t>).</w:t>
      </w:r>
    </w:p>
    <w:p w:rsidR="00AE6800" w:rsidRPr="00683B99" w:rsidRDefault="00AE6800" w:rsidP="00AE6800">
      <w:pPr>
        <w:spacing w:after="0" w:line="240" w:lineRule="auto"/>
        <w:ind w:left="1287"/>
        <w:jc w:val="both"/>
        <w:rPr>
          <w:rFonts w:ascii="Book Antiqua" w:eastAsia="Times New Roman" w:hAnsi="Book Antiqua" w:cs="Times New Roman"/>
          <w:b/>
          <w:sz w:val="24"/>
          <w:szCs w:val="24"/>
          <w:lang w:val="fr-CM" w:eastAsia="fr-FR"/>
        </w:rPr>
      </w:pPr>
    </w:p>
    <w:p w:rsidR="00AE6800" w:rsidRPr="00683B99" w:rsidRDefault="00AE6800" w:rsidP="00AE6800">
      <w:pPr>
        <w:tabs>
          <w:tab w:val="left" w:pos="3261"/>
        </w:tabs>
        <w:spacing w:after="0" w:line="240" w:lineRule="auto"/>
        <w:jc w:val="both"/>
        <w:rPr>
          <w:rFonts w:ascii="Book Antiqua" w:eastAsia="Times New Roman" w:hAnsi="Book Antiqua" w:cs="Times New Roman"/>
          <w:b/>
          <w:sz w:val="24"/>
          <w:szCs w:val="24"/>
          <w:lang w:val="fr-CM" w:eastAsia="fr-FR"/>
        </w:rPr>
      </w:pPr>
      <w:r w:rsidRPr="00683B99">
        <w:rPr>
          <w:rFonts w:ascii="Book Antiqua" w:eastAsia="Times New Roman" w:hAnsi="Book Antiqua" w:cs="Times New Roman"/>
          <w:b/>
          <w:sz w:val="24"/>
          <w:szCs w:val="24"/>
          <w:lang w:val="fr-CM" w:eastAsia="fr-FR"/>
        </w:rPr>
        <w:t xml:space="preserve">           1</w:t>
      </w:r>
      <w:r w:rsidR="00F53D91" w:rsidRPr="00683B99">
        <w:rPr>
          <w:rFonts w:ascii="Book Antiqua" w:eastAsia="Times New Roman" w:hAnsi="Book Antiqua" w:cs="Times New Roman"/>
          <w:b/>
          <w:sz w:val="24"/>
          <w:szCs w:val="24"/>
          <w:lang w:val="fr-CM" w:eastAsia="fr-FR"/>
        </w:rPr>
        <w:t>5</w:t>
      </w:r>
      <w:r w:rsidRPr="00683B99">
        <w:rPr>
          <w:rFonts w:ascii="Book Antiqua" w:eastAsia="Times New Roman" w:hAnsi="Book Antiqua" w:cs="Times New Roman"/>
          <w:b/>
          <w:sz w:val="24"/>
          <w:szCs w:val="24"/>
          <w:lang w:val="fr-CM" w:eastAsia="fr-FR"/>
        </w:rPr>
        <w:t>-1.2 Offre technique :</w:t>
      </w:r>
      <w:r w:rsidR="009D17EB">
        <w:rPr>
          <w:rFonts w:ascii="Book Antiqua" w:eastAsia="Times New Roman" w:hAnsi="Book Antiqua" w:cs="Times New Roman"/>
          <w:b/>
          <w:sz w:val="24"/>
          <w:szCs w:val="24"/>
          <w:lang w:val="fr-CM" w:eastAsia="fr-FR"/>
        </w:rPr>
        <w:t xml:space="preserve"> </w:t>
      </w:r>
    </w:p>
    <w:p w:rsidR="00AE6800" w:rsidRPr="00683B99" w:rsidRDefault="00AE6800" w:rsidP="0022724B">
      <w:pPr>
        <w:numPr>
          <w:ilvl w:val="0"/>
          <w:numId w:val="6"/>
        </w:numPr>
        <w:spacing w:after="0" w:line="240" w:lineRule="auto"/>
        <w:jc w:val="both"/>
        <w:rPr>
          <w:rFonts w:ascii="Book Antiqua" w:eastAsia="Times New Roman" w:hAnsi="Book Antiqua" w:cs="Times New Roman"/>
          <w:b/>
          <w:sz w:val="24"/>
          <w:szCs w:val="24"/>
          <w:lang w:val="fr-CM" w:eastAsia="fr-FR"/>
        </w:rPr>
      </w:pPr>
      <w:r w:rsidRPr="00683B99">
        <w:rPr>
          <w:rFonts w:ascii="Book Antiqua" w:eastAsia="Times New Roman" w:hAnsi="Book Antiqua" w:cs="Times New Roman"/>
          <w:bCs/>
          <w:sz w:val="24"/>
          <w:szCs w:val="24"/>
          <w:lang w:val="fr-CM" w:eastAsia="fr-FR"/>
        </w:rPr>
        <w:t>Entreprise  figurant dans la liste des entreprises défaillantes annuellement établie par le Ministère des Marchés Publics ;</w:t>
      </w:r>
    </w:p>
    <w:p w:rsidR="00AE6800" w:rsidRPr="00683B99" w:rsidRDefault="00AE6800" w:rsidP="0022724B">
      <w:pPr>
        <w:numPr>
          <w:ilvl w:val="0"/>
          <w:numId w:val="6"/>
        </w:numPr>
        <w:spacing w:after="0" w:line="240" w:lineRule="auto"/>
        <w:jc w:val="both"/>
        <w:rPr>
          <w:rFonts w:ascii="Book Antiqua" w:eastAsia="Times New Roman" w:hAnsi="Book Antiqua" w:cs="Times New Roman"/>
          <w:b/>
          <w:sz w:val="24"/>
          <w:szCs w:val="24"/>
          <w:lang w:val="fr-CM" w:eastAsia="fr-FR"/>
        </w:rPr>
      </w:pPr>
      <w:r w:rsidRPr="00683B99">
        <w:rPr>
          <w:rFonts w:ascii="Book Antiqua" w:eastAsia="Times New Roman" w:hAnsi="Book Antiqua" w:cs="Times New Roman"/>
          <w:bCs/>
          <w:sz w:val="24"/>
          <w:szCs w:val="24"/>
          <w:lang w:val="fr-CM" w:eastAsia="fr-FR"/>
        </w:rPr>
        <w:t xml:space="preserve"> Fausse déclaration, documents falsifiés ou scannés en lieu et place des copies certifiées ou originaux ;</w:t>
      </w:r>
    </w:p>
    <w:p w:rsidR="00AE6800" w:rsidRPr="00683B99" w:rsidRDefault="00AE6800" w:rsidP="0022724B">
      <w:pPr>
        <w:numPr>
          <w:ilvl w:val="0"/>
          <w:numId w:val="6"/>
        </w:numPr>
        <w:spacing w:after="0" w:line="240" w:lineRule="auto"/>
        <w:jc w:val="both"/>
        <w:rPr>
          <w:rFonts w:ascii="Book Antiqua" w:eastAsia="Times New Roman" w:hAnsi="Book Antiqua" w:cs="Times New Roman"/>
          <w:b/>
          <w:sz w:val="24"/>
          <w:szCs w:val="24"/>
          <w:lang w:val="fr-CM" w:eastAsia="fr-FR"/>
        </w:rPr>
      </w:pPr>
      <w:r w:rsidRPr="00683B99">
        <w:rPr>
          <w:rFonts w:ascii="Book Antiqua" w:eastAsia="Times New Roman" w:hAnsi="Book Antiqua" w:cs="Times New Roman"/>
          <w:bCs/>
          <w:sz w:val="24"/>
          <w:szCs w:val="24"/>
          <w:lang w:val="fr-CM" w:eastAsia="fr-FR"/>
        </w:rPr>
        <w:t>Non satisfaction, au moins, de</w:t>
      </w:r>
      <w:r w:rsidRPr="00683B99">
        <w:rPr>
          <w:rFonts w:ascii="Book Antiqua" w:eastAsia="Times New Roman" w:hAnsi="Book Antiqua" w:cs="Times New Roman"/>
          <w:b/>
          <w:bCs/>
          <w:sz w:val="24"/>
          <w:szCs w:val="24"/>
          <w:lang w:val="fr-CM" w:eastAsia="fr-FR"/>
        </w:rPr>
        <w:t xml:space="preserve"> 70% </w:t>
      </w:r>
      <w:r w:rsidRPr="00683B99">
        <w:rPr>
          <w:rFonts w:ascii="Book Antiqua" w:eastAsia="Times New Roman" w:hAnsi="Book Antiqua" w:cs="Times New Roman"/>
          <w:bCs/>
          <w:sz w:val="24"/>
          <w:szCs w:val="24"/>
          <w:lang w:val="fr-CM" w:eastAsia="fr-FR"/>
        </w:rPr>
        <w:t>des critères essentiels.</w:t>
      </w:r>
    </w:p>
    <w:p w:rsidR="00AE6800" w:rsidRPr="00683B99" w:rsidRDefault="00B428A5" w:rsidP="0022724B">
      <w:pPr>
        <w:numPr>
          <w:ilvl w:val="0"/>
          <w:numId w:val="6"/>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Non-respect du profil du Chef de Mission</w:t>
      </w:r>
      <w:r w:rsidR="00AE6800" w:rsidRPr="00683B99">
        <w:rPr>
          <w:rFonts w:ascii="Book Antiqua" w:eastAsia="Times New Roman" w:hAnsi="Book Antiqua" w:cs="Times New Roman"/>
          <w:bCs/>
          <w:sz w:val="24"/>
          <w:szCs w:val="24"/>
          <w:lang w:val="fr-CM" w:eastAsia="fr-FR"/>
        </w:rPr>
        <w:t> ;</w:t>
      </w:r>
    </w:p>
    <w:p w:rsidR="00AE6800" w:rsidRPr="00683B99" w:rsidRDefault="00AE6800" w:rsidP="0022724B">
      <w:pPr>
        <w:numPr>
          <w:ilvl w:val="0"/>
          <w:numId w:val="6"/>
        </w:numPr>
        <w:spacing w:after="0" w:line="240" w:lineRule="auto"/>
        <w:jc w:val="both"/>
        <w:rPr>
          <w:rFonts w:ascii="Book Antiqua" w:eastAsia="Times New Roman" w:hAnsi="Book Antiqua" w:cs="Times New Roman"/>
          <w:b/>
          <w:sz w:val="24"/>
          <w:szCs w:val="24"/>
          <w:lang w:val="fr-CM" w:eastAsia="fr-FR"/>
        </w:rPr>
      </w:pPr>
      <w:r w:rsidRPr="00683B99">
        <w:rPr>
          <w:rFonts w:ascii="Book Antiqua" w:eastAsia="Times New Roman" w:hAnsi="Book Antiqua" w:cs="Times New Roman"/>
          <w:bCs/>
          <w:sz w:val="24"/>
          <w:szCs w:val="24"/>
          <w:lang w:val="fr-CM" w:eastAsia="fr-FR"/>
        </w:rPr>
        <w:t>Absence d’une note méthodologique d’exécution des prestations.</w:t>
      </w:r>
    </w:p>
    <w:p w:rsidR="00AE6800" w:rsidRPr="00683B99" w:rsidRDefault="00AE6800" w:rsidP="00AE6800">
      <w:pPr>
        <w:spacing w:after="0" w:line="240" w:lineRule="auto"/>
        <w:ind w:left="1287"/>
        <w:jc w:val="both"/>
        <w:rPr>
          <w:rFonts w:ascii="Book Antiqua" w:eastAsia="Times New Roman" w:hAnsi="Book Antiqua" w:cs="Times New Roman"/>
          <w:b/>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
          <w:sz w:val="24"/>
          <w:szCs w:val="24"/>
          <w:lang w:val="fr-CM" w:eastAsia="fr-FR"/>
        </w:rPr>
      </w:pPr>
      <w:r w:rsidRPr="00683B99">
        <w:rPr>
          <w:rFonts w:ascii="Book Antiqua" w:eastAsia="Times New Roman" w:hAnsi="Book Antiqua" w:cs="Times New Roman"/>
          <w:b/>
          <w:sz w:val="24"/>
          <w:szCs w:val="24"/>
          <w:lang w:val="fr-CM" w:eastAsia="fr-FR"/>
        </w:rPr>
        <w:t xml:space="preserve">            1</w:t>
      </w:r>
      <w:r w:rsidR="00F53D91" w:rsidRPr="00683B99">
        <w:rPr>
          <w:rFonts w:ascii="Book Antiqua" w:eastAsia="Times New Roman" w:hAnsi="Book Antiqua" w:cs="Times New Roman"/>
          <w:b/>
          <w:sz w:val="24"/>
          <w:szCs w:val="24"/>
          <w:lang w:val="fr-CM" w:eastAsia="fr-FR"/>
        </w:rPr>
        <w:t>5</w:t>
      </w:r>
      <w:r w:rsidR="00B04673">
        <w:rPr>
          <w:rFonts w:ascii="Book Antiqua" w:eastAsia="Times New Roman" w:hAnsi="Book Antiqua" w:cs="Times New Roman"/>
          <w:b/>
          <w:sz w:val="24"/>
          <w:szCs w:val="24"/>
          <w:lang w:val="fr-CM" w:eastAsia="fr-FR"/>
        </w:rPr>
        <w:t>-1.3 Offre financière :</w:t>
      </w:r>
    </w:p>
    <w:p w:rsidR="00AE6800" w:rsidRPr="00683B99" w:rsidRDefault="00AE6800" w:rsidP="0022724B">
      <w:pPr>
        <w:numPr>
          <w:ilvl w:val="0"/>
          <w:numId w:val="6"/>
        </w:numPr>
        <w:spacing w:after="0" w:line="240" w:lineRule="auto"/>
        <w:jc w:val="both"/>
        <w:rPr>
          <w:rFonts w:ascii="Book Antiqua" w:eastAsia="Times New Roman" w:hAnsi="Book Antiqua" w:cs="Times New Roman"/>
          <w:b/>
          <w:sz w:val="24"/>
          <w:szCs w:val="24"/>
          <w:lang w:val="fr-CM" w:eastAsia="fr-FR"/>
        </w:rPr>
      </w:pPr>
      <w:r w:rsidRPr="00683B99">
        <w:rPr>
          <w:rFonts w:ascii="Book Antiqua" w:eastAsia="Times New Roman" w:hAnsi="Book Antiqua" w:cs="Times New Roman"/>
          <w:bCs/>
          <w:sz w:val="24"/>
          <w:szCs w:val="24"/>
          <w:lang w:val="fr-CM" w:eastAsia="fr-FR"/>
        </w:rPr>
        <w:t>Omission dans l’offre financière, d’un prix unitaire quantifié ;</w:t>
      </w:r>
    </w:p>
    <w:p w:rsidR="00AE6800" w:rsidRPr="00683B99" w:rsidRDefault="00AE6800" w:rsidP="0022724B">
      <w:pPr>
        <w:numPr>
          <w:ilvl w:val="0"/>
          <w:numId w:val="6"/>
        </w:numPr>
        <w:spacing w:after="0" w:line="240" w:lineRule="auto"/>
        <w:jc w:val="both"/>
        <w:rPr>
          <w:rFonts w:ascii="Book Antiqua" w:eastAsia="Times New Roman" w:hAnsi="Book Antiqua" w:cs="Times New Roman"/>
          <w:b/>
          <w:sz w:val="24"/>
          <w:szCs w:val="24"/>
          <w:lang w:val="fr-CM" w:eastAsia="fr-FR"/>
        </w:rPr>
      </w:pPr>
      <w:r w:rsidRPr="00683B99">
        <w:rPr>
          <w:rFonts w:ascii="Book Antiqua" w:eastAsia="Times New Roman" w:hAnsi="Book Antiqua" w:cs="Times New Roman"/>
          <w:bCs/>
          <w:sz w:val="24"/>
          <w:szCs w:val="24"/>
          <w:lang w:val="fr-CM" w:eastAsia="fr-FR"/>
        </w:rPr>
        <w:t>Offre financière incomplète.</w:t>
      </w:r>
    </w:p>
    <w:p w:rsidR="00AE6800" w:rsidRPr="00683B99" w:rsidRDefault="00AE6800" w:rsidP="00AE6800">
      <w:pPr>
        <w:spacing w:after="0" w:line="240" w:lineRule="auto"/>
        <w:ind w:firstLine="709"/>
        <w:rPr>
          <w:rFonts w:ascii="Book Antiqua" w:eastAsia="Times New Roman" w:hAnsi="Book Antiqua" w:cs="Times New Roman"/>
          <w:b/>
          <w:bCs/>
          <w:sz w:val="24"/>
          <w:szCs w:val="24"/>
          <w:lang w:val="fr-CM" w:eastAsia="fr-FR"/>
        </w:rPr>
      </w:pPr>
    </w:p>
    <w:p w:rsidR="00AE6800" w:rsidRPr="00683B99" w:rsidRDefault="00AE6800" w:rsidP="00AE6800">
      <w:pPr>
        <w:spacing w:after="0" w:line="240" w:lineRule="auto"/>
        <w:ind w:left="709"/>
        <w:contextualSpacing/>
        <w:jc w:val="both"/>
        <w:rPr>
          <w:rFonts w:ascii="Book Antiqua" w:eastAsia="Times New Roman" w:hAnsi="Book Antiqua" w:cs="Times New Roman"/>
          <w:b/>
          <w:bCs/>
          <w:noProof/>
          <w:sz w:val="24"/>
          <w:szCs w:val="24"/>
          <w:lang w:val="fr-CM" w:eastAsia="fr-FR"/>
        </w:rPr>
      </w:pPr>
      <w:r w:rsidRPr="00683B99">
        <w:rPr>
          <w:rFonts w:ascii="Book Antiqua" w:eastAsia="Calibri" w:hAnsi="Book Antiqua" w:cs="Times New Roman"/>
          <w:b/>
          <w:bCs/>
          <w:sz w:val="24"/>
          <w:szCs w:val="24"/>
          <w:lang w:val="fr-CM"/>
        </w:rPr>
        <w:t>1</w:t>
      </w:r>
      <w:r w:rsidR="004B2A8A" w:rsidRPr="00683B99">
        <w:rPr>
          <w:rFonts w:ascii="Book Antiqua" w:eastAsia="Calibri" w:hAnsi="Book Antiqua" w:cs="Times New Roman"/>
          <w:b/>
          <w:bCs/>
          <w:sz w:val="24"/>
          <w:szCs w:val="24"/>
          <w:lang w:val="fr-CM"/>
        </w:rPr>
        <w:t>5</w:t>
      </w:r>
      <w:r w:rsidRPr="00683B99">
        <w:rPr>
          <w:rFonts w:ascii="Book Antiqua" w:eastAsia="Calibri" w:hAnsi="Book Antiqua" w:cs="Times New Roman"/>
          <w:b/>
          <w:bCs/>
          <w:sz w:val="24"/>
          <w:szCs w:val="24"/>
          <w:lang w:val="fr-CM"/>
        </w:rPr>
        <w:t xml:space="preserve">-2 </w:t>
      </w:r>
      <w:r w:rsidRPr="00683B99">
        <w:rPr>
          <w:rFonts w:ascii="Book Antiqua" w:eastAsia="Times New Roman" w:hAnsi="Book Antiqua" w:cs="Times New Roman"/>
          <w:b/>
          <w:bCs/>
          <w:noProof/>
          <w:sz w:val="24"/>
          <w:szCs w:val="24"/>
          <w:u w:val="single"/>
          <w:lang w:val="fr-CM" w:eastAsia="fr-FR"/>
        </w:rPr>
        <w:t>Critères essentiels</w:t>
      </w:r>
    </w:p>
    <w:p w:rsidR="00AE6800" w:rsidRPr="00683B99" w:rsidRDefault="00AE6800" w:rsidP="00AE6800">
      <w:pPr>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Le nombre de points attribués pour chaque critère et sous critère</w:t>
      </w:r>
      <w:r w:rsidR="000516DB">
        <w:rPr>
          <w:rFonts w:ascii="Book Antiqua" w:eastAsia="Times New Roman" w:hAnsi="Book Antiqua" w:cs="Times New Roman"/>
          <w:sz w:val="24"/>
          <w:szCs w:val="24"/>
          <w:lang w:val="fr-CM" w:eastAsia="fr-FR"/>
        </w:rPr>
        <w:t xml:space="preserve"> d’évaluation est le suivant : </w:t>
      </w:r>
    </w:p>
    <w:p w:rsidR="00AE6800" w:rsidRDefault="00F55960" w:rsidP="00AE6800">
      <w:pPr>
        <w:autoSpaceDE w:val="0"/>
        <w:autoSpaceDN w:val="0"/>
        <w:adjustRightInd w:val="0"/>
        <w:spacing w:after="0" w:line="240" w:lineRule="auto"/>
        <w:rPr>
          <w:rFonts w:ascii="Book Antiqua" w:eastAsia="Times New Roman" w:hAnsi="Book Antiqua" w:cs="Times New Roman"/>
          <w:b/>
          <w:sz w:val="24"/>
          <w:szCs w:val="24"/>
          <w:lang w:val="fr-CM" w:eastAsia="fr-FR"/>
        </w:rPr>
      </w:pPr>
      <w:r w:rsidRPr="00683B99">
        <w:rPr>
          <w:rFonts w:ascii="Book Antiqua" w:eastAsia="Times New Roman" w:hAnsi="Book Antiqua" w:cs="Times New Roman"/>
          <w:b/>
          <w:sz w:val="24"/>
          <w:szCs w:val="24"/>
          <w:lang w:val="fr-CM" w:eastAsia="fr-FR"/>
        </w:rPr>
        <w:t>1-</w:t>
      </w:r>
      <w:r w:rsidR="00AE6800" w:rsidRPr="00683B99">
        <w:rPr>
          <w:rFonts w:ascii="Book Antiqua" w:eastAsia="Times New Roman" w:hAnsi="Book Antiqua" w:cs="Times New Roman"/>
          <w:b/>
          <w:sz w:val="24"/>
          <w:szCs w:val="24"/>
          <w:lang w:val="fr-CM" w:eastAsia="fr-FR"/>
        </w:rPr>
        <w:t xml:space="preserve">Références des consultants, pertinentes  pour  la mission de contrôle </w:t>
      </w:r>
      <w:r w:rsidR="000516DB">
        <w:rPr>
          <w:rFonts w:ascii="Book Antiqua" w:eastAsia="Times New Roman" w:hAnsi="Book Antiqua" w:cs="Times New Roman"/>
          <w:b/>
          <w:sz w:val="24"/>
          <w:szCs w:val="24"/>
          <w:lang w:val="fr-CM" w:eastAsia="fr-FR"/>
        </w:rPr>
        <w:t>(</w:t>
      </w:r>
      <w:r w:rsidR="00E91555" w:rsidRPr="00683B99">
        <w:rPr>
          <w:rFonts w:ascii="Book Antiqua" w:eastAsia="Times New Roman" w:hAnsi="Book Antiqua" w:cs="Times New Roman"/>
          <w:b/>
          <w:sz w:val="24"/>
          <w:szCs w:val="24"/>
          <w:lang w:val="fr-CM" w:eastAsia="fr-FR"/>
        </w:rPr>
        <w:t>15 pts</w:t>
      </w:r>
      <w:r w:rsidR="000516DB">
        <w:rPr>
          <w:rFonts w:ascii="Book Antiqua" w:eastAsia="Times New Roman" w:hAnsi="Book Antiqua" w:cs="Times New Roman"/>
          <w:b/>
          <w:sz w:val="24"/>
          <w:szCs w:val="24"/>
          <w:lang w:val="fr-CM" w:eastAsia="fr-FR"/>
        </w:rPr>
        <w:t>)</w:t>
      </w:r>
    </w:p>
    <w:p w:rsidR="007D69AC" w:rsidRPr="00683B99" w:rsidRDefault="007D69AC" w:rsidP="00AE6800">
      <w:pPr>
        <w:autoSpaceDE w:val="0"/>
        <w:autoSpaceDN w:val="0"/>
        <w:adjustRightInd w:val="0"/>
        <w:spacing w:after="0" w:line="240" w:lineRule="auto"/>
        <w:rPr>
          <w:rFonts w:ascii="Book Antiqua" w:eastAsia="Times New Roman" w:hAnsi="Book Antiqua" w:cs="Times New Roman"/>
          <w:b/>
          <w:sz w:val="24"/>
          <w:szCs w:val="24"/>
          <w:lang w:val="fr-CM" w:eastAsia="fr-FR"/>
        </w:rPr>
      </w:pPr>
    </w:p>
    <w:p w:rsidR="00AE6800" w:rsidRPr="00683B99" w:rsidRDefault="00F55960" w:rsidP="00AE6800">
      <w:pPr>
        <w:autoSpaceDE w:val="0"/>
        <w:autoSpaceDN w:val="0"/>
        <w:adjustRightInd w:val="0"/>
        <w:spacing w:after="0" w:line="240" w:lineRule="auto"/>
        <w:rPr>
          <w:rFonts w:ascii="Book Antiqua" w:eastAsia="Times New Roman" w:hAnsi="Book Antiqua" w:cs="Times New Roman"/>
          <w:b/>
          <w:sz w:val="24"/>
          <w:szCs w:val="24"/>
          <w:lang w:val="fr-CM" w:eastAsia="fr-FR"/>
        </w:rPr>
      </w:pPr>
      <w:r w:rsidRPr="00683B99">
        <w:rPr>
          <w:rFonts w:ascii="Book Antiqua" w:eastAsia="Times New Roman" w:hAnsi="Book Antiqua" w:cs="Times New Roman"/>
          <w:b/>
          <w:sz w:val="24"/>
          <w:szCs w:val="24"/>
          <w:lang w:val="fr-CM" w:eastAsia="fr-FR"/>
        </w:rPr>
        <w:t>2-</w:t>
      </w:r>
      <w:r w:rsidR="00AE6800" w:rsidRPr="00683B99">
        <w:rPr>
          <w:rFonts w:ascii="Book Antiqua" w:eastAsia="Times New Roman" w:hAnsi="Book Antiqua" w:cs="Times New Roman"/>
          <w:sz w:val="24"/>
          <w:szCs w:val="24"/>
          <w:lang w:val="fr-CM" w:eastAsia="fr-FR"/>
        </w:rPr>
        <w:t xml:space="preserve"> </w:t>
      </w:r>
      <w:r w:rsidR="00AE6800" w:rsidRPr="00683B99">
        <w:rPr>
          <w:rFonts w:ascii="Book Antiqua" w:eastAsia="Times New Roman" w:hAnsi="Book Antiqua" w:cs="Times New Roman"/>
          <w:b/>
          <w:sz w:val="24"/>
          <w:szCs w:val="24"/>
          <w:lang w:val="fr-CM" w:eastAsia="fr-FR"/>
        </w:rPr>
        <w:t xml:space="preserve">Plan de travail et méthodologie proposés aux Termes de référence </w:t>
      </w:r>
      <w:r w:rsidR="00766B9E">
        <w:rPr>
          <w:rFonts w:ascii="Book Antiqua" w:eastAsia="Times New Roman" w:hAnsi="Book Antiqua" w:cs="Times New Roman"/>
          <w:b/>
          <w:sz w:val="24"/>
          <w:szCs w:val="24"/>
          <w:lang w:val="fr-CM" w:eastAsia="fr-FR"/>
        </w:rPr>
        <w:t>(</w:t>
      </w:r>
      <w:r w:rsidR="00D9239B" w:rsidRPr="00683B99">
        <w:rPr>
          <w:rFonts w:ascii="Book Antiqua" w:eastAsia="Times New Roman" w:hAnsi="Book Antiqua" w:cs="Times New Roman"/>
          <w:b/>
          <w:sz w:val="24"/>
          <w:szCs w:val="24"/>
          <w:lang w:val="fr-CM" w:eastAsia="fr-FR"/>
        </w:rPr>
        <w:t>20</w:t>
      </w:r>
      <w:r w:rsidR="00AE6800" w:rsidRPr="00683B99">
        <w:rPr>
          <w:rFonts w:ascii="Book Antiqua" w:eastAsia="Times New Roman" w:hAnsi="Book Antiqua" w:cs="Times New Roman"/>
          <w:b/>
          <w:sz w:val="24"/>
          <w:szCs w:val="24"/>
          <w:lang w:val="fr-CM" w:eastAsia="fr-FR"/>
        </w:rPr>
        <w:t xml:space="preserve"> pts</w:t>
      </w:r>
      <w:r w:rsidR="00766B9E">
        <w:rPr>
          <w:rFonts w:ascii="Book Antiqua" w:eastAsia="Times New Roman" w:hAnsi="Book Antiqua" w:cs="Times New Roman"/>
          <w:b/>
          <w:sz w:val="24"/>
          <w:szCs w:val="24"/>
          <w:lang w:val="fr-CM" w:eastAsia="fr-FR"/>
        </w:rPr>
        <w:t>)</w:t>
      </w:r>
    </w:p>
    <w:p w:rsidR="00AE6800" w:rsidRPr="00683B99" w:rsidRDefault="00D9239B" w:rsidP="0022724B">
      <w:pPr>
        <w:pStyle w:val="Paragraphedeliste"/>
        <w:numPr>
          <w:ilvl w:val="0"/>
          <w:numId w:val="61"/>
        </w:numPr>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Note méthodologique</w:t>
      </w:r>
      <w:r w:rsidR="00AE6800" w:rsidRPr="00683B99">
        <w:rPr>
          <w:rFonts w:ascii="Book Antiqua" w:eastAsia="Times New Roman" w:hAnsi="Book Antiqua" w:cs="Times New Roman"/>
          <w:sz w:val="24"/>
          <w:szCs w:val="24"/>
          <w:lang w:val="fr-CM" w:eastAsia="fr-FR"/>
        </w:rPr>
        <w:t xml:space="preserve"> (</w:t>
      </w:r>
      <w:r w:rsidR="00E91555" w:rsidRPr="00683B99">
        <w:rPr>
          <w:rFonts w:ascii="Book Antiqua" w:eastAsia="Times New Roman" w:hAnsi="Book Antiqua" w:cs="Times New Roman"/>
          <w:sz w:val="24"/>
          <w:szCs w:val="24"/>
          <w:lang w:val="fr-CM" w:eastAsia="fr-FR"/>
        </w:rPr>
        <w:t>5</w:t>
      </w:r>
      <w:r w:rsidR="00AE6800" w:rsidRPr="00683B99">
        <w:rPr>
          <w:rFonts w:ascii="Book Antiqua" w:eastAsia="Times New Roman" w:hAnsi="Book Antiqua" w:cs="Times New Roman"/>
          <w:sz w:val="24"/>
          <w:szCs w:val="24"/>
          <w:lang w:val="fr-CM" w:eastAsia="fr-FR"/>
        </w:rPr>
        <w:t xml:space="preserve"> pts)</w:t>
      </w:r>
    </w:p>
    <w:p w:rsidR="00AE6800" w:rsidRPr="00683B99" w:rsidRDefault="00E91555" w:rsidP="0022724B">
      <w:pPr>
        <w:pStyle w:val="Paragraphedeliste"/>
        <w:numPr>
          <w:ilvl w:val="0"/>
          <w:numId w:val="61"/>
        </w:numPr>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lastRenderedPageBreak/>
        <w:t>Compréhension</w:t>
      </w:r>
      <w:r w:rsidR="00AE6800" w:rsidRPr="00683B99">
        <w:rPr>
          <w:rFonts w:ascii="Book Antiqua" w:eastAsia="Times New Roman" w:hAnsi="Book Antiqua" w:cs="Times New Roman"/>
          <w:sz w:val="24"/>
          <w:szCs w:val="24"/>
          <w:lang w:val="fr-CM" w:eastAsia="fr-FR"/>
        </w:rPr>
        <w:t xml:space="preserve"> (</w:t>
      </w:r>
      <w:r w:rsidRPr="00683B99">
        <w:rPr>
          <w:rFonts w:ascii="Book Antiqua" w:eastAsia="Times New Roman" w:hAnsi="Book Antiqua" w:cs="Times New Roman"/>
          <w:sz w:val="24"/>
          <w:szCs w:val="24"/>
          <w:lang w:val="fr-CM" w:eastAsia="fr-FR"/>
        </w:rPr>
        <w:t>5</w:t>
      </w:r>
      <w:r w:rsidR="00AE6800" w:rsidRPr="00683B99">
        <w:rPr>
          <w:rFonts w:ascii="Book Antiqua" w:eastAsia="Times New Roman" w:hAnsi="Book Antiqua" w:cs="Times New Roman"/>
          <w:sz w:val="24"/>
          <w:szCs w:val="24"/>
          <w:lang w:val="fr-CM" w:eastAsia="fr-FR"/>
        </w:rPr>
        <w:t xml:space="preserve"> pts)</w:t>
      </w:r>
    </w:p>
    <w:p w:rsidR="00E91555" w:rsidRPr="00683B99" w:rsidRDefault="00E91555" w:rsidP="0022724B">
      <w:pPr>
        <w:pStyle w:val="Paragraphedeliste"/>
        <w:numPr>
          <w:ilvl w:val="0"/>
          <w:numId w:val="61"/>
        </w:numPr>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Chronogramme du personnel (5 pts)</w:t>
      </w:r>
    </w:p>
    <w:p w:rsidR="00E91555" w:rsidRDefault="00E91555" w:rsidP="0022724B">
      <w:pPr>
        <w:pStyle w:val="Paragraphedeliste"/>
        <w:numPr>
          <w:ilvl w:val="0"/>
          <w:numId w:val="61"/>
        </w:numPr>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Chronogramme des activités (5 pts)</w:t>
      </w:r>
    </w:p>
    <w:p w:rsidR="007D69AC" w:rsidRPr="00683B99" w:rsidRDefault="007D69AC" w:rsidP="0022724B">
      <w:pPr>
        <w:pStyle w:val="Paragraphedeliste"/>
        <w:numPr>
          <w:ilvl w:val="0"/>
          <w:numId w:val="61"/>
        </w:numPr>
        <w:autoSpaceDE w:val="0"/>
        <w:autoSpaceDN w:val="0"/>
        <w:adjustRightInd w:val="0"/>
        <w:spacing w:after="0" w:line="240" w:lineRule="auto"/>
        <w:rPr>
          <w:rFonts w:ascii="Book Antiqua" w:eastAsia="Times New Roman" w:hAnsi="Book Antiqua" w:cs="Times New Roman"/>
          <w:sz w:val="24"/>
          <w:szCs w:val="24"/>
          <w:lang w:val="fr-CM" w:eastAsia="fr-FR"/>
        </w:rPr>
      </w:pPr>
    </w:p>
    <w:p w:rsidR="00AE6800" w:rsidRPr="00683B99" w:rsidRDefault="00F55960" w:rsidP="00AE6800">
      <w:pPr>
        <w:autoSpaceDE w:val="0"/>
        <w:autoSpaceDN w:val="0"/>
        <w:adjustRightInd w:val="0"/>
        <w:spacing w:after="0" w:line="240" w:lineRule="auto"/>
        <w:rPr>
          <w:rFonts w:ascii="Book Antiqua" w:eastAsia="Times New Roman" w:hAnsi="Book Antiqua" w:cs="Times New Roman"/>
          <w:b/>
          <w:color w:val="FF0000"/>
          <w:sz w:val="24"/>
          <w:szCs w:val="24"/>
          <w:lang w:val="fr-CM" w:eastAsia="fr-FR"/>
        </w:rPr>
      </w:pPr>
      <w:r w:rsidRPr="00683B99">
        <w:rPr>
          <w:rFonts w:ascii="Book Antiqua" w:eastAsia="Times New Roman" w:hAnsi="Book Antiqua" w:cs="Times New Roman"/>
          <w:b/>
          <w:sz w:val="24"/>
          <w:szCs w:val="24"/>
          <w:lang w:val="fr-CM" w:eastAsia="fr-FR"/>
        </w:rPr>
        <w:t>3</w:t>
      </w:r>
      <w:r w:rsidRPr="000516DB">
        <w:rPr>
          <w:rFonts w:ascii="Book Antiqua" w:eastAsia="Times New Roman" w:hAnsi="Book Antiqua" w:cs="Times New Roman"/>
          <w:b/>
          <w:sz w:val="24"/>
          <w:szCs w:val="24"/>
          <w:lang w:val="fr-CM" w:eastAsia="fr-FR"/>
        </w:rPr>
        <w:t>-</w:t>
      </w:r>
      <w:r w:rsidR="00AE6800" w:rsidRPr="00683B99">
        <w:rPr>
          <w:rFonts w:ascii="Book Antiqua" w:eastAsia="Times New Roman" w:hAnsi="Book Antiqua" w:cs="Times New Roman"/>
          <w:color w:val="FF0000"/>
          <w:sz w:val="24"/>
          <w:szCs w:val="24"/>
          <w:lang w:val="fr-CM" w:eastAsia="fr-FR"/>
        </w:rPr>
        <w:t xml:space="preserve"> </w:t>
      </w:r>
      <w:r w:rsidR="00E91555" w:rsidRPr="00683B99">
        <w:rPr>
          <w:rFonts w:ascii="Book Antiqua" w:eastAsia="Times New Roman" w:hAnsi="Book Antiqua" w:cs="Times New Roman"/>
          <w:b/>
          <w:sz w:val="24"/>
          <w:szCs w:val="24"/>
          <w:lang w:val="fr-CM" w:eastAsia="fr-FR"/>
        </w:rPr>
        <w:t>Personnel</w:t>
      </w:r>
      <w:r w:rsidR="00AE6800" w:rsidRPr="00683B99">
        <w:rPr>
          <w:rFonts w:ascii="Book Antiqua" w:eastAsia="Times New Roman" w:hAnsi="Book Antiqua" w:cs="Times New Roman"/>
          <w:b/>
          <w:sz w:val="24"/>
          <w:szCs w:val="24"/>
          <w:lang w:val="fr-CM" w:eastAsia="fr-FR"/>
        </w:rPr>
        <w:t xml:space="preserve"> </w:t>
      </w:r>
      <w:r w:rsidR="00766B9E">
        <w:rPr>
          <w:rFonts w:ascii="Book Antiqua" w:eastAsia="Times New Roman" w:hAnsi="Book Antiqua" w:cs="Times New Roman"/>
          <w:b/>
          <w:sz w:val="24"/>
          <w:szCs w:val="24"/>
          <w:lang w:val="fr-CM" w:eastAsia="fr-FR"/>
        </w:rPr>
        <w:t>(</w:t>
      </w:r>
      <w:r w:rsidR="00E91555" w:rsidRPr="00683B99">
        <w:rPr>
          <w:rFonts w:ascii="Book Antiqua" w:eastAsia="Times New Roman" w:hAnsi="Book Antiqua" w:cs="Times New Roman"/>
          <w:b/>
          <w:sz w:val="24"/>
          <w:szCs w:val="24"/>
          <w:lang w:val="fr-CM" w:eastAsia="fr-FR"/>
        </w:rPr>
        <w:t>54</w:t>
      </w:r>
      <w:r w:rsidR="00AE6800" w:rsidRPr="00683B99">
        <w:rPr>
          <w:rFonts w:ascii="Book Antiqua" w:eastAsia="Times New Roman" w:hAnsi="Book Antiqua" w:cs="Times New Roman"/>
          <w:b/>
          <w:sz w:val="24"/>
          <w:szCs w:val="24"/>
          <w:lang w:val="fr-CM" w:eastAsia="fr-FR"/>
        </w:rPr>
        <w:t xml:space="preserve"> pts</w:t>
      </w:r>
      <w:r w:rsidR="00766B9E">
        <w:rPr>
          <w:rFonts w:ascii="Book Antiqua" w:eastAsia="Times New Roman" w:hAnsi="Book Antiqua" w:cs="Times New Roman"/>
          <w:b/>
          <w:sz w:val="24"/>
          <w:szCs w:val="24"/>
          <w:lang w:val="fr-CM" w:eastAsia="fr-FR"/>
        </w:rPr>
        <w:t>)</w:t>
      </w:r>
      <w:r w:rsidR="00E91555" w:rsidRPr="00683B99">
        <w:rPr>
          <w:rFonts w:ascii="Book Antiqua" w:eastAsia="Times New Roman" w:hAnsi="Book Antiqua" w:cs="Times New Roman"/>
          <w:b/>
          <w:sz w:val="24"/>
          <w:szCs w:val="24"/>
          <w:lang w:val="fr-CM" w:eastAsia="fr-FR"/>
        </w:rPr>
        <w:t> ;</w:t>
      </w:r>
    </w:p>
    <w:p w:rsidR="00BD5DB6" w:rsidRPr="00683B99" w:rsidRDefault="00BD5DB6" w:rsidP="0022724B">
      <w:pPr>
        <w:pStyle w:val="Paragraphedeliste"/>
        <w:numPr>
          <w:ilvl w:val="0"/>
          <w:numId w:val="61"/>
        </w:numPr>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Ingénieur</w:t>
      </w:r>
      <w:r w:rsidR="00941A2D" w:rsidRPr="00683B99">
        <w:rPr>
          <w:rFonts w:ascii="Book Antiqua" w:eastAsia="Times New Roman" w:hAnsi="Book Antiqua" w:cs="Times New Roman"/>
          <w:sz w:val="24"/>
          <w:szCs w:val="24"/>
          <w:lang w:val="fr-CM" w:eastAsia="fr-FR"/>
        </w:rPr>
        <w:t xml:space="preserve"> d’ouvrages d’art</w:t>
      </w:r>
      <w:r w:rsidR="00677A05" w:rsidRPr="00683B99">
        <w:rPr>
          <w:rFonts w:ascii="Book Antiqua" w:eastAsia="Times New Roman" w:hAnsi="Book Antiqua" w:cs="Times New Roman"/>
          <w:sz w:val="24"/>
          <w:szCs w:val="24"/>
          <w:lang w:val="fr-CM" w:eastAsia="fr-FR"/>
        </w:rPr>
        <w:t xml:space="preserve"> (20 pts)</w:t>
      </w:r>
      <w:r w:rsidR="00941A2D" w:rsidRPr="00683B99">
        <w:rPr>
          <w:rFonts w:ascii="Book Antiqua" w:eastAsia="Times New Roman" w:hAnsi="Book Antiqua" w:cs="Times New Roman"/>
          <w:sz w:val="24"/>
          <w:szCs w:val="24"/>
          <w:lang w:val="fr-CM" w:eastAsia="fr-FR"/>
        </w:rPr>
        <w:t> ;</w:t>
      </w:r>
    </w:p>
    <w:p w:rsidR="00941A2D" w:rsidRPr="00683B99" w:rsidRDefault="00941A2D" w:rsidP="0022724B">
      <w:pPr>
        <w:pStyle w:val="Paragraphedeliste"/>
        <w:numPr>
          <w:ilvl w:val="0"/>
          <w:numId w:val="61"/>
        </w:numPr>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 xml:space="preserve">Technicien d’appui no 1 </w:t>
      </w:r>
      <w:r w:rsidR="00677A05" w:rsidRPr="00683B99">
        <w:rPr>
          <w:rFonts w:ascii="Book Antiqua" w:eastAsia="Times New Roman" w:hAnsi="Book Antiqua" w:cs="Times New Roman"/>
          <w:sz w:val="24"/>
          <w:szCs w:val="24"/>
          <w:lang w:val="fr-CM" w:eastAsia="fr-FR"/>
        </w:rPr>
        <w:t>(6 pts) ;</w:t>
      </w:r>
    </w:p>
    <w:p w:rsidR="007B0648" w:rsidRPr="00683B99" w:rsidRDefault="007B0648" w:rsidP="0022724B">
      <w:pPr>
        <w:pStyle w:val="Paragraphedeliste"/>
        <w:numPr>
          <w:ilvl w:val="0"/>
          <w:numId w:val="61"/>
        </w:numPr>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Technicien d’appui no 2 (6 pts) ;</w:t>
      </w:r>
    </w:p>
    <w:p w:rsidR="007B0648" w:rsidRPr="00683B99" w:rsidRDefault="007B0648" w:rsidP="0022724B">
      <w:pPr>
        <w:pStyle w:val="Paragraphedeliste"/>
        <w:numPr>
          <w:ilvl w:val="0"/>
          <w:numId w:val="61"/>
        </w:numPr>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Technicien d’appui no 3 (6 pts) ;</w:t>
      </w:r>
    </w:p>
    <w:p w:rsidR="00BD5DB6" w:rsidRPr="00683B99" w:rsidRDefault="007B0648" w:rsidP="0022724B">
      <w:pPr>
        <w:pStyle w:val="Paragraphedeliste"/>
        <w:numPr>
          <w:ilvl w:val="0"/>
          <w:numId w:val="61"/>
        </w:numPr>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Personnel d’appui et administratif</w:t>
      </w:r>
      <w:r w:rsidR="003E6F97" w:rsidRPr="00683B99">
        <w:rPr>
          <w:rFonts w:ascii="Book Antiqua" w:eastAsia="Times New Roman" w:hAnsi="Book Antiqua" w:cs="Times New Roman"/>
          <w:sz w:val="24"/>
          <w:szCs w:val="24"/>
          <w:lang w:val="fr-CM" w:eastAsia="fr-FR"/>
        </w:rPr>
        <w:t xml:space="preserve"> (16 pts) ;</w:t>
      </w:r>
    </w:p>
    <w:p w:rsidR="00AE6800" w:rsidRPr="007D69AC" w:rsidRDefault="00F55960" w:rsidP="00766B9E">
      <w:pPr>
        <w:tabs>
          <w:tab w:val="num" w:pos="3240"/>
        </w:tabs>
        <w:spacing w:after="0" w:line="240" w:lineRule="auto"/>
        <w:contextualSpacing/>
        <w:jc w:val="both"/>
        <w:rPr>
          <w:rFonts w:ascii="Book Antiqua" w:eastAsia="Times New Roman" w:hAnsi="Book Antiqua" w:cs="Times New Roman"/>
          <w:bCs/>
          <w:noProof/>
          <w:sz w:val="24"/>
          <w:szCs w:val="24"/>
          <w:lang w:val="fr-CM" w:eastAsia="fr-FR"/>
        </w:rPr>
      </w:pPr>
      <w:r w:rsidRPr="007D69AC">
        <w:rPr>
          <w:rFonts w:ascii="Book Antiqua" w:eastAsia="Times New Roman" w:hAnsi="Book Antiqua" w:cs="Times New Roman"/>
          <w:bCs/>
          <w:noProof/>
          <w:sz w:val="24"/>
          <w:szCs w:val="24"/>
          <w:lang w:val="fr-CM" w:eastAsia="fr-FR"/>
        </w:rPr>
        <w:t>4-</w:t>
      </w:r>
      <w:r w:rsidR="00AE6800" w:rsidRPr="007D69AC">
        <w:rPr>
          <w:rFonts w:ascii="Book Antiqua" w:eastAsia="Times New Roman" w:hAnsi="Book Antiqua" w:cs="Times New Roman"/>
          <w:bCs/>
          <w:noProof/>
          <w:sz w:val="24"/>
          <w:szCs w:val="24"/>
          <w:lang w:val="fr-CM" w:eastAsia="fr-FR"/>
        </w:rPr>
        <w:t xml:space="preserve">Moyens </w:t>
      </w:r>
      <w:r w:rsidR="00E91555" w:rsidRPr="007D69AC">
        <w:rPr>
          <w:rFonts w:ascii="Book Antiqua" w:eastAsia="Times New Roman" w:hAnsi="Book Antiqua" w:cs="Times New Roman"/>
          <w:bCs/>
          <w:noProof/>
          <w:sz w:val="24"/>
          <w:szCs w:val="24"/>
          <w:lang w:val="fr-CM" w:eastAsia="fr-FR"/>
        </w:rPr>
        <w:t>logistiques</w:t>
      </w:r>
      <w:r w:rsidR="00AE6800" w:rsidRPr="007D69AC">
        <w:rPr>
          <w:rFonts w:ascii="Book Antiqua" w:eastAsia="Times New Roman" w:hAnsi="Book Antiqua" w:cs="Times New Roman"/>
          <w:bCs/>
          <w:noProof/>
          <w:sz w:val="24"/>
          <w:szCs w:val="24"/>
          <w:lang w:val="fr-CM" w:eastAsia="fr-FR"/>
        </w:rPr>
        <w:t xml:space="preserve"> </w:t>
      </w:r>
      <w:r w:rsidR="00766B9E" w:rsidRPr="007D69AC">
        <w:rPr>
          <w:rFonts w:ascii="Book Antiqua" w:eastAsia="Times New Roman" w:hAnsi="Book Antiqua" w:cs="Times New Roman"/>
          <w:bCs/>
          <w:noProof/>
          <w:sz w:val="24"/>
          <w:szCs w:val="24"/>
          <w:lang w:val="fr-CM" w:eastAsia="fr-FR"/>
        </w:rPr>
        <w:t>(</w:t>
      </w:r>
      <w:r w:rsidR="00E91555" w:rsidRPr="007D69AC">
        <w:rPr>
          <w:rFonts w:ascii="Book Antiqua" w:eastAsia="Times New Roman" w:hAnsi="Book Antiqua" w:cs="Times New Roman"/>
          <w:bCs/>
          <w:noProof/>
          <w:sz w:val="24"/>
          <w:szCs w:val="24"/>
          <w:lang w:val="fr-CM" w:eastAsia="fr-FR"/>
        </w:rPr>
        <w:t>6</w:t>
      </w:r>
      <w:r w:rsidR="00766B9E" w:rsidRPr="007D69AC">
        <w:rPr>
          <w:rFonts w:ascii="Book Antiqua" w:eastAsia="Times New Roman" w:hAnsi="Book Antiqua" w:cs="Times New Roman"/>
          <w:bCs/>
          <w:noProof/>
          <w:sz w:val="24"/>
          <w:szCs w:val="24"/>
          <w:lang w:val="fr-CM" w:eastAsia="fr-FR"/>
        </w:rPr>
        <w:t xml:space="preserve"> p</w:t>
      </w:r>
      <w:r w:rsidR="00AE6800" w:rsidRPr="007D69AC">
        <w:rPr>
          <w:rFonts w:ascii="Book Antiqua" w:eastAsia="Times New Roman" w:hAnsi="Book Antiqua" w:cs="Times New Roman"/>
          <w:bCs/>
          <w:noProof/>
          <w:sz w:val="24"/>
          <w:szCs w:val="24"/>
          <w:lang w:val="fr-CM" w:eastAsia="fr-FR"/>
        </w:rPr>
        <w:t>ts</w:t>
      </w:r>
      <w:r w:rsidR="00766B9E" w:rsidRPr="007D69AC">
        <w:rPr>
          <w:rFonts w:ascii="Book Antiqua" w:eastAsia="Times New Roman" w:hAnsi="Book Antiqua" w:cs="Times New Roman"/>
          <w:bCs/>
          <w:noProof/>
          <w:sz w:val="24"/>
          <w:szCs w:val="24"/>
          <w:lang w:val="fr-CM" w:eastAsia="fr-FR"/>
        </w:rPr>
        <w:t>);</w:t>
      </w:r>
    </w:p>
    <w:p w:rsidR="00AE6800" w:rsidRPr="007D69AC" w:rsidRDefault="00F55960" w:rsidP="00E91555">
      <w:pPr>
        <w:spacing w:before="120" w:after="0" w:line="240" w:lineRule="auto"/>
        <w:contextualSpacing/>
        <w:jc w:val="both"/>
        <w:rPr>
          <w:rFonts w:ascii="Book Antiqua" w:eastAsia="Times New Roman" w:hAnsi="Book Antiqua" w:cs="Times New Roman"/>
          <w:sz w:val="24"/>
          <w:szCs w:val="24"/>
          <w:lang w:val="fr-CM" w:eastAsia="fr-FR"/>
        </w:rPr>
      </w:pPr>
      <w:r w:rsidRPr="007D69AC">
        <w:rPr>
          <w:rFonts w:ascii="Book Antiqua" w:eastAsia="Times New Roman" w:hAnsi="Book Antiqua" w:cs="Times New Roman"/>
          <w:bCs/>
          <w:noProof/>
          <w:sz w:val="24"/>
          <w:szCs w:val="24"/>
          <w:lang w:val="fr-CM" w:eastAsia="fr-FR"/>
        </w:rPr>
        <w:t>5-</w:t>
      </w:r>
      <w:r w:rsidR="00AE6800" w:rsidRPr="007D69AC">
        <w:rPr>
          <w:rFonts w:ascii="Book Antiqua" w:eastAsia="Times New Roman" w:hAnsi="Book Antiqua" w:cs="Times New Roman"/>
          <w:bCs/>
          <w:noProof/>
          <w:sz w:val="24"/>
          <w:szCs w:val="24"/>
          <w:lang w:val="fr-CM" w:eastAsia="fr-FR"/>
        </w:rPr>
        <w:t xml:space="preserve">Présentation de l’offre sur </w:t>
      </w:r>
      <w:r w:rsidR="00766B9E" w:rsidRPr="007D69AC">
        <w:rPr>
          <w:rFonts w:ascii="Book Antiqua" w:eastAsia="Times New Roman" w:hAnsi="Book Antiqua" w:cs="Times New Roman"/>
          <w:bCs/>
          <w:noProof/>
          <w:sz w:val="24"/>
          <w:szCs w:val="24"/>
          <w:lang w:val="fr-CM" w:eastAsia="fr-FR"/>
        </w:rPr>
        <w:t>(5 p</w:t>
      </w:r>
      <w:r w:rsidR="00AE6800" w:rsidRPr="007D69AC">
        <w:rPr>
          <w:rFonts w:ascii="Book Antiqua" w:eastAsia="Times New Roman" w:hAnsi="Book Antiqua" w:cs="Times New Roman"/>
          <w:bCs/>
          <w:noProof/>
          <w:sz w:val="24"/>
          <w:szCs w:val="24"/>
          <w:lang w:val="fr-CM" w:eastAsia="fr-FR"/>
        </w:rPr>
        <w:t>ts</w:t>
      </w:r>
      <w:r w:rsidR="00766B9E" w:rsidRPr="007D69AC">
        <w:rPr>
          <w:rFonts w:ascii="Book Antiqua" w:eastAsia="Times New Roman" w:hAnsi="Book Antiqua" w:cs="Times New Roman"/>
          <w:bCs/>
          <w:noProof/>
          <w:sz w:val="24"/>
          <w:szCs w:val="24"/>
          <w:lang w:val="fr-CM" w:eastAsia="fr-FR"/>
        </w:rPr>
        <w:t>)</w:t>
      </w:r>
      <w:r w:rsidR="00AE6800" w:rsidRPr="007D69AC">
        <w:rPr>
          <w:rFonts w:ascii="Book Antiqua" w:eastAsia="Times New Roman" w:hAnsi="Book Antiqua" w:cs="Times New Roman"/>
          <w:bCs/>
          <w:noProof/>
          <w:sz w:val="24"/>
          <w:szCs w:val="24"/>
          <w:lang w:val="fr-CM" w:eastAsia="fr-FR"/>
        </w:rPr>
        <w:t>.</w:t>
      </w:r>
    </w:p>
    <w:p w:rsidR="00AE6800" w:rsidRPr="00683B99" w:rsidRDefault="00AE6800" w:rsidP="00AE6800">
      <w:pPr>
        <w:spacing w:before="120" w:after="0" w:line="240" w:lineRule="auto"/>
        <w:jc w:val="both"/>
        <w:rPr>
          <w:rFonts w:ascii="Book Antiqua" w:eastAsia="Times New Roman" w:hAnsi="Book Antiqua" w:cs="Times New Roman"/>
          <w:sz w:val="24"/>
          <w:szCs w:val="24"/>
          <w:lang w:val="fr-CM" w:eastAsia="fr-FR"/>
        </w:rPr>
      </w:pPr>
    </w:p>
    <w:p w:rsidR="00AE6800" w:rsidRPr="00683B99" w:rsidRDefault="00AE6800" w:rsidP="00AE6800">
      <w:pPr>
        <w:spacing w:after="0" w:line="240" w:lineRule="auto"/>
        <w:ind w:firstLine="709"/>
        <w:rPr>
          <w:rFonts w:ascii="Book Antiqua" w:eastAsia="Calibri" w:hAnsi="Book Antiqua" w:cs="Times New Roman"/>
          <w:b/>
          <w:sz w:val="24"/>
          <w:szCs w:val="24"/>
          <w:u w:val="single"/>
          <w:lang w:val="fr-CM"/>
        </w:rPr>
      </w:pPr>
      <w:r w:rsidRPr="00683B99">
        <w:rPr>
          <w:rFonts w:ascii="Book Antiqua" w:eastAsia="Calibri" w:hAnsi="Book Antiqua" w:cs="Times New Roman"/>
          <w:b/>
          <w:sz w:val="24"/>
          <w:szCs w:val="24"/>
          <w:lang w:val="fr-CM"/>
        </w:rPr>
        <w:t>1</w:t>
      </w:r>
      <w:r w:rsidR="004B2A8A" w:rsidRPr="00683B99">
        <w:rPr>
          <w:rFonts w:ascii="Book Antiqua" w:eastAsia="Calibri" w:hAnsi="Book Antiqua" w:cs="Times New Roman"/>
          <w:b/>
          <w:sz w:val="24"/>
          <w:szCs w:val="24"/>
          <w:lang w:val="fr-CM"/>
        </w:rPr>
        <w:t>6</w:t>
      </w:r>
      <w:r w:rsidRPr="00683B99">
        <w:rPr>
          <w:rFonts w:ascii="Book Antiqua" w:eastAsia="Calibri" w:hAnsi="Book Antiqua" w:cs="Times New Roman"/>
          <w:b/>
          <w:sz w:val="24"/>
          <w:szCs w:val="24"/>
          <w:lang w:val="fr-CM"/>
        </w:rPr>
        <w:t xml:space="preserve">. </w:t>
      </w:r>
      <w:r w:rsidRPr="00683B99">
        <w:rPr>
          <w:rFonts w:ascii="Book Antiqua" w:eastAsia="Calibri" w:hAnsi="Book Antiqua" w:cs="Times New Roman"/>
          <w:b/>
          <w:sz w:val="24"/>
          <w:szCs w:val="24"/>
          <w:u w:val="single"/>
          <w:lang w:val="fr-CM"/>
        </w:rPr>
        <w:t>Durée de validité des offres</w:t>
      </w:r>
    </w:p>
    <w:p w:rsidR="00AE6800" w:rsidRPr="00683B99" w:rsidRDefault="00AE6800" w:rsidP="00AE6800">
      <w:pPr>
        <w:spacing w:after="0" w:line="240" w:lineRule="auto"/>
        <w:ind w:firstLine="567"/>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soumissionnaires restent tenus par leurs offres pendant quatre-vingt-dix (</w:t>
      </w:r>
      <w:r w:rsidRPr="00683B99">
        <w:rPr>
          <w:rFonts w:ascii="Book Antiqua" w:eastAsia="Calibri" w:hAnsi="Book Antiqua" w:cs="Times New Roman"/>
          <w:b/>
          <w:sz w:val="24"/>
          <w:szCs w:val="24"/>
          <w:lang w:val="fr-CM"/>
        </w:rPr>
        <w:t>90) jours</w:t>
      </w:r>
      <w:r w:rsidRPr="00683B99">
        <w:rPr>
          <w:rFonts w:ascii="Book Antiqua" w:eastAsia="Calibri" w:hAnsi="Book Antiqua" w:cs="Times New Roman"/>
          <w:sz w:val="24"/>
          <w:szCs w:val="24"/>
          <w:lang w:val="fr-CM"/>
        </w:rPr>
        <w:t xml:space="preserve"> à partir de la date limite fixée pour la remise des offres. </w:t>
      </w:r>
    </w:p>
    <w:p w:rsidR="00AE6800" w:rsidRPr="00683B99" w:rsidRDefault="00AE6800" w:rsidP="00AE6800">
      <w:pPr>
        <w:spacing w:after="0" w:line="240" w:lineRule="auto"/>
        <w:ind w:firstLine="567"/>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b/>
          <w:sz w:val="24"/>
          <w:szCs w:val="24"/>
          <w:u w:val="single"/>
          <w:lang w:val="fr-CM"/>
        </w:rPr>
      </w:pPr>
      <w:r w:rsidRPr="00683B99">
        <w:rPr>
          <w:rFonts w:ascii="Book Antiqua" w:eastAsia="Calibri" w:hAnsi="Book Antiqua" w:cs="Times New Roman"/>
          <w:b/>
          <w:sz w:val="24"/>
          <w:szCs w:val="24"/>
          <w:lang w:val="fr-CM"/>
        </w:rPr>
        <w:t xml:space="preserve">            1</w:t>
      </w:r>
      <w:r w:rsidR="004B2A8A" w:rsidRPr="00683B99">
        <w:rPr>
          <w:rFonts w:ascii="Book Antiqua" w:eastAsia="Calibri" w:hAnsi="Book Antiqua" w:cs="Times New Roman"/>
          <w:b/>
          <w:sz w:val="24"/>
          <w:szCs w:val="24"/>
          <w:lang w:val="fr-CM"/>
        </w:rPr>
        <w:t>7</w:t>
      </w:r>
      <w:r w:rsidRPr="00683B99">
        <w:rPr>
          <w:rFonts w:ascii="Book Antiqua" w:eastAsia="Calibri" w:hAnsi="Book Antiqua" w:cs="Times New Roman"/>
          <w:b/>
          <w:sz w:val="24"/>
          <w:szCs w:val="24"/>
          <w:lang w:val="fr-CM"/>
        </w:rPr>
        <w:t xml:space="preserve">. </w:t>
      </w:r>
      <w:r w:rsidRPr="00683B99">
        <w:rPr>
          <w:rFonts w:ascii="Book Antiqua" w:eastAsia="Calibri" w:hAnsi="Book Antiqua" w:cs="Times New Roman"/>
          <w:b/>
          <w:sz w:val="24"/>
          <w:szCs w:val="24"/>
          <w:u w:val="single"/>
          <w:lang w:val="fr-CM"/>
        </w:rPr>
        <w:t>Attribution du marché</w:t>
      </w:r>
    </w:p>
    <w:p w:rsidR="005C0706" w:rsidRDefault="0083021B" w:rsidP="0083021B">
      <w:pPr>
        <w:spacing w:after="0" w:line="240" w:lineRule="auto"/>
        <w:jc w:val="both"/>
        <w:rPr>
          <w:rFonts w:ascii="Book Antiqua" w:eastAsia="Calibri" w:hAnsi="Book Antiqua" w:cs="Times New Roman"/>
          <w:sz w:val="24"/>
          <w:szCs w:val="24"/>
        </w:rPr>
      </w:pPr>
      <w:r>
        <w:rPr>
          <w:rFonts w:ascii="Book Antiqua" w:eastAsia="Calibri" w:hAnsi="Book Antiqua" w:cs="Times New Roman"/>
          <w:sz w:val="24"/>
          <w:szCs w:val="24"/>
          <w:lang w:val="fr-CM"/>
        </w:rPr>
        <w:t xml:space="preserve">          </w:t>
      </w:r>
      <w:r w:rsidR="005C0706" w:rsidRPr="00683B99">
        <w:rPr>
          <w:rFonts w:ascii="Book Antiqua" w:eastAsia="Calibri" w:hAnsi="Book Antiqua" w:cs="Times New Roman"/>
          <w:sz w:val="24"/>
          <w:szCs w:val="24"/>
        </w:rPr>
        <w:t xml:space="preserve">L’Autorité Contractante attribuera le marché au soumissionnaire dont l’offre a été conforme pour l’essentiel au Dossier d’Appel d’Offres et qui a soumis l’offre évaluée la </w:t>
      </w:r>
      <w:r w:rsidR="005C0706" w:rsidRPr="00683B99">
        <w:rPr>
          <w:rFonts w:ascii="Book Antiqua" w:eastAsia="Calibri" w:hAnsi="Book Antiqua" w:cs="Times New Roman"/>
          <w:b/>
          <w:sz w:val="24"/>
          <w:szCs w:val="24"/>
        </w:rPr>
        <w:t>mieux-disante</w:t>
      </w:r>
      <w:r w:rsidR="005C0706" w:rsidRPr="00683B99">
        <w:rPr>
          <w:rFonts w:ascii="Book Antiqua" w:eastAsia="Calibri" w:hAnsi="Book Antiqua" w:cs="Times New Roman"/>
          <w:sz w:val="24"/>
          <w:szCs w:val="24"/>
        </w:rPr>
        <w:t>, celle ayant obtenue la note finale (NF) la plus élevée.</w:t>
      </w:r>
    </w:p>
    <w:p w:rsidR="007D69AC" w:rsidRPr="00683B99" w:rsidRDefault="007D69AC" w:rsidP="0083021B">
      <w:pPr>
        <w:spacing w:after="0" w:line="240" w:lineRule="auto"/>
        <w:jc w:val="both"/>
        <w:rPr>
          <w:rFonts w:ascii="Book Antiqua" w:eastAsia="Calibri" w:hAnsi="Book Antiqua" w:cs="Times New Roman"/>
          <w:sz w:val="24"/>
          <w:szCs w:val="24"/>
        </w:rPr>
      </w:pPr>
    </w:p>
    <w:p w:rsidR="00AE6800" w:rsidRPr="00683B99" w:rsidRDefault="007D69AC" w:rsidP="005C0706">
      <w:pPr>
        <w:spacing w:after="0" w:line="240" w:lineRule="auto"/>
        <w:ind w:firstLine="567"/>
        <w:jc w:val="both"/>
        <w:rPr>
          <w:rFonts w:ascii="Book Antiqua" w:eastAsia="Calibri" w:hAnsi="Book Antiqua" w:cs="Times New Roman"/>
          <w:sz w:val="24"/>
          <w:szCs w:val="24"/>
          <w:lang w:val="fr-CM"/>
        </w:rPr>
      </w:pPr>
      <w:r>
        <w:rPr>
          <w:rFonts w:ascii="Book Antiqua" w:eastAsia="Calibri" w:hAnsi="Book Antiqua" w:cs="Times New Roman"/>
          <w:b/>
          <w:sz w:val="24"/>
          <w:szCs w:val="24"/>
          <w:lang w:val="fr-CM"/>
        </w:rPr>
        <w:t xml:space="preserve">  </w:t>
      </w:r>
      <w:r w:rsidR="00AE6800" w:rsidRPr="00683B99">
        <w:rPr>
          <w:rFonts w:ascii="Book Antiqua" w:eastAsia="Calibri" w:hAnsi="Book Antiqua" w:cs="Times New Roman"/>
          <w:b/>
          <w:sz w:val="24"/>
          <w:szCs w:val="24"/>
          <w:lang w:val="fr-CM"/>
        </w:rPr>
        <w:t>1</w:t>
      </w:r>
      <w:r w:rsidR="004B2A8A" w:rsidRPr="00683B99">
        <w:rPr>
          <w:rFonts w:ascii="Book Antiqua" w:eastAsia="Calibri" w:hAnsi="Book Antiqua" w:cs="Times New Roman"/>
          <w:b/>
          <w:sz w:val="24"/>
          <w:szCs w:val="24"/>
          <w:lang w:val="fr-CM"/>
        </w:rPr>
        <w:t>8</w:t>
      </w:r>
      <w:r w:rsidR="00AE6800" w:rsidRPr="00683B99">
        <w:rPr>
          <w:rFonts w:ascii="Book Antiqua" w:eastAsia="Calibri" w:hAnsi="Book Antiqua" w:cs="Times New Roman"/>
          <w:b/>
          <w:sz w:val="24"/>
          <w:szCs w:val="24"/>
          <w:lang w:val="fr-CM"/>
        </w:rPr>
        <w:t xml:space="preserve">. </w:t>
      </w:r>
      <w:r w:rsidR="00AE6800" w:rsidRPr="00683B99">
        <w:rPr>
          <w:rFonts w:ascii="Book Antiqua" w:eastAsia="Calibri" w:hAnsi="Book Antiqua" w:cs="Times New Roman"/>
          <w:b/>
          <w:sz w:val="24"/>
          <w:szCs w:val="24"/>
          <w:u w:val="single"/>
          <w:lang w:val="fr-CM"/>
        </w:rPr>
        <w:t>Renseignements complémentaires</w:t>
      </w:r>
    </w:p>
    <w:p w:rsidR="00AE6800" w:rsidRPr="00683B99" w:rsidRDefault="00AE6800" w:rsidP="00AE6800">
      <w:pPr>
        <w:spacing w:after="0" w:line="240" w:lineRule="auto"/>
        <w:ind w:firstLine="56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renseignements complémentaires peuvent être obtenus aux heures ouvrables auprès des Services</w:t>
      </w:r>
      <w:r w:rsidR="003C7CF1">
        <w:rPr>
          <w:rFonts w:ascii="Book Antiqua" w:eastAsia="Calibri" w:hAnsi="Book Antiqua" w:cs="Times New Roman"/>
          <w:sz w:val="24"/>
          <w:szCs w:val="24"/>
          <w:lang w:val="fr-CM"/>
        </w:rPr>
        <w:t xml:space="preserve"> des Marchés</w:t>
      </w:r>
      <w:r w:rsidR="00B5286D">
        <w:rPr>
          <w:rFonts w:ascii="Book Antiqua" w:eastAsia="Calibri" w:hAnsi="Book Antiqua" w:cs="Times New Roman"/>
          <w:sz w:val="24"/>
          <w:szCs w:val="24"/>
          <w:lang w:val="fr-CM"/>
        </w:rPr>
        <w:t xml:space="preserve"> du Conseil Régional du Sud</w:t>
      </w:r>
      <w:r w:rsidRPr="00683B99">
        <w:rPr>
          <w:rFonts w:ascii="Book Antiqua" w:eastAsia="Calibri" w:hAnsi="Book Antiqua" w:cs="Times New Roman"/>
          <w:sz w:val="24"/>
          <w:szCs w:val="24"/>
          <w:lang w:val="fr-CM"/>
        </w:rPr>
        <w:t>.</w:t>
      </w:r>
    </w:p>
    <w:p w:rsidR="00AE6800" w:rsidRPr="00683B99" w:rsidRDefault="00AE6800" w:rsidP="00AE6800">
      <w:pPr>
        <w:spacing w:after="0" w:line="240" w:lineRule="auto"/>
        <w:ind w:firstLine="56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Toute tentative de corruption avérée ou faits de mauvaises pratiques devra être signalée par écrit et messagerie téléphonique au Ministre Délégué à la Présidence de la République chargé des Marchés Publics avec copies au Président de la Commission Nationale Anti-Corruption (CONAC) et au Gouverneur de la Région du Sud. Numéro vert : 673 20 57 25 et 699 37 04 48.</w:t>
      </w:r>
    </w:p>
    <w:p w:rsidR="00AE6800" w:rsidRPr="00683B99" w:rsidRDefault="00AE6800" w:rsidP="00AE6800">
      <w:pPr>
        <w:spacing w:after="0" w:line="240" w:lineRule="auto"/>
        <w:ind w:firstLine="567"/>
        <w:jc w:val="both"/>
        <w:rPr>
          <w:rFonts w:ascii="Book Antiqua" w:eastAsia="Calibri" w:hAnsi="Book Antiqua" w:cs="Times New Roman"/>
          <w:sz w:val="24"/>
          <w:szCs w:val="24"/>
          <w:lang w:val="fr-CM"/>
        </w:rPr>
      </w:pPr>
    </w:p>
    <w:p w:rsidR="00AE6800" w:rsidRPr="00683B99" w:rsidRDefault="00AE6800" w:rsidP="00AE6800">
      <w:pPr>
        <w:spacing w:after="0" w:line="360" w:lineRule="auto"/>
        <w:jc w:val="both"/>
        <w:rPr>
          <w:rFonts w:ascii="Book Antiqua" w:eastAsia="Calibri" w:hAnsi="Book Antiqua" w:cs="Times New Roman"/>
          <w:sz w:val="24"/>
          <w:szCs w:val="24"/>
          <w:lang w:val="fr-CM"/>
        </w:rPr>
      </w:pPr>
      <w:r w:rsidRPr="00683B99">
        <w:rPr>
          <w:rFonts w:ascii="Book Antiqua" w:eastAsia="Calibri" w:hAnsi="Book Antiqua" w:cs="Times New Roman"/>
          <w:noProof/>
          <w:sz w:val="24"/>
          <w:szCs w:val="24"/>
          <w:lang w:eastAsia="fr-FR"/>
        </w:rPr>
        <mc:AlternateContent>
          <mc:Choice Requires="wps">
            <w:drawing>
              <wp:anchor distT="0" distB="0" distL="114300" distR="114300" simplePos="0" relativeHeight="251659264" behindDoc="0" locked="0" layoutInCell="1" allowOverlap="1" wp14:anchorId="20EA0E25" wp14:editId="4E2D5B49">
                <wp:simplePos x="0" y="0"/>
                <wp:positionH relativeFrom="column">
                  <wp:posOffset>-126365</wp:posOffset>
                </wp:positionH>
                <wp:positionV relativeFrom="paragraph">
                  <wp:posOffset>140970</wp:posOffset>
                </wp:positionV>
                <wp:extent cx="1606550" cy="1256030"/>
                <wp:effectExtent l="0" t="0" r="0" b="127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256030"/>
                        </a:xfrm>
                        <a:prstGeom prst="rect">
                          <a:avLst/>
                        </a:prstGeom>
                        <a:solidFill>
                          <a:srgbClr val="FFFFFF"/>
                        </a:solidFill>
                        <a:ln w="9525">
                          <a:noFill/>
                          <a:miter lim="800000"/>
                          <a:headEnd/>
                          <a:tailEnd/>
                        </a:ln>
                      </wps:spPr>
                      <wps:txbx>
                        <w:txbxContent>
                          <w:p w:rsidR="009E7998" w:rsidRPr="00DB66BE" w:rsidRDefault="009E7998" w:rsidP="00AE6800">
                            <w:pPr>
                              <w:spacing w:after="0"/>
                              <w:rPr>
                                <w:rFonts w:ascii="Times New Roman" w:hAnsi="Times New Roman"/>
                                <w:b/>
                                <w:i/>
                                <w:u w:val="single"/>
                              </w:rPr>
                            </w:pPr>
                            <w:r w:rsidRPr="00DB66BE">
                              <w:rPr>
                                <w:rFonts w:ascii="Times New Roman" w:hAnsi="Times New Roman"/>
                                <w:b/>
                                <w:i/>
                                <w:u w:val="single"/>
                              </w:rPr>
                              <w:t xml:space="preserve">Ampliations :                                                    </w:t>
                            </w:r>
                          </w:p>
                          <w:p w:rsidR="009E7998" w:rsidRPr="00DB66BE" w:rsidRDefault="009E7998" w:rsidP="0022724B">
                            <w:pPr>
                              <w:pStyle w:val="Paragraphedeliste1"/>
                              <w:numPr>
                                <w:ilvl w:val="0"/>
                                <w:numId w:val="8"/>
                              </w:numPr>
                              <w:spacing w:after="0"/>
                              <w:ind w:left="709" w:hanging="142"/>
                              <w:rPr>
                                <w:rFonts w:ascii="Times New Roman" w:hAnsi="Times New Roman" w:cs="Times New Roman"/>
                                <w:i/>
                                <w:sz w:val="14"/>
                              </w:rPr>
                            </w:pPr>
                            <w:r>
                              <w:rPr>
                                <w:rFonts w:ascii="Times New Roman" w:hAnsi="Times New Roman" w:cs="Times New Roman"/>
                                <w:i/>
                                <w:sz w:val="14"/>
                              </w:rPr>
                              <w:t>MINTP/YDE</w:t>
                            </w:r>
                          </w:p>
                          <w:p w:rsidR="009E7998" w:rsidRPr="00DB66BE" w:rsidRDefault="009E7998" w:rsidP="0022724B">
                            <w:pPr>
                              <w:pStyle w:val="Paragraphedeliste1"/>
                              <w:numPr>
                                <w:ilvl w:val="0"/>
                                <w:numId w:val="8"/>
                              </w:numPr>
                              <w:spacing w:after="0"/>
                              <w:ind w:left="709" w:hanging="142"/>
                              <w:rPr>
                                <w:rFonts w:ascii="Times New Roman" w:hAnsi="Times New Roman" w:cs="Times New Roman"/>
                                <w:i/>
                                <w:sz w:val="14"/>
                              </w:rPr>
                            </w:pPr>
                            <w:r>
                              <w:rPr>
                                <w:rFonts w:ascii="Times New Roman" w:hAnsi="Times New Roman" w:cs="Times New Roman"/>
                                <w:i/>
                                <w:sz w:val="14"/>
                              </w:rPr>
                              <w:t>DRMAP/SU</w:t>
                            </w:r>
                            <w:r w:rsidRPr="00DB66BE">
                              <w:rPr>
                                <w:rFonts w:ascii="Times New Roman" w:hAnsi="Times New Roman" w:cs="Times New Roman"/>
                                <w:i/>
                                <w:sz w:val="14"/>
                              </w:rPr>
                              <w:t> ;</w:t>
                            </w:r>
                          </w:p>
                          <w:p w:rsidR="009E7998" w:rsidRPr="00DB66BE" w:rsidRDefault="009E7998" w:rsidP="0022724B">
                            <w:pPr>
                              <w:pStyle w:val="Paragraphedeliste1"/>
                              <w:numPr>
                                <w:ilvl w:val="0"/>
                                <w:numId w:val="8"/>
                              </w:numPr>
                              <w:spacing w:after="0"/>
                              <w:ind w:left="709" w:hanging="142"/>
                              <w:rPr>
                                <w:rFonts w:ascii="Times New Roman" w:hAnsi="Times New Roman" w:cs="Times New Roman"/>
                                <w:i/>
                                <w:sz w:val="14"/>
                              </w:rPr>
                            </w:pPr>
                            <w:r>
                              <w:rPr>
                                <w:rFonts w:ascii="Times New Roman" w:hAnsi="Times New Roman" w:cs="Times New Roman"/>
                                <w:i/>
                                <w:sz w:val="14"/>
                              </w:rPr>
                              <w:t>DRTP/SU</w:t>
                            </w:r>
                            <w:r w:rsidRPr="00DB66BE">
                              <w:rPr>
                                <w:rFonts w:ascii="Times New Roman" w:hAnsi="Times New Roman" w:cs="Times New Roman"/>
                                <w:i/>
                                <w:sz w:val="14"/>
                              </w:rPr>
                              <w:t>;</w:t>
                            </w:r>
                          </w:p>
                          <w:p w:rsidR="009E7998" w:rsidRPr="004F19B5" w:rsidRDefault="009E7998" w:rsidP="0022724B">
                            <w:pPr>
                              <w:pStyle w:val="Paragraphedeliste1"/>
                              <w:numPr>
                                <w:ilvl w:val="0"/>
                                <w:numId w:val="8"/>
                              </w:numPr>
                              <w:spacing w:after="0"/>
                              <w:ind w:left="709" w:hanging="142"/>
                              <w:rPr>
                                <w:rFonts w:ascii="Times New Roman" w:hAnsi="Times New Roman" w:cs="Times New Roman"/>
                                <w:i/>
                                <w:sz w:val="14"/>
                              </w:rPr>
                            </w:pPr>
                            <w:r>
                              <w:rPr>
                                <w:rFonts w:ascii="Times New Roman" w:hAnsi="Times New Roman" w:cs="Times New Roman"/>
                                <w:i/>
                                <w:sz w:val="14"/>
                              </w:rPr>
                              <w:t>ARMP</w:t>
                            </w:r>
                            <w:r w:rsidRPr="00DB66BE">
                              <w:rPr>
                                <w:rFonts w:ascii="Times New Roman" w:hAnsi="Times New Roman" w:cs="Times New Roman"/>
                                <w:i/>
                                <w:sz w:val="14"/>
                              </w:rPr>
                              <w:t> ;</w:t>
                            </w:r>
                          </w:p>
                          <w:p w:rsidR="009E7998" w:rsidRPr="00DB66BE" w:rsidRDefault="009E7998" w:rsidP="0022724B">
                            <w:pPr>
                              <w:pStyle w:val="Paragraphedeliste1"/>
                              <w:numPr>
                                <w:ilvl w:val="0"/>
                                <w:numId w:val="8"/>
                              </w:numPr>
                              <w:spacing w:after="0"/>
                              <w:ind w:left="709" w:hanging="142"/>
                              <w:rPr>
                                <w:rFonts w:ascii="Times New Roman" w:hAnsi="Times New Roman" w:cs="Times New Roman"/>
                                <w:i/>
                                <w:sz w:val="14"/>
                              </w:rPr>
                            </w:pPr>
                            <w:r w:rsidRPr="00DB66BE">
                              <w:rPr>
                                <w:rFonts w:ascii="Times New Roman" w:hAnsi="Times New Roman" w:cs="Times New Roman"/>
                                <w:i/>
                                <w:sz w:val="14"/>
                              </w:rPr>
                              <w:t>AFFICHAGE ;</w:t>
                            </w:r>
                          </w:p>
                          <w:p w:rsidR="009E7998" w:rsidRPr="00DB66BE" w:rsidRDefault="009E7998" w:rsidP="0022724B">
                            <w:pPr>
                              <w:pStyle w:val="Paragraphedeliste1"/>
                              <w:numPr>
                                <w:ilvl w:val="0"/>
                                <w:numId w:val="8"/>
                              </w:numPr>
                              <w:spacing w:after="0"/>
                              <w:ind w:left="709" w:hanging="142"/>
                              <w:rPr>
                                <w:rFonts w:ascii="Times New Roman" w:hAnsi="Times New Roman" w:cs="Times New Roman"/>
                                <w:i/>
                                <w:sz w:val="14"/>
                              </w:rPr>
                            </w:pPr>
                            <w:r w:rsidRPr="00DB66BE">
                              <w:rPr>
                                <w:rFonts w:ascii="Times New Roman" w:hAnsi="Times New Roman" w:cs="Times New Roman"/>
                                <w:i/>
                                <w:sz w:val="14"/>
                              </w:rPr>
                              <w:t>ARCHIVES/CHRONO.</w:t>
                            </w:r>
                          </w:p>
                          <w:p w:rsidR="009E7998" w:rsidRDefault="009E7998" w:rsidP="00AE6800"/>
                          <w:p w:rsidR="009E7998" w:rsidRDefault="009E7998" w:rsidP="00AE68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EA0E25" id="_x0000_t202" coordsize="21600,21600" o:spt="202" path="m,l,21600r21600,l21600,xe">
                <v:stroke joinstyle="miter"/>
                <v:path gradientshapeok="t" o:connecttype="rect"/>
              </v:shapetype>
              <v:shape id="Zone de texte 2" o:spid="_x0000_s1026" type="#_x0000_t202" style="position:absolute;left:0;text-align:left;margin-left:-9.95pt;margin-top:11.1pt;width:126.5pt;height:9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" stroked="f">
                <v:textbox>
                  <w:txbxContent>
                    <w:p w:rsidR="009E7998" w:rsidRPr="00DB66BE" w:rsidRDefault="009E7998" w:rsidP="00AE6800">
                      <w:pPr>
                        <w:spacing w:after="0"/>
                        <w:rPr>
                          <w:rFonts w:ascii="Times New Roman" w:hAnsi="Times New Roman"/>
                          <w:b/>
                          <w:i/>
                          <w:u w:val="single"/>
                        </w:rPr>
                      </w:pPr>
                      <w:r w:rsidRPr="00DB66BE">
                        <w:rPr>
                          <w:rFonts w:ascii="Times New Roman" w:hAnsi="Times New Roman"/>
                          <w:b/>
                          <w:i/>
                          <w:u w:val="single"/>
                        </w:rPr>
                        <w:t xml:space="preserve">Ampliations :                                                    </w:t>
                      </w:r>
                    </w:p>
                    <w:p w:rsidR="009E7998" w:rsidRPr="00DB66BE" w:rsidRDefault="009E7998" w:rsidP="0022724B">
                      <w:pPr>
                        <w:pStyle w:val="Paragraphedeliste1"/>
                        <w:numPr>
                          <w:ilvl w:val="0"/>
                          <w:numId w:val="8"/>
                        </w:numPr>
                        <w:spacing w:after="0"/>
                        <w:ind w:left="709" w:hanging="142"/>
                        <w:rPr>
                          <w:rFonts w:ascii="Times New Roman" w:hAnsi="Times New Roman" w:cs="Times New Roman"/>
                          <w:i/>
                          <w:sz w:val="14"/>
                        </w:rPr>
                      </w:pPr>
                      <w:r>
                        <w:rPr>
                          <w:rFonts w:ascii="Times New Roman" w:hAnsi="Times New Roman" w:cs="Times New Roman"/>
                          <w:i/>
                          <w:sz w:val="14"/>
                        </w:rPr>
                        <w:t>MINTP/YDE</w:t>
                      </w:r>
                    </w:p>
                    <w:p w:rsidR="009E7998" w:rsidRPr="00DB66BE" w:rsidRDefault="009E7998" w:rsidP="0022724B">
                      <w:pPr>
                        <w:pStyle w:val="Paragraphedeliste1"/>
                        <w:numPr>
                          <w:ilvl w:val="0"/>
                          <w:numId w:val="8"/>
                        </w:numPr>
                        <w:spacing w:after="0"/>
                        <w:ind w:left="709" w:hanging="142"/>
                        <w:rPr>
                          <w:rFonts w:ascii="Times New Roman" w:hAnsi="Times New Roman" w:cs="Times New Roman"/>
                          <w:i/>
                          <w:sz w:val="14"/>
                        </w:rPr>
                      </w:pPr>
                      <w:r>
                        <w:rPr>
                          <w:rFonts w:ascii="Times New Roman" w:hAnsi="Times New Roman" w:cs="Times New Roman"/>
                          <w:i/>
                          <w:sz w:val="14"/>
                        </w:rPr>
                        <w:t>DRMAP/SU</w:t>
                      </w:r>
                      <w:r w:rsidRPr="00DB66BE">
                        <w:rPr>
                          <w:rFonts w:ascii="Times New Roman" w:hAnsi="Times New Roman" w:cs="Times New Roman"/>
                          <w:i/>
                          <w:sz w:val="14"/>
                        </w:rPr>
                        <w:t> ;</w:t>
                      </w:r>
                    </w:p>
                    <w:p w:rsidR="009E7998" w:rsidRPr="00DB66BE" w:rsidRDefault="009E7998" w:rsidP="0022724B">
                      <w:pPr>
                        <w:pStyle w:val="Paragraphedeliste1"/>
                        <w:numPr>
                          <w:ilvl w:val="0"/>
                          <w:numId w:val="8"/>
                        </w:numPr>
                        <w:spacing w:after="0"/>
                        <w:ind w:left="709" w:hanging="142"/>
                        <w:rPr>
                          <w:rFonts w:ascii="Times New Roman" w:hAnsi="Times New Roman" w:cs="Times New Roman"/>
                          <w:i/>
                          <w:sz w:val="14"/>
                        </w:rPr>
                      </w:pPr>
                      <w:r>
                        <w:rPr>
                          <w:rFonts w:ascii="Times New Roman" w:hAnsi="Times New Roman" w:cs="Times New Roman"/>
                          <w:i/>
                          <w:sz w:val="14"/>
                        </w:rPr>
                        <w:t>DRTP/SU</w:t>
                      </w:r>
                      <w:r w:rsidRPr="00DB66BE">
                        <w:rPr>
                          <w:rFonts w:ascii="Times New Roman" w:hAnsi="Times New Roman" w:cs="Times New Roman"/>
                          <w:i/>
                          <w:sz w:val="14"/>
                        </w:rPr>
                        <w:t>;</w:t>
                      </w:r>
                    </w:p>
                    <w:p w:rsidR="009E7998" w:rsidRPr="004F19B5" w:rsidRDefault="009E7998" w:rsidP="0022724B">
                      <w:pPr>
                        <w:pStyle w:val="Paragraphedeliste1"/>
                        <w:numPr>
                          <w:ilvl w:val="0"/>
                          <w:numId w:val="8"/>
                        </w:numPr>
                        <w:spacing w:after="0"/>
                        <w:ind w:left="709" w:hanging="142"/>
                        <w:rPr>
                          <w:rFonts w:ascii="Times New Roman" w:hAnsi="Times New Roman" w:cs="Times New Roman"/>
                          <w:i/>
                          <w:sz w:val="14"/>
                        </w:rPr>
                      </w:pPr>
                      <w:r>
                        <w:rPr>
                          <w:rFonts w:ascii="Times New Roman" w:hAnsi="Times New Roman" w:cs="Times New Roman"/>
                          <w:i/>
                          <w:sz w:val="14"/>
                        </w:rPr>
                        <w:t>ARMP</w:t>
                      </w:r>
                      <w:r w:rsidRPr="00DB66BE">
                        <w:rPr>
                          <w:rFonts w:ascii="Times New Roman" w:hAnsi="Times New Roman" w:cs="Times New Roman"/>
                          <w:i/>
                          <w:sz w:val="14"/>
                        </w:rPr>
                        <w:t> ;</w:t>
                      </w:r>
                    </w:p>
                    <w:p w:rsidR="009E7998" w:rsidRPr="00DB66BE" w:rsidRDefault="009E7998" w:rsidP="0022724B">
                      <w:pPr>
                        <w:pStyle w:val="Paragraphedeliste1"/>
                        <w:numPr>
                          <w:ilvl w:val="0"/>
                          <w:numId w:val="8"/>
                        </w:numPr>
                        <w:spacing w:after="0"/>
                        <w:ind w:left="709" w:hanging="142"/>
                        <w:rPr>
                          <w:rFonts w:ascii="Times New Roman" w:hAnsi="Times New Roman" w:cs="Times New Roman"/>
                          <w:i/>
                          <w:sz w:val="14"/>
                        </w:rPr>
                      </w:pPr>
                      <w:r w:rsidRPr="00DB66BE">
                        <w:rPr>
                          <w:rFonts w:ascii="Times New Roman" w:hAnsi="Times New Roman" w:cs="Times New Roman"/>
                          <w:i/>
                          <w:sz w:val="14"/>
                        </w:rPr>
                        <w:t>AFFICHAGE ;</w:t>
                      </w:r>
                    </w:p>
                    <w:p w:rsidR="009E7998" w:rsidRPr="00DB66BE" w:rsidRDefault="009E7998" w:rsidP="0022724B">
                      <w:pPr>
                        <w:pStyle w:val="Paragraphedeliste1"/>
                        <w:numPr>
                          <w:ilvl w:val="0"/>
                          <w:numId w:val="8"/>
                        </w:numPr>
                        <w:spacing w:after="0"/>
                        <w:ind w:left="709" w:hanging="142"/>
                        <w:rPr>
                          <w:rFonts w:ascii="Times New Roman" w:hAnsi="Times New Roman" w:cs="Times New Roman"/>
                          <w:i/>
                          <w:sz w:val="14"/>
                        </w:rPr>
                      </w:pPr>
                      <w:r w:rsidRPr="00DB66BE">
                        <w:rPr>
                          <w:rFonts w:ascii="Times New Roman" w:hAnsi="Times New Roman" w:cs="Times New Roman"/>
                          <w:i/>
                          <w:sz w:val="14"/>
                        </w:rPr>
                        <w:t>ARCHIVES/CHRONO.</w:t>
                      </w:r>
                    </w:p>
                    <w:p w:rsidR="009E7998" w:rsidRDefault="009E7998" w:rsidP="00AE6800"/>
                    <w:p w:rsidR="009E7998" w:rsidRDefault="009E7998" w:rsidP="00AE6800"/>
                  </w:txbxContent>
                </v:textbox>
              </v:shape>
            </w:pict>
          </mc:Fallback>
        </mc:AlternateContent>
      </w:r>
      <w:r w:rsidRPr="00683B99">
        <w:rPr>
          <w:rFonts w:ascii="Book Antiqua" w:eastAsia="Calibri" w:hAnsi="Book Antiqua" w:cs="Times New Roman"/>
          <w:noProof/>
          <w:sz w:val="24"/>
          <w:szCs w:val="24"/>
          <w:lang w:eastAsia="fr-FR"/>
        </w:rPr>
        <mc:AlternateContent>
          <mc:Choice Requires="wps">
            <w:drawing>
              <wp:anchor distT="0" distB="0" distL="114300" distR="114300" simplePos="0" relativeHeight="251660288" behindDoc="0" locked="0" layoutInCell="1" allowOverlap="1" wp14:anchorId="3D13E20D" wp14:editId="3ED3E118">
                <wp:simplePos x="0" y="0"/>
                <wp:positionH relativeFrom="column">
                  <wp:posOffset>2747010</wp:posOffset>
                </wp:positionH>
                <wp:positionV relativeFrom="paragraph">
                  <wp:posOffset>71120</wp:posOffset>
                </wp:positionV>
                <wp:extent cx="3381375" cy="907415"/>
                <wp:effectExtent l="9525" t="13335" r="9525" b="1270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907415"/>
                        </a:xfrm>
                        <a:prstGeom prst="rect">
                          <a:avLst/>
                        </a:prstGeom>
                        <a:solidFill>
                          <a:srgbClr val="FFFFFF"/>
                        </a:solidFill>
                        <a:ln w="12700">
                          <a:solidFill>
                            <a:sysClr val="window" lastClr="FFFFFF">
                              <a:lumMod val="10000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E7998" w:rsidRDefault="009E7998" w:rsidP="00AE6800">
                            <w:pPr>
                              <w:tabs>
                                <w:tab w:val="left" w:pos="426"/>
                              </w:tabs>
                              <w:spacing w:after="0"/>
                              <w:ind w:firstLine="426"/>
                              <w:rPr>
                                <w:rFonts w:ascii="Arial" w:hAnsi="Arial" w:cs="Arial"/>
                                <w:b/>
                                <w:i/>
                                <w:sz w:val="24"/>
                                <w:szCs w:val="24"/>
                              </w:rPr>
                            </w:pPr>
                          </w:p>
                          <w:p w:rsidR="009E7998" w:rsidRPr="00DB66BE" w:rsidRDefault="009E7998" w:rsidP="00AE6800">
                            <w:pPr>
                              <w:tabs>
                                <w:tab w:val="left" w:pos="426"/>
                              </w:tabs>
                              <w:spacing w:after="0"/>
                              <w:ind w:firstLine="426"/>
                              <w:rPr>
                                <w:rFonts w:ascii="Times New Roman" w:hAnsi="Times New Roman"/>
                                <w:b/>
                                <w:i/>
                                <w:sz w:val="24"/>
                                <w:szCs w:val="24"/>
                              </w:rPr>
                            </w:pPr>
                            <w:r>
                              <w:rPr>
                                <w:rFonts w:ascii="Times New Roman" w:hAnsi="Times New Roman"/>
                                <w:b/>
                                <w:i/>
                                <w:sz w:val="24"/>
                                <w:szCs w:val="24"/>
                              </w:rPr>
                              <w:t>Ebolowa</w:t>
                            </w:r>
                            <w:r w:rsidRPr="00DB66BE">
                              <w:rPr>
                                <w:rFonts w:ascii="Times New Roman" w:hAnsi="Times New Roman"/>
                                <w:b/>
                                <w:i/>
                                <w:sz w:val="24"/>
                                <w:szCs w:val="24"/>
                              </w:rPr>
                              <w:t>, le _______________</w:t>
                            </w:r>
                          </w:p>
                          <w:p w:rsidR="009E7998" w:rsidRPr="00DB66BE" w:rsidRDefault="009E7998" w:rsidP="00AE6800">
                            <w:pPr>
                              <w:tabs>
                                <w:tab w:val="left" w:pos="426"/>
                              </w:tabs>
                              <w:spacing w:after="0"/>
                              <w:ind w:firstLine="426"/>
                              <w:jc w:val="center"/>
                              <w:rPr>
                                <w:rFonts w:ascii="Times New Roman" w:hAnsi="Times New Roman"/>
                                <w:b/>
                                <w:i/>
                                <w:sz w:val="24"/>
                                <w:szCs w:val="24"/>
                              </w:rPr>
                            </w:pPr>
                            <w:r>
                              <w:rPr>
                                <w:rFonts w:ascii="Times New Roman" w:hAnsi="Times New Roman"/>
                                <w:b/>
                                <w:i/>
                                <w:sz w:val="24"/>
                                <w:szCs w:val="24"/>
                              </w:rPr>
                              <w:t>LE PRESIDENT DU CONSEIL REGIONAL DU SUD</w:t>
                            </w:r>
                          </w:p>
                          <w:p w:rsidR="009E7998" w:rsidRDefault="009E7998" w:rsidP="00AE6800">
                            <w:pPr>
                              <w:tabs>
                                <w:tab w:val="left" w:pos="1005"/>
                              </w:tabs>
                              <w:ind w:left="6372"/>
                              <w:rPr>
                                <w:b/>
                                <w:u w:val="single"/>
                              </w:rPr>
                            </w:pPr>
                            <w:r>
                              <w:rPr>
                                <w:b/>
                                <w:i/>
                                <w:sz w:val="24"/>
                                <w:szCs w:val="24"/>
                                <w:u w:val="single"/>
                              </w:rPr>
                              <w:t>LE PREFET</w:t>
                            </w:r>
                          </w:p>
                          <w:p w:rsidR="009E7998" w:rsidRDefault="009E7998" w:rsidP="00AE68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3E20D" id="Text Box 8" o:spid="_x0000_s1027" type="#_x0000_t202" style="position:absolute;left:0;text-align:left;margin-left:216.3pt;margin-top:5.6pt;width:266.25pt;height:7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" strokecolor="white" strokeweight="1pt">
                <v:stroke dashstyle="dash"/>
                <v:shadow color="#868686"/>
                <v:textbox>
                  <w:txbxContent>
                    <w:p w:rsidR="009E7998" w:rsidRDefault="009E7998" w:rsidP="00AE6800">
                      <w:pPr>
                        <w:tabs>
                          <w:tab w:val="left" w:pos="426"/>
                        </w:tabs>
                        <w:spacing w:after="0"/>
                        <w:ind w:firstLine="426"/>
                        <w:rPr>
                          <w:rFonts w:ascii="Arial" w:hAnsi="Arial" w:cs="Arial"/>
                          <w:b/>
                          <w:i/>
                          <w:sz w:val="24"/>
                          <w:szCs w:val="24"/>
                        </w:rPr>
                      </w:pPr>
                    </w:p>
                    <w:p w:rsidR="009E7998" w:rsidRPr="00DB66BE" w:rsidRDefault="009E7998" w:rsidP="00AE6800">
                      <w:pPr>
                        <w:tabs>
                          <w:tab w:val="left" w:pos="426"/>
                        </w:tabs>
                        <w:spacing w:after="0"/>
                        <w:ind w:firstLine="426"/>
                        <w:rPr>
                          <w:rFonts w:ascii="Times New Roman" w:hAnsi="Times New Roman"/>
                          <w:b/>
                          <w:i/>
                          <w:sz w:val="24"/>
                          <w:szCs w:val="24"/>
                        </w:rPr>
                      </w:pPr>
                      <w:proofErr w:type="spellStart"/>
                      <w:r>
                        <w:rPr>
                          <w:rFonts w:ascii="Times New Roman" w:hAnsi="Times New Roman"/>
                          <w:b/>
                          <w:i/>
                          <w:sz w:val="24"/>
                          <w:szCs w:val="24"/>
                        </w:rPr>
                        <w:t>Ebolowa</w:t>
                      </w:r>
                      <w:proofErr w:type="spellEnd"/>
                      <w:r w:rsidRPr="00DB66BE">
                        <w:rPr>
                          <w:rFonts w:ascii="Times New Roman" w:hAnsi="Times New Roman"/>
                          <w:b/>
                          <w:i/>
                          <w:sz w:val="24"/>
                          <w:szCs w:val="24"/>
                        </w:rPr>
                        <w:t>, le _______________</w:t>
                      </w:r>
                    </w:p>
                    <w:p w:rsidR="009E7998" w:rsidRPr="00DB66BE" w:rsidRDefault="009E7998" w:rsidP="00AE6800">
                      <w:pPr>
                        <w:tabs>
                          <w:tab w:val="left" w:pos="426"/>
                        </w:tabs>
                        <w:spacing w:after="0"/>
                        <w:ind w:firstLine="426"/>
                        <w:jc w:val="center"/>
                        <w:rPr>
                          <w:rFonts w:ascii="Times New Roman" w:hAnsi="Times New Roman"/>
                          <w:b/>
                          <w:i/>
                          <w:sz w:val="24"/>
                          <w:szCs w:val="24"/>
                        </w:rPr>
                      </w:pPr>
                      <w:r>
                        <w:rPr>
                          <w:rFonts w:ascii="Times New Roman" w:hAnsi="Times New Roman"/>
                          <w:b/>
                          <w:i/>
                          <w:sz w:val="24"/>
                          <w:szCs w:val="24"/>
                        </w:rPr>
                        <w:t>LE PRESIDENT DU CONSEIL REGIONAL DU SUD</w:t>
                      </w:r>
                    </w:p>
                    <w:p w:rsidR="009E7998" w:rsidRDefault="009E7998" w:rsidP="00AE6800">
                      <w:pPr>
                        <w:tabs>
                          <w:tab w:val="left" w:pos="1005"/>
                        </w:tabs>
                        <w:ind w:left="6372"/>
                        <w:rPr>
                          <w:b/>
                          <w:u w:val="single"/>
                        </w:rPr>
                      </w:pPr>
                      <w:r>
                        <w:rPr>
                          <w:b/>
                          <w:i/>
                          <w:sz w:val="24"/>
                          <w:szCs w:val="24"/>
                          <w:u w:val="single"/>
                        </w:rPr>
                        <w:t>LE PREFET</w:t>
                      </w:r>
                    </w:p>
                    <w:p w:rsidR="009E7998" w:rsidRDefault="009E7998" w:rsidP="00AE6800"/>
                  </w:txbxContent>
                </v:textbox>
              </v:shape>
            </w:pict>
          </mc:Fallback>
        </mc:AlternateContent>
      </w:r>
    </w:p>
    <w:p w:rsidR="00AE6800" w:rsidRPr="00683B99" w:rsidRDefault="00AE6800" w:rsidP="00AE6800">
      <w:pPr>
        <w:spacing w:after="0" w:line="360" w:lineRule="auto"/>
        <w:jc w:val="both"/>
        <w:rPr>
          <w:rFonts w:ascii="Book Antiqua" w:eastAsia="Calibri" w:hAnsi="Book Antiqua" w:cs="Times New Roman"/>
          <w:sz w:val="24"/>
          <w:szCs w:val="24"/>
          <w:lang w:val="fr-CM"/>
        </w:rPr>
      </w:pPr>
    </w:p>
    <w:p w:rsidR="00AE6800" w:rsidRPr="00683B99" w:rsidRDefault="00DB6B7F" w:rsidP="00AE6800">
      <w:pPr>
        <w:spacing w:after="0" w:line="360" w:lineRule="auto"/>
        <w:jc w:val="both"/>
        <w:rPr>
          <w:rFonts w:ascii="Book Antiqua" w:eastAsia="Calibri" w:hAnsi="Book Antiqua" w:cs="Times New Roman"/>
          <w:sz w:val="24"/>
          <w:szCs w:val="24"/>
          <w:lang w:val="fr-CM"/>
        </w:rPr>
      </w:pPr>
      <w:r>
        <w:rPr>
          <w:rFonts w:ascii="Book Antiqua" w:eastAsia="Calibri" w:hAnsi="Book Antiqua" w:cs="Times New Roman"/>
          <w:sz w:val="24"/>
          <w:szCs w:val="24"/>
          <w:lang w:val="fr-CM"/>
        </w:rPr>
        <w:t xml:space="preserve">                       Le Délég</w:t>
      </w:r>
      <w:r w:rsidR="00AE6800" w:rsidRPr="00683B99">
        <w:rPr>
          <w:rFonts w:ascii="Book Antiqua" w:eastAsia="Calibri" w:hAnsi="Book Antiqua" w:cs="Times New Roman"/>
          <w:sz w:val="24"/>
          <w:szCs w:val="24"/>
          <w:lang w:val="fr-CM"/>
        </w:rPr>
        <w:t xml:space="preserve"> </w:t>
      </w:r>
    </w:p>
    <w:p w:rsidR="00AE6800" w:rsidRPr="00683B99" w:rsidRDefault="00AE6800" w:rsidP="00AE6800">
      <w:pPr>
        <w:spacing w:after="0" w:line="360" w:lineRule="auto"/>
        <w:jc w:val="both"/>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Default="00AE6800" w:rsidP="00AE6800">
      <w:pPr>
        <w:rPr>
          <w:rFonts w:ascii="Book Antiqua" w:eastAsia="Calibri" w:hAnsi="Book Antiqua" w:cs="Times New Roman"/>
          <w:sz w:val="24"/>
          <w:szCs w:val="24"/>
          <w:lang w:val="fr-CM"/>
        </w:rPr>
      </w:pPr>
    </w:p>
    <w:p w:rsidR="009E7998" w:rsidRDefault="009E7998" w:rsidP="00AE6800">
      <w:pPr>
        <w:rPr>
          <w:rFonts w:ascii="Book Antiqua" w:eastAsia="Calibri" w:hAnsi="Book Antiqua" w:cs="Times New Roman"/>
          <w:sz w:val="24"/>
          <w:szCs w:val="24"/>
          <w:lang w:val="fr-CM"/>
        </w:rPr>
      </w:pPr>
    </w:p>
    <w:p w:rsidR="009E7998" w:rsidRDefault="009E7998" w:rsidP="00AE6800">
      <w:pPr>
        <w:rPr>
          <w:rFonts w:ascii="Book Antiqua" w:eastAsia="Calibri" w:hAnsi="Book Antiqua" w:cs="Times New Roman"/>
          <w:sz w:val="24"/>
          <w:szCs w:val="24"/>
          <w:lang w:val="fr-CM"/>
        </w:rPr>
      </w:pPr>
    </w:p>
    <w:p w:rsidR="009E7998" w:rsidRDefault="009E7998" w:rsidP="00AE6800">
      <w:pPr>
        <w:rPr>
          <w:rFonts w:ascii="Book Antiqua" w:eastAsia="Calibri" w:hAnsi="Book Antiqua" w:cs="Times New Roman"/>
          <w:sz w:val="24"/>
          <w:szCs w:val="24"/>
          <w:lang w:val="fr-CM"/>
        </w:rPr>
      </w:pPr>
    </w:p>
    <w:p w:rsidR="009E7998" w:rsidRDefault="009E7998" w:rsidP="00AE6800">
      <w:pPr>
        <w:rPr>
          <w:rFonts w:ascii="Book Antiqua" w:eastAsia="Calibri" w:hAnsi="Book Antiqua" w:cs="Times New Roman"/>
          <w:sz w:val="24"/>
          <w:szCs w:val="24"/>
          <w:lang w:val="fr-CM"/>
        </w:rPr>
      </w:pPr>
    </w:p>
    <w:p w:rsidR="009E7998" w:rsidRDefault="009E7998" w:rsidP="00AE6800">
      <w:pPr>
        <w:rPr>
          <w:rFonts w:ascii="Book Antiqua" w:eastAsia="Calibri" w:hAnsi="Book Antiqua" w:cs="Times New Roman"/>
          <w:sz w:val="24"/>
          <w:szCs w:val="24"/>
          <w:lang w:val="fr-CM"/>
        </w:rPr>
      </w:pPr>
    </w:p>
    <w:p w:rsidR="009E7998" w:rsidRPr="00683B99" w:rsidRDefault="009E7998"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Book Antiqua" w:eastAsia="Calibri" w:hAnsi="Book Antiqua" w:cs="Times New Roman"/>
          <w:caps/>
          <w:sz w:val="24"/>
          <w:szCs w:val="24"/>
          <w:lang w:val="fr-CM"/>
        </w:rPr>
      </w:pPr>
    </w:p>
    <w:p w:rsidR="00AE6800" w:rsidRPr="00683B99" w:rsidRDefault="00AE6800" w:rsidP="00AE6800">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Book Antiqua" w:eastAsia="Calibri" w:hAnsi="Book Antiqua" w:cs="Times New Roman"/>
          <w:b/>
          <w:sz w:val="24"/>
          <w:szCs w:val="24"/>
          <w:lang w:val="fr-CM"/>
        </w:rPr>
      </w:pPr>
      <w:r w:rsidRPr="00683B99">
        <w:rPr>
          <w:rFonts w:ascii="Book Antiqua" w:eastAsia="Calibri" w:hAnsi="Book Antiqua" w:cs="Times New Roman"/>
          <w:b/>
          <w:caps/>
          <w:sz w:val="24"/>
          <w:szCs w:val="24"/>
          <w:lang w:val="fr-CM"/>
        </w:rPr>
        <w:t xml:space="preserve">Pièce n° 3: </w:t>
      </w:r>
      <w:r w:rsidRPr="00683B99">
        <w:rPr>
          <w:rFonts w:ascii="Book Antiqua" w:eastAsia="Calibri" w:hAnsi="Book Antiqua" w:cs="Times New Roman"/>
          <w:b/>
          <w:sz w:val="24"/>
          <w:szCs w:val="24"/>
          <w:lang w:val="fr-CM"/>
        </w:rPr>
        <w:t>OPEN NATIONAL INVITATION</w:t>
      </w:r>
    </w:p>
    <w:p w:rsidR="00AE6800" w:rsidRPr="00683B99" w:rsidRDefault="00AE6800" w:rsidP="00AE6800">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TO TENDER</w:t>
      </w:r>
      <w:r w:rsidRPr="00683B99">
        <w:rPr>
          <w:rFonts w:ascii="Book Antiqua" w:eastAsia="Calibri" w:hAnsi="Book Antiqua" w:cs="Times New Roman"/>
          <w:b/>
          <w:caps/>
          <w:sz w:val="24"/>
          <w:szCs w:val="24"/>
          <w:lang w:val="fr-CM"/>
        </w:rPr>
        <w:t xml:space="preserve"> </w:t>
      </w:r>
      <w:r w:rsidRPr="00683B99">
        <w:rPr>
          <w:rFonts w:ascii="Book Antiqua" w:eastAsia="Calibri" w:hAnsi="Book Antiqua" w:cs="Times New Roman"/>
          <w:b/>
          <w:sz w:val="24"/>
          <w:szCs w:val="24"/>
          <w:lang w:val="fr-CM"/>
        </w:rPr>
        <w:t>(ONIT)</w:t>
      </w:r>
    </w:p>
    <w:p w:rsidR="00AE6800" w:rsidRPr="00683B99" w:rsidRDefault="00AE6800" w:rsidP="00AE6800">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Book Antiqua" w:eastAsia="Calibri" w:hAnsi="Book Antiqua" w:cs="Times New Roman"/>
          <w:caps/>
          <w:sz w:val="24"/>
          <w:szCs w:val="24"/>
          <w:lang w:val="fr-CM"/>
        </w:rPr>
      </w:pPr>
    </w:p>
    <w:p w:rsidR="00AE6800" w:rsidRPr="00683B99" w:rsidRDefault="00AE6800" w:rsidP="00AE6800">
      <w:pPr>
        <w:rPr>
          <w:rFonts w:ascii="Book Antiqua" w:eastAsia="Calibri" w:hAnsi="Book Antiqua" w:cs="Times New Roman"/>
          <w:color w:val="FF0000"/>
          <w:sz w:val="24"/>
          <w:szCs w:val="24"/>
          <w:lang w:val="fr-CM"/>
        </w:rPr>
      </w:pPr>
    </w:p>
    <w:p w:rsidR="00AE6800" w:rsidRPr="00683B99" w:rsidRDefault="00AE6800" w:rsidP="00AE6800">
      <w:pPr>
        <w:rPr>
          <w:rFonts w:ascii="Book Antiqua" w:eastAsia="Calibri" w:hAnsi="Book Antiqua" w:cs="Times New Roman"/>
          <w:color w:val="FF0000"/>
          <w:sz w:val="24"/>
          <w:szCs w:val="24"/>
          <w:lang w:val="fr-CM"/>
        </w:rPr>
      </w:pPr>
    </w:p>
    <w:p w:rsidR="00AE6800" w:rsidRPr="00683B99" w:rsidRDefault="00AE6800" w:rsidP="00AE6800">
      <w:pPr>
        <w:rPr>
          <w:rFonts w:ascii="Book Antiqua" w:eastAsia="Calibri" w:hAnsi="Book Antiqua" w:cs="Times New Roman"/>
          <w:color w:val="FF0000"/>
          <w:sz w:val="24"/>
          <w:szCs w:val="24"/>
          <w:lang w:val="fr-CM"/>
        </w:rPr>
      </w:pPr>
    </w:p>
    <w:p w:rsidR="00AE6800" w:rsidRPr="00683B99" w:rsidRDefault="00AE6800" w:rsidP="00AE6800">
      <w:pPr>
        <w:rPr>
          <w:rFonts w:ascii="Book Antiqua" w:eastAsia="Calibri" w:hAnsi="Book Antiqua" w:cs="Times New Roman"/>
          <w:color w:val="FF0000"/>
          <w:sz w:val="24"/>
          <w:szCs w:val="24"/>
          <w:lang w:val="fr-CM"/>
        </w:rPr>
      </w:pPr>
    </w:p>
    <w:p w:rsidR="00AE6800" w:rsidRPr="00683B99" w:rsidRDefault="00AE6800" w:rsidP="00AE6800">
      <w:pPr>
        <w:rPr>
          <w:rFonts w:ascii="Book Antiqua" w:eastAsia="Calibri" w:hAnsi="Book Antiqua" w:cs="Times New Roman"/>
          <w:color w:val="FF0000"/>
          <w:sz w:val="24"/>
          <w:szCs w:val="24"/>
          <w:lang w:val="fr-CM"/>
        </w:rPr>
      </w:pPr>
    </w:p>
    <w:p w:rsidR="00AE6800" w:rsidRPr="00683B99" w:rsidRDefault="00AE6800" w:rsidP="00AE6800">
      <w:pPr>
        <w:rPr>
          <w:rFonts w:ascii="Book Antiqua" w:eastAsia="Calibri" w:hAnsi="Book Antiqua" w:cs="Times New Roman"/>
          <w:color w:val="FF0000"/>
          <w:sz w:val="24"/>
          <w:szCs w:val="24"/>
          <w:lang w:val="fr-CM"/>
        </w:rPr>
      </w:pPr>
    </w:p>
    <w:p w:rsidR="00AE6800" w:rsidRPr="00683B99" w:rsidRDefault="00AE6800" w:rsidP="00AE6800">
      <w:pPr>
        <w:rPr>
          <w:rFonts w:ascii="Book Antiqua" w:eastAsia="Calibri" w:hAnsi="Book Antiqua" w:cs="Times New Roman"/>
          <w:color w:val="FF0000"/>
          <w:sz w:val="24"/>
          <w:szCs w:val="24"/>
          <w:lang w:val="fr-CM"/>
        </w:rPr>
      </w:pPr>
    </w:p>
    <w:p w:rsidR="00AE6800" w:rsidRPr="00683B99" w:rsidRDefault="00AE6800" w:rsidP="00AE6800">
      <w:pPr>
        <w:rPr>
          <w:rFonts w:ascii="Book Antiqua" w:eastAsia="Calibri" w:hAnsi="Book Antiqua" w:cs="Times New Roman"/>
          <w:color w:val="FF0000"/>
          <w:sz w:val="24"/>
          <w:szCs w:val="24"/>
          <w:lang w:val="fr-CM"/>
        </w:rPr>
      </w:pPr>
    </w:p>
    <w:p w:rsidR="00AE6800" w:rsidRPr="00683B99" w:rsidRDefault="00AE6800" w:rsidP="00AE6800">
      <w:pPr>
        <w:rPr>
          <w:rFonts w:ascii="Book Antiqua" w:eastAsia="Calibri" w:hAnsi="Book Antiqua" w:cs="Times New Roman"/>
          <w:color w:val="FF0000"/>
          <w:sz w:val="24"/>
          <w:szCs w:val="24"/>
          <w:lang w:val="fr-CM"/>
        </w:rPr>
      </w:pPr>
    </w:p>
    <w:p w:rsidR="00AE6800" w:rsidRPr="00683B99" w:rsidRDefault="00AE6800" w:rsidP="00AE6800">
      <w:pPr>
        <w:rPr>
          <w:rFonts w:ascii="Book Antiqua" w:eastAsia="Calibri" w:hAnsi="Book Antiqua" w:cs="Times New Roman"/>
          <w:color w:val="FF0000"/>
          <w:sz w:val="24"/>
          <w:szCs w:val="24"/>
          <w:lang w:val="fr-CM"/>
        </w:rPr>
      </w:pPr>
    </w:p>
    <w:p w:rsidR="00AE6800" w:rsidRPr="00683B99" w:rsidRDefault="00AE6800" w:rsidP="00AE6800">
      <w:pPr>
        <w:rPr>
          <w:rFonts w:ascii="Book Antiqua" w:eastAsia="Calibri" w:hAnsi="Book Antiqua" w:cs="Times New Roman"/>
          <w:color w:val="FF0000"/>
          <w:sz w:val="24"/>
          <w:szCs w:val="24"/>
          <w:lang w:val="fr-CM"/>
        </w:rPr>
      </w:pPr>
    </w:p>
    <w:p w:rsidR="00AE6800" w:rsidRDefault="00AE6800" w:rsidP="00AE6800">
      <w:pPr>
        <w:rPr>
          <w:rFonts w:ascii="Book Antiqua" w:eastAsia="Calibri" w:hAnsi="Book Antiqua" w:cs="Tahoma"/>
          <w:b/>
          <w:sz w:val="24"/>
          <w:szCs w:val="24"/>
          <w:lang w:val="fr-CM"/>
        </w:rPr>
      </w:pPr>
    </w:p>
    <w:p w:rsidR="006E4D97" w:rsidRDefault="006E4D97" w:rsidP="00AE6800">
      <w:pPr>
        <w:rPr>
          <w:rFonts w:ascii="Book Antiqua" w:eastAsia="Calibri" w:hAnsi="Book Antiqua" w:cs="Tahoma"/>
          <w:b/>
          <w:sz w:val="24"/>
          <w:szCs w:val="24"/>
          <w:lang w:val="fr-CM"/>
        </w:rPr>
      </w:pPr>
    </w:p>
    <w:p w:rsidR="006E4D97" w:rsidRDefault="006E4D97" w:rsidP="006E4D97">
      <w:pPr>
        <w:spacing w:after="0" w:line="240" w:lineRule="auto"/>
        <w:jc w:val="both"/>
        <w:rPr>
          <w:rFonts w:ascii="Book Antiqua" w:hAnsi="Book Antiqua"/>
          <w:b/>
          <w:bCs/>
          <w:lang w:val="en-US"/>
        </w:rPr>
      </w:pPr>
      <w:r w:rsidRPr="00695AC8">
        <w:rPr>
          <w:rFonts w:ascii="Book Antiqua" w:hAnsi="Book Antiqua"/>
          <w:b/>
          <w:bCs/>
          <w:lang w:val="en-US"/>
        </w:rPr>
        <w:t>NOTICE OF RESTRICTED NATIONAL CALL FOR TENDER N°………../AONR/CRS/CIPM/2023 OF ………….…… FOR TECHNICAL CONTROL AND MONITORING OF THE WORK; LOT 1: Maintenance of the earth road Ebolowa (Inter N2) – Ngalan – Efoulan – Elon (Lim Océan) – Mbango (Inter N22) – Lolodorf; Lot 2: Ebolowa (Inter N2) – Biwong Boulou – Mvangan with Construction of a dyke structure providing access to the bridge over the NLOBO river; Lot3: Construction of 21 Structures on the Section of the Elog Batindi Road (Inter N7) – Bella – Memel – Bipindi (Inter N22) in the Southern Region under emergency procedure</w:t>
      </w:r>
    </w:p>
    <w:p w:rsidR="001D0B22" w:rsidRPr="00695AC8" w:rsidRDefault="001D0B22" w:rsidP="006E4D97">
      <w:pPr>
        <w:spacing w:after="0" w:line="240" w:lineRule="auto"/>
        <w:jc w:val="both"/>
        <w:rPr>
          <w:rFonts w:ascii="Book Antiqua" w:hAnsi="Book Antiqua"/>
          <w:b/>
          <w:bCs/>
          <w:lang w:val="en-US"/>
        </w:rPr>
      </w:pPr>
    </w:p>
    <w:p w:rsidR="006E4D97" w:rsidRPr="00695AC8" w:rsidRDefault="006E4D97" w:rsidP="006E4D97">
      <w:pPr>
        <w:spacing w:after="0" w:line="240" w:lineRule="auto"/>
        <w:jc w:val="both"/>
        <w:rPr>
          <w:rFonts w:ascii="Book Antiqua" w:hAnsi="Book Antiqua"/>
          <w:b/>
          <w:bCs/>
          <w:lang w:val="en-US"/>
        </w:rPr>
      </w:pPr>
      <w:r w:rsidRPr="00695AC8">
        <w:rPr>
          <w:rFonts w:ascii="Book Antiqua" w:hAnsi="Book Antiqua"/>
          <w:b/>
          <w:bCs/>
          <w:u w:val="single"/>
          <w:lang w:val="en-US"/>
        </w:rPr>
        <w:t>FUNDING</w:t>
      </w:r>
      <w:r w:rsidRPr="00695AC8">
        <w:rPr>
          <w:rFonts w:ascii="Book Antiqua" w:hAnsi="Book Antiqua"/>
          <w:b/>
          <w:bCs/>
          <w:lang w:val="en-US"/>
        </w:rPr>
        <w:t xml:space="preserve"> PIB MINTP -ROAD FUND Line, Fiscal year 2023 and 2024.</w:t>
      </w:r>
    </w:p>
    <w:p w:rsidR="006E4D97" w:rsidRDefault="006E4D97" w:rsidP="006E4D97">
      <w:pPr>
        <w:spacing w:after="0" w:line="240" w:lineRule="auto"/>
        <w:jc w:val="both"/>
        <w:rPr>
          <w:rFonts w:ascii="Book Antiqua" w:hAnsi="Book Antiqua"/>
          <w:lang w:val="en-US"/>
        </w:rPr>
      </w:pPr>
      <w:r w:rsidRPr="00CD03EB">
        <w:rPr>
          <w:rFonts w:ascii="Book Antiqua" w:hAnsi="Book Antiqua"/>
          <w:lang w:val="en-US"/>
        </w:rPr>
        <w:t>The President of the Southern Regional Council, Contracting Authority, launches on behalf of the Southern Regional Council a notice of call for tenders, for the carrying out of the above-mentioned operations.</w:t>
      </w:r>
    </w:p>
    <w:p w:rsidR="001D0B22" w:rsidRPr="00CD03EB" w:rsidRDefault="001D0B22" w:rsidP="006E4D97">
      <w:pPr>
        <w:spacing w:after="0" w:line="240" w:lineRule="auto"/>
        <w:jc w:val="both"/>
        <w:rPr>
          <w:rFonts w:ascii="Book Antiqua" w:hAnsi="Book Antiqua"/>
          <w:lang w:val="en-US"/>
        </w:rPr>
      </w:pPr>
    </w:p>
    <w:p w:rsidR="006E4D97" w:rsidRPr="00695AC8" w:rsidRDefault="006E4D97" w:rsidP="006E4D97">
      <w:pPr>
        <w:pStyle w:val="Paragraphedeliste"/>
        <w:numPr>
          <w:ilvl w:val="1"/>
          <w:numId w:val="5"/>
        </w:numPr>
        <w:tabs>
          <w:tab w:val="clear" w:pos="1440"/>
        </w:tabs>
        <w:spacing w:after="0" w:line="240" w:lineRule="auto"/>
        <w:ind w:left="426"/>
        <w:jc w:val="both"/>
        <w:rPr>
          <w:rFonts w:ascii="Book Antiqua" w:hAnsi="Book Antiqua"/>
          <w:b/>
          <w:bCs/>
          <w:lang w:val="en-US"/>
        </w:rPr>
      </w:pPr>
      <w:r w:rsidRPr="00695AC8">
        <w:rPr>
          <w:rFonts w:ascii="Book Antiqua" w:hAnsi="Book Antiqua"/>
          <w:b/>
          <w:bCs/>
          <w:lang w:val="en-US"/>
        </w:rPr>
        <w:t xml:space="preserve"> Purpose of the Call for Tenders.</w:t>
      </w:r>
    </w:p>
    <w:p w:rsidR="006E4D97" w:rsidRPr="00CD03EB" w:rsidRDefault="006E4D97" w:rsidP="006E4D97">
      <w:pPr>
        <w:spacing w:after="0" w:line="240" w:lineRule="auto"/>
        <w:jc w:val="both"/>
        <w:rPr>
          <w:rFonts w:ascii="Book Antiqua" w:hAnsi="Book Antiqua"/>
          <w:lang w:val="en-US"/>
        </w:rPr>
      </w:pPr>
      <w:r w:rsidRPr="00CD03EB">
        <w:rPr>
          <w:rFonts w:ascii="Book Antiqua" w:hAnsi="Book Antiqua"/>
          <w:lang w:val="en-US"/>
        </w:rPr>
        <w:t>The purpose of this invitation to tender is the technical control and supervision of the works OF THE LOTS; LOT 1: Maintenance of the earth road Ebolowa (Inter N2) – Ngalan – Efoulan – Elon (Lim Océan) – Mbango (Inter N22) – Lolodorf; Lot 2: Ebolowa (Inter N2) – Biwong Boulou – Mvangan with Construction of a dyke structure providing access to the bridge over the NLOBO river; Lot3: Construction of 21 structures on the section of the Elog Batindi (Inter N7) – Bella – Memel – Bipindi (Inter N22) road in the Southern Region.</w:t>
      </w:r>
    </w:p>
    <w:p w:rsidR="006E4D97" w:rsidRDefault="006E4D97" w:rsidP="006E4D97">
      <w:pPr>
        <w:pStyle w:val="Paragraphedeliste"/>
        <w:spacing w:after="0" w:line="240" w:lineRule="auto"/>
        <w:ind w:left="0"/>
        <w:jc w:val="both"/>
        <w:rPr>
          <w:rFonts w:ascii="Book Antiqua" w:hAnsi="Book Antiqua"/>
          <w:lang w:val="en-US"/>
        </w:rPr>
      </w:pPr>
    </w:p>
    <w:p w:rsidR="006E4D97" w:rsidRPr="00695AC8" w:rsidRDefault="006E4D97" w:rsidP="006E4D97">
      <w:pPr>
        <w:pStyle w:val="Paragraphedeliste"/>
        <w:numPr>
          <w:ilvl w:val="1"/>
          <w:numId w:val="5"/>
        </w:numPr>
        <w:tabs>
          <w:tab w:val="clear" w:pos="1440"/>
          <w:tab w:val="num" w:pos="1134"/>
        </w:tabs>
        <w:spacing w:after="0" w:line="240" w:lineRule="auto"/>
        <w:ind w:left="426"/>
        <w:jc w:val="both"/>
        <w:rPr>
          <w:rFonts w:ascii="Book Antiqua" w:hAnsi="Book Antiqua"/>
          <w:b/>
          <w:bCs/>
          <w:lang w:val="en-US"/>
        </w:rPr>
      </w:pPr>
      <w:r w:rsidRPr="00695AC8">
        <w:rPr>
          <w:rFonts w:ascii="Book Antiqua" w:hAnsi="Book Antiqua"/>
          <w:b/>
          <w:bCs/>
          <w:lang w:val="en-US"/>
        </w:rPr>
        <w:t>Consistency of services</w:t>
      </w:r>
    </w:p>
    <w:p w:rsidR="006E4D97" w:rsidRPr="00CD03EB" w:rsidRDefault="006E4D97" w:rsidP="006E4D97">
      <w:pPr>
        <w:spacing w:after="0" w:line="240" w:lineRule="auto"/>
        <w:ind w:left="360"/>
        <w:rPr>
          <w:rFonts w:ascii="Book Antiqua" w:hAnsi="Book Antiqua"/>
          <w:lang w:val="en-US"/>
        </w:rPr>
      </w:pPr>
      <w:r w:rsidRPr="00CD03EB">
        <w:rPr>
          <w:rFonts w:ascii="Book Antiqua" w:hAnsi="Book Antiqua"/>
          <w:lang w:val="en-US"/>
        </w:rPr>
        <w:t>The Co-contractor must</w:t>
      </w:r>
    </w:p>
    <w:p w:rsidR="006E4D97" w:rsidRPr="00CD03EB" w:rsidRDefault="006E4D97" w:rsidP="006E4D97">
      <w:pPr>
        <w:spacing w:after="0" w:line="240" w:lineRule="auto"/>
        <w:ind w:left="360"/>
        <w:rPr>
          <w:rFonts w:ascii="Book Antiqua" w:hAnsi="Book Antiqua"/>
          <w:lang w:val="en-US"/>
        </w:rPr>
      </w:pPr>
      <w:r w:rsidRPr="00CD03EB">
        <w:rPr>
          <w:rFonts w:ascii="Book Antiqua" w:hAnsi="Book Antiqua"/>
          <w:lang w:val="en-US"/>
        </w:rPr>
        <w:t>• Monitor and control the work:</w:t>
      </w:r>
    </w:p>
    <w:p w:rsidR="006E4D97" w:rsidRPr="00CD03EB" w:rsidRDefault="006E4D97" w:rsidP="006E4D97">
      <w:pPr>
        <w:spacing w:after="0" w:line="240" w:lineRule="auto"/>
        <w:ind w:left="360"/>
        <w:rPr>
          <w:rFonts w:ascii="Book Antiqua" w:hAnsi="Book Antiqua"/>
          <w:lang w:val="en-US"/>
        </w:rPr>
      </w:pPr>
      <w:r w:rsidRPr="00CD03EB">
        <w:rPr>
          <w:rFonts w:ascii="Book Antiqua" w:hAnsi="Book Antiqua"/>
          <w:lang w:val="en-US"/>
        </w:rPr>
        <w:t>- Use graphic documents (execution plans) for subsequent evaluations of the work;</w:t>
      </w:r>
    </w:p>
    <w:p w:rsidR="006E4D97" w:rsidRPr="00CD03EB" w:rsidRDefault="006E4D97" w:rsidP="006E4D97">
      <w:pPr>
        <w:spacing w:after="0" w:line="240" w:lineRule="auto"/>
        <w:ind w:left="360"/>
        <w:rPr>
          <w:rFonts w:ascii="Book Antiqua" w:hAnsi="Book Antiqua"/>
          <w:lang w:val="en-US"/>
        </w:rPr>
      </w:pPr>
      <w:r w:rsidRPr="00CD03EB">
        <w:rPr>
          <w:rFonts w:ascii="Book Antiqua" w:hAnsi="Book Antiqua"/>
          <w:lang w:val="en-US"/>
        </w:rPr>
        <w:t>- Monitor the installation of the site in accordance with the plan proposed by the winning company;</w:t>
      </w:r>
    </w:p>
    <w:p w:rsidR="006E4D97" w:rsidRPr="00CD03EB" w:rsidRDefault="006E4D97" w:rsidP="006E4D97">
      <w:pPr>
        <w:spacing w:after="0" w:line="240" w:lineRule="auto"/>
        <w:ind w:left="360"/>
        <w:rPr>
          <w:rFonts w:ascii="Book Antiqua" w:hAnsi="Book Antiqua"/>
          <w:lang w:val="en-US"/>
        </w:rPr>
      </w:pPr>
      <w:r w:rsidRPr="00CD03EB">
        <w:rPr>
          <w:rFonts w:ascii="Book Antiqua" w:hAnsi="Book Antiqua"/>
          <w:lang w:val="en-US"/>
        </w:rPr>
        <w:t>- Check technical documents, in particular site logs and minutes of site meetings;</w:t>
      </w:r>
    </w:p>
    <w:p w:rsidR="006E4D97" w:rsidRPr="00CD03EB" w:rsidRDefault="006E4D97" w:rsidP="006E4D97">
      <w:pPr>
        <w:spacing w:after="0" w:line="240" w:lineRule="auto"/>
        <w:ind w:left="360"/>
        <w:rPr>
          <w:rFonts w:ascii="Book Antiqua" w:hAnsi="Book Antiqua"/>
          <w:lang w:val="en-US"/>
        </w:rPr>
      </w:pPr>
      <w:r w:rsidRPr="00CD03EB">
        <w:rPr>
          <w:rFonts w:ascii="Book Antiqua" w:hAnsi="Book Antiqua"/>
          <w:lang w:val="en-US"/>
        </w:rPr>
        <w:t>- Check the conformity of the execution of the works according to the contractual technical requirements;</w:t>
      </w:r>
    </w:p>
    <w:p w:rsidR="006E4D97" w:rsidRPr="00CD03EB" w:rsidRDefault="006E4D97" w:rsidP="006E4D97">
      <w:pPr>
        <w:spacing w:after="0" w:line="240" w:lineRule="auto"/>
        <w:ind w:left="360"/>
        <w:rPr>
          <w:rFonts w:ascii="Book Antiqua" w:hAnsi="Book Antiqua"/>
          <w:lang w:val="en-US"/>
        </w:rPr>
      </w:pPr>
      <w:r w:rsidRPr="00CD03EB">
        <w:rPr>
          <w:rFonts w:ascii="Book Antiqua" w:hAnsi="Book Antiqua"/>
          <w:lang w:val="en-US"/>
        </w:rPr>
        <w:t>- Produce monthly reports detailing the quantitative and qualitative execution of the work;</w:t>
      </w:r>
    </w:p>
    <w:p w:rsidR="006E4D97" w:rsidRPr="00CD03EB" w:rsidRDefault="006E4D97" w:rsidP="006E4D97">
      <w:pPr>
        <w:spacing w:after="0" w:line="240" w:lineRule="auto"/>
        <w:ind w:left="360"/>
        <w:rPr>
          <w:rFonts w:ascii="Book Antiqua" w:hAnsi="Book Antiqua"/>
          <w:lang w:val="en-US"/>
        </w:rPr>
      </w:pPr>
      <w:r w:rsidRPr="00CD03EB">
        <w:rPr>
          <w:rFonts w:ascii="Book Antiqua" w:hAnsi="Book Antiqua"/>
          <w:lang w:val="en-US"/>
        </w:rPr>
        <w:t>- Produce a final report detailing the quantitative and qualitative execution of the work.</w:t>
      </w:r>
    </w:p>
    <w:p w:rsidR="006E4D97" w:rsidRPr="00CD03EB" w:rsidRDefault="006E4D97" w:rsidP="006E4D97">
      <w:pPr>
        <w:spacing w:after="0" w:line="240" w:lineRule="auto"/>
        <w:ind w:left="360"/>
        <w:rPr>
          <w:rFonts w:ascii="Book Antiqua" w:hAnsi="Book Antiqua"/>
          <w:lang w:val="en-US"/>
        </w:rPr>
      </w:pPr>
      <w:r w:rsidRPr="00CD03EB">
        <w:rPr>
          <w:rFonts w:ascii="Book Antiqua" w:hAnsi="Book Antiqua"/>
          <w:lang w:val="en-US"/>
        </w:rPr>
        <w:t>• Propose for signature by the Head of the Contract Service the service orders necessary for the proper execution of the work;</w:t>
      </w:r>
    </w:p>
    <w:p w:rsidR="006E4D97" w:rsidRPr="00CD03EB" w:rsidRDefault="006E4D97" w:rsidP="006E4D97">
      <w:pPr>
        <w:spacing w:after="0" w:line="240" w:lineRule="auto"/>
        <w:ind w:left="360"/>
        <w:rPr>
          <w:rFonts w:ascii="Book Antiqua" w:hAnsi="Book Antiqua"/>
          <w:lang w:val="en-US"/>
        </w:rPr>
      </w:pPr>
      <w:r w:rsidRPr="00CD03EB">
        <w:rPr>
          <w:rFonts w:ascii="Book Antiqua" w:hAnsi="Book Antiqua"/>
          <w:lang w:val="en-US"/>
        </w:rPr>
        <w:t>• Ensure quality assurance and the application of environmental protection measures;</w:t>
      </w:r>
    </w:p>
    <w:p w:rsidR="006E4D97" w:rsidRPr="00CD03EB" w:rsidRDefault="006E4D97" w:rsidP="006E4D97">
      <w:pPr>
        <w:spacing w:after="0" w:line="240" w:lineRule="auto"/>
        <w:ind w:left="360"/>
        <w:rPr>
          <w:rFonts w:ascii="Book Antiqua" w:hAnsi="Book Antiqua"/>
          <w:lang w:val="en-US"/>
        </w:rPr>
      </w:pPr>
      <w:r w:rsidRPr="00CD03EB">
        <w:rPr>
          <w:rFonts w:ascii="Book Antiqua" w:hAnsi="Book Antiqua"/>
          <w:lang w:val="en-US"/>
        </w:rPr>
        <w:t>• Ensure the establishment of reassembly plans.</w:t>
      </w:r>
    </w:p>
    <w:p w:rsidR="006E4D97" w:rsidRPr="00CD03EB" w:rsidRDefault="006E4D97" w:rsidP="006E4D97">
      <w:pPr>
        <w:spacing w:after="0" w:line="240" w:lineRule="auto"/>
        <w:ind w:left="360"/>
        <w:rPr>
          <w:rFonts w:ascii="Book Antiqua" w:hAnsi="Book Antiqua"/>
          <w:lang w:val="en-US"/>
        </w:rPr>
      </w:pPr>
      <w:r w:rsidRPr="00CD03EB">
        <w:rPr>
          <w:rFonts w:ascii="Book Antiqua" w:hAnsi="Book Antiqua"/>
          <w:lang w:val="en-US"/>
        </w:rPr>
        <w:t>The holder's services are defined in more detail in the terms of reference.</w:t>
      </w:r>
    </w:p>
    <w:p w:rsidR="006E4D97" w:rsidRPr="00CD03EB" w:rsidRDefault="006E4D97" w:rsidP="006E4D97">
      <w:pPr>
        <w:spacing w:after="0" w:line="240" w:lineRule="auto"/>
        <w:ind w:left="66"/>
        <w:jc w:val="both"/>
        <w:rPr>
          <w:rFonts w:ascii="Book Antiqua" w:hAnsi="Book Antiqua"/>
          <w:lang w:val="en-US"/>
        </w:rPr>
      </w:pPr>
    </w:p>
    <w:p w:rsidR="006E4D97" w:rsidRPr="00695AC8" w:rsidRDefault="006E4D97" w:rsidP="006E4D97">
      <w:pPr>
        <w:pStyle w:val="Paragraphedeliste"/>
        <w:numPr>
          <w:ilvl w:val="1"/>
          <w:numId w:val="5"/>
        </w:numPr>
        <w:tabs>
          <w:tab w:val="clear" w:pos="1440"/>
          <w:tab w:val="num" w:pos="1134"/>
        </w:tabs>
        <w:spacing w:after="0" w:line="240" w:lineRule="auto"/>
        <w:ind w:left="426"/>
        <w:jc w:val="both"/>
        <w:rPr>
          <w:rFonts w:ascii="Book Antiqua" w:hAnsi="Book Antiqua"/>
          <w:b/>
          <w:bCs/>
          <w:lang w:val="en-US"/>
        </w:rPr>
      </w:pPr>
      <w:r w:rsidRPr="00695AC8">
        <w:rPr>
          <w:rFonts w:ascii="Book Antiqua" w:hAnsi="Book Antiqua"/>
          <w:b/>
          <w:bCs/>
          <w:lang w:val="en-US"/>
        </w:rPr>
        <w:t>Participation and origin</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 xml:space="preserve">Participation in this Consultation is open on equal terms to Technical Design Offices under Cameroonian law having been invited, enjoying good moral character and meeting the conditions set out in the Special Regulations of the Call for Tender File (RPAO). ). It </w:t>
      </w:r>
      <w:r w:rsidR="00E86EB6" w:rsidRPr="00CD03EB">
        <w:rPr>
          <w:rFonts w:ascii="Book Antiqua" w:hAnsi="Book Antiqua"/>
          <w:lang w:val="en-US"/>
        </w:rPr>
        <w:t>is:</w:t>
      </w:r>
    </w:p>
    <w:tbl>
      <w:tblPr>
        <w:tblW w:w="1086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5078"/>
        <w:gridCol w:w="5220"/>
      </w:tblGrid>
      <w:tr w:rsidR="006E4D97" w:rsidRPr="00CD03EB" w:rsidTr="009E7998">
        <w:tc>
          <w:tcPr>
            <w:tcW w:w="568" w:type="dxa"/>
            <w:shd w:val="clear" w:color="auto" w:fill="auto"/>
          </w:tcPr>
          <w:p w:rsidR="006E4D97" w:rsidRPr="00CD03EB" w:rsidRDefault="006E4D97" w:rsidP="000257C5">
            <w:pPr>
              <w:keepNext/>
              <w:spacing w:after="0" w:line="240" w:lineRule="auto"/>
              <w:jc w:val="center"/>
              <w:rPr>
                <w:rFonts w:ascii="Book Antiqua" w:eastAsia="Times New Roman" w:hAnsi="Book Antiqua" w:cs="Tahoma"/>
                <w:b/>
                <w:sz w:val="24"/>
                <w:szCs w:val="24"/>
                <w:lang w:val="x-none" w:eastAsia="x-none"/>
              </w:rPr>
            </w:pPr>
            <w:r w:rsidRPr="00CD03EB">
              <w:rPr>
                <w:rFonts w:ascii="Book Antiqua" w:eastAsia="Times New Roman" w:hAnsi="Book Antiqua" w:cs="Tahoma"/>
                <w:b/>
                <w:sz w:val="24"/>
                <w:szCs w:val="24"/>
                <w:lang w:val="x-none" w:eastAsia="x-none"/>
              </w:rPr>
              <w:t>N°</w:t>
            </w:r>
          </w:p>
        </w:tc>
        <w:tc>
          <w:tcPr>
            <w:tcW w:w="5078" w:type="dxa"/>
            <w:shd w:val="clear" w:color="auto" w:fill="auto"/>
          </w:tcPr>
          <w:p w:rsidR="006E4D97" w:rsidRPr="00CD03EB" w:rsidRDefault="006E4D97" w:rsidP="000257C5">
            <w:pPr>
              <w:keepNext/>
              <w:spacing w:after="0" w:line="240" w:lineRule="auto"/>
              <w:jc w:val="both"/>
              <w:rPr>
                <w:rFonts w:ascii="Book Antiqua" w:eastAsia="Times New Roman" w:hAnsi="Book Antiqua" w:cs="Tahoma"/>
                <w:b/>
                <w:sz w:val="24"/>
                <w:szCs w:val="24"/>
                <w:lang w:eastAsia="x-none"/>
              </w:rPr>
            </w:pPr>
            <w:r w:rsidRPr="00CD03EB">
              <w:rPr>
                <w:rFonts w:ascii="Book Antiqua" w:eastAsia="Times New Roman" w:hAnsi="Book Antiqua" w:cs="Tahoma"/>
                <w:b/>
                <w:sz w:val="24"/>
                <w:szCs w:val="24"/>
                <w:lang w:eastAsia="x-none"/>
              </w:rPr>
              <w:t>Etablissent</w:t>
            </w:r>
          </w:p>
        </w:tc>
        <w:tc>
          <w:tcPr>
            <w:tcW w:w="5220" w:type="dxa"/>
            <w:shd w:val="clear" w:color="auto" w:fill="auto"/>
          </w:tcPr>
          <w:p w:rsidR="006E4D97" w:rsidRPr="00CD03EB" w:rsidRDefault="006E4D97" w:rsidP="000257C5">
            <w:pPr>
              <w:keepNext/>
              <w:spacing w:after="0" w:line="240" w:lineRule="auto"/>
              <w:jc w:val="both"/>
              <w:rPr>
                <w:rFonts w:ascii="Book Antiqua" w:eastAsia="Times New Roman" w:hAnsi="Book Antiqua" w:cs="Tahoma"/>
                <w:b/>
                <w:sz w:val="24"/>
                <w:szCs w:val="24"/>
                <w:lang w:val="x-none" w:eastAsia="x-none"/>
              </w:rPr>
            </w:pPr>
            <w:r w:rsidRPr="00CD03EB">
              <w:rPr>
                <w:rFonts w:ascii="Book Antiqua" w:eastAsia="Times New Roman" w:hAnsi="Book Antiqua" w:cs="Tahoma"/>
                <w:b/>
                <w:sz w:val="24"/>
                <w:szCs w:val="24"/>
                <w:lang w:val="x-none" w:eastAsia="x-none"/>
              </w:rPr>
              <w:t>Adresses</w:t>
            </w:r>
          </w:p>
        </w:tc>
      </w:tr>
      <w:tr w:rsidR="006E4D97" w:rsidRPr="00CD03EB" w:rsidTr="009E7998">
        <w:tc>
          <w:tcPr>
            <w:tcW w:w="568" w:type="dxa"/>
            <w:vAlign w:val="center"/>
          </w:tcPr>
          <w:p w:rsidR="006E4D97" w:rsidRPr="00CD03EB" w:rsidRDefault="006E4D97" w:rsidP="000257C5">
            <w:pPr>
              <w:spacing w:after="0" w:line="240" w:lineRule="auto"/>
              <w:jc w:val="both"/>
              <w:rPr>
                <w:rFonts w:ascii="Book Antiqua" w:eastAsia="Times New Roman" w:hAnsi="Book Antiqua" w:cs="Times New Roman"/>
                <w:sz w:val="24"/>
                <w:szCs w:val="24"/>
                <w:lang w:eastAsia="fr-FR"/>
              </w:rPr>
            </w:pPr>
            <w:r w:rsidRPr="00CD03EB">
              <w:rPr>
                <w:rFonts w:ascii="Book Antiqua" w:eastAsia="Times New Roman" w:hAnsi="Book Antiqua" w:cs="Times New Roman"/>
                <w:sz w:val="24"/>
                <w:szCs w:val="24"/>
                <w:lang w:eastAsia="fr-FR"/>
              </w:rPr>
              <w:t>1</w:t>
            </w:r>
          </w:p>
        </w:tc>
        <w:tc>
          <w:tcPr>
            <w:tcW w:w="5078" w:type="dxa"/>
            <w:vAlign w:val="center"/>
          </w:tcPr>
          <w:p w:rsidR="006E4D97" w:rsidRPr="00CD03EB" w:rsidRDefault="006E4D97" w:rsidP="000257C5">
            <w:pPr>
              <w:spacing w:after="0" w:line="240" w:lineRule="auto"/>
              <w:jc w:val="both"/>
              <w:rPr>
                <w:rFonts w:ascii="Book Antiqua" w:eastAsia="Times New Roman" w:hAnsi="Book Antiqua" w:cs="Times New Roman"/>
                <w:b/>
                <w:sz w:val="24"/>
                <w:szCs w:val="24"/>
                <w:lang w:eastAsia="fr-FR"/>
              </w:rPr>
            </w:pPr>
            <w:r w:rsidRPr="00CD03EB">
              <w:rPr>
                <w:rFonts w:ascii="Book Antiqua" w:eastAsia="Times New Roman" w:hAnsi="Book Antiqua" w:cs="Times New Roman"/>
                <w:b/>
                <w:sz w:val="24"/>
                <w:szCs w:val="24"/>
                <w:lang w:eastAsia="fr-FR"/>
              </w:rPr>
              <w:t>INA3GES</w:t>
            </w:r>
          </w:p>
        </w:tc>
        <w:tc>
          <w:tcPr>
            <w:tcW w:w="5220" w:type="dxa"/>
            <w:vAlign w:val="center"/>
          </w:tcPr>
          <w:p w:rsidR="006E4D97" w:rsidRPr="00CD03EB" w:rsidRDefault="006E4D97" w:rsidP="000257C5">
            <w:pPr>
              <w:spacing w:after="0" w:line="240" w:lineRule="auto"/>
              <w:rPr>
                <w:rFonts w:ascii="Book Antiqua" w:eastAsia="Times New Roman" w:hAnsi="Book Antiqua" w:cs="Times New Roman"/>
                <w:sz w:val="24"/>
                <w:szCs w:val="24"/>
                <w:lang w:eastAsia="fr-FR"/>
              </w:rPr>
            </w:pPr>
            <w:r w:rsidRPr="00CD03EB">
              <w:rPr>
                <w:rFonts w:ascii="Book Antiqua" w:eastAsia="Times New Roman" w:hAnsi="Book Antiqua" w:cs="Times New Roman"/>
                <w:sz w:val="24"/>
                <w:szCs w:val="24"/>
                <w:lang w:eastAsia="fr-FR"/>
              </w:rPr>
              <w:t>Yaoundé-Obobogo ; Tel : 677 01 40 34</w:t>
            </w:r>
            <w:r w:rsidR="00527EBA">
              <w:rPr>
                <w:rFonts w:ascii="Book Antiqua" w:eastAsia="Times New Roman" w:hAnsi="Book Antiqua" w:cs="Times New Roman"/>
                <w:sz w:val="24"/>
                <w:szCs w:val="24"/>
                <w:lang w:eastAsia="fr-FR"/>
              </w:rPr>
              <w:t>/</w:t>
            </w:r>
            <w:r w:rsidR="00571292" w:rsidRPr="00571292">
              <w:rPr>
                <w:rFonts w:ascii="Book Antiqua" w:eastAsia="Times New Roman" w:hAnsi="Book Antiqua" w:cs="Times New Roman"/>
                <w:sz w:val="24"/>
                <w:szCs w:val="24"/>
                <w:lang w:eastAsia="fr-FR"/>
              </w:rPr>
              <w:t>696 94 46 08</w:t>
            </w:r>
          </w:p>
        </w:tc>
      </w:tr>
      <w:tr w:rsidR="006E4D97" w:rsidRPr="00CD03EB" w:rsidTr="009E7998">
        <w:tc>
          <w:tcPr>
            <w:tcW w:w="568" w:type="dxa"/>
            <w:vAlign w:val="center"/>
          </w:tcPr>
          <w:p w:rsidR="006E4D97" w:rsidRPr="00CD03EB" w:rsidRDefault="006E4D97" w:rsidP="000257C5">
            <w:pPr>
              <w:spacing w:after="0" w:line="240" w:lineRule="auto"/>
              <w:jc w:val="both"/>
              <w:rPr>
                <w:rFonts w:ascii="Book Antiqua" w:eastAsia="Times New Roman" w:hAnsi="Book Antiqua" w:cs="Times New Roman"/>
                <w:sz w:val="24"/>
                <w:szCs w:val="24"/>
                <w:lang w:eastAsia="fr-FR"/>
              </w:rPr>
            </w:pPr>
            <w:r w:rsidRPr="00CD03EB">
              <w:rPr>
                <w:rFonts w:ascii="Book Antiqua" w:eastAsia="Times New Roman" w:hAnsi="Book Antiqua" w:cs="Times New Roman"/>
                <w:sz w:val="24"/>
                <w:szCs w:val="24"/>
                <w:lang w:eastAsia="fr-FR"/>
              </w:rPr>
              <w:t>2</w:t>
            </w:r>
          </w:p>
        </w:tc>
        <w:tc>
          <w:tcPr>
            <w:tcW w:w="5078" w:type="dxa"/>
            <w:vAlign w:val="center"/>
          </w:tcPr>
          <w:p w:rsidR="006E4D97" w:rsidRPr="00CD03EB" w:rsidRDefault="006E4D97" w:rsidP="000257C5">
            <w:pPr>
              <w:spacing w:after="0" w:line="240" w:lineRule="auto"/>
              <w:jc w:val="both"/>
              <w:rPr>
                <w:rFonts w:ascii="Book Antiqua" w:eastAsia="Times New Roman" w:hAnsi="Book Antiqua" w:cs="Times New Roman"/>
                <w:b/>
                <w:sz w:val="24"/>
                <w:szCs w:val="24"/>
                <w:lang w:eastAsia="fr-FR"/>
              </w:rPr>
            </w:pPr>
            <w:r w:rsidRPr="00CD03EB">
              <w:rPr>
                <w:rFonts w:ascii="Book Antiqua" w:eastAsia="Times New Roman" w:hAnsi="Book Antiqua" w:cs="Times New Roman"/>
                <w:b/>
                <w:sz w:val="24"/>
                <w:szCs w:val="24"/>
                <w:lang w:eastAsia="fr-FR"/>
              </w:rPr>
              <w:t>ETS ENGINEERING SMAT CONSULTING</w:t>
            </w:r>
          </w:p>
        </w:tc>
        <w:tc>
          <w:tcPr>
            <w:tcW w:w="5220" w:type="dxa"/>
            <w:vAlign w:val="center"/>
          </w:tcPr>
          <w:p w:rsidR="006E4D97" w:rsidRPr="00CD03EB" w:rsidRDefault="006E4D97" w:rsidP="000257C5">
            <w:pPr>
              <w:spacing w:after="0" w:line="240" w:lineRule="auto"/>
              <w:rPr>
                <w:rFonts w:ascii="Book Antiqua" w:eastAsia="Times New Roman" w:hAnsi="Book Antiqua" w:cs="Times New Roman"/>
                <w:sz w:val="24"/>
                <w:szCs w:val="24"/>
                <w:lang w:eastAsia="fr-FR"/>
              </w:rPr>
            </w:pPr>
            <w:r w:rsidRPr="00CD03EB">
              <w:rPr>
                <w:rFonts w:ascii="Book Antiqua" w:eastAsia="Times New Roman" w:hAnsi="Book Antiqua" w:cs="Times New Roman"/>
                <w:sz w:val="24"/>
                <w:szCs w:val="24"/>
                <w:lang w:eastAsia="fr-FR"/>
              </w:rPr>
              <w:t>BP : 12252 Yaoundé ; Tel : 696 07 32 37/</w:t>
            </w:r>
          </w:p>
          <w:p w:rsidR="006E4D97" w:rsidRPr="00CD03EB" w:rsidRDefault="006E4D97" w:rsidP="000257C5">
            <w:pPr>
              <w:spacing w:after="0" w:line="240" w:lineRule="auto"/>
              <w:rPr>
                <w:rFonts w:ascii="Book Antiqua" w:eastAsia="Times New Roman" w:hAnsi="Book Antiqua" w:cs="Times New Roman"/>
                <w:sz w:val="24"/>
                <w:szCs w:val="24"/>
                <w:lang w:eastAsia="fr-FR"/>
              </w:rPr>
            </w:pPr>
            <w:r w:rsidRPr="00CD03EB">
              <w:rPr>
                <w:rFonts w:ascii="Book Antiqua" w:eastAsia="Times New Roman" w:hAnsi="Book Antiqua" w:cs="Times New Roman"/>
                <w:sz w:val="24"/>
                <w:szCs w:val="24"/>
                <w:lang w:eastAsia="fr-FR"/>
              </w:rPr>
              <w:lastRenderedPageBreak/>
              <w:t>696 76 13 12</w:t>
            </w:r>
          </w:p>
        </w:tc>
      </w:tr>
      <w:tr w:rsidR="006E4D97" w:rsidRPr="00CD03EB" w:rsidTr="009E7998">
        <w:tc>
          <w:tcPr>
            <w:tcW w:w="568" w:type="dxa"/>
            <w:vAlign w:val="center"/>
          </w:tcPr>
          <w:p w:rsidR="006E4D97" w:rsidRPr="00CD03EB" w:rsidRDefault="006E4D97" w:rsidP="000257C5">
            <w:pPr>
              <w:spacing w:after="0" w:line="240" w:lineRule="auto"/>
              <w:jc w:val="both"/>
              <w:rPr>
                <w:rFonts w:ascii="Book Antiqua" w:eastAsia="Times New Roman" w:hAnsi="Book Antiqua" w:cs="Times New Roman"/>
                <w:sz w:val="24"/>
                <w:szCs w:val="24"/>
                <w:lang w:eastAsia="fr-FR"/>
              </w:rPr>
            </w:pPr>
            <w:r w:rsidRPr="00CD03EB">
              <w:rPr>
                <w:rFonts w:ascii="Book Antiqua" w:eastAsia="Times New Roman" w:hAnsi="Book Antiqua" w:cs="Times New Roman"/>
                <w:sz w:val="24"/>
                <w:szCs w:val="24"/>
                <w:lang w:eastAsia="fr-FR"/>
              </w:rPr>
              <w:lastRenderedPageBreak/>
              <w:t>3</w:t>
            </w:r>
          </w:p>
        </w:tc>
        <w:tc>
          <w:tcPr>
            <w:tcW w:w="5078" w:type="dxa"/>
            <w:vAlign w:val="center"/>
          </w:tcPr>
          <w:p w:rsidR="006E4D97" w:rsidRPr="00CD03EB" w:rsidRDefault="006E4D97" w:rsidP="000257C5">
            <w:pPr>
              <w:spacing w:after="0" w:line="240" w:lineRule="auto"/>
              <w:jc w:val="both"/>
              <w:rPr>
                <w:rFonts w:ascii="Book Antiqua" w:eastAsia="Times New Roman" w:hAnsi="Book Antiqua" w:cs="Times New Roman"/>
                <w:b/>
                <w:sz w:val="24"/>
                <w:szCs w:val="24"/>
                <w:lang w:eastAsia="fr-FR"/>
              </w:rPr>
            </w:pPr>
            <w:r w:rsidRPr="00CD03EB">
              <w:rPr>
                <w:rFonts w:ascii="Book Antiqua" w:eastAsia="Times New Roman" w:hAnsi="Book Antiqua" w:cs="Times New Roman"/>
                <w:b/>
                <w:sz w:val="24"/>
                <w:szCs w:val="24"/>
                <w:lang w:eastAsia="fr-FR"/>
              </w:rPr>
              <w:t>GROUPEMENT DIDON CONSEILS SARL ET EDJO’O INGENIERIE</w:t>
            </w:r>
          </w:p>
        </w:tc>
        <w:tc>
          <w:tcPr>
            <w:tcW w:w="5220" w:type="dxa"/>
            <w:vAlign w:val="center"/>
          </w:tcPr>
          <w:p w:rsidR="006E4D97" w:rsidRPr="00CD03EB" w:rsidRDefault="006E4D97" w:rsidP="000257C5">
            <w:pPr>
              <w:spacing w:after="0" w:line="240" w:lineRule="auto"/>
              <w:rPr>
                <w:rFonts w:ascii="Book Antiqua" w:eastAsia="Times New Roman" w:hAnsi="Book Antiqua" w:cs="Times New Roman"/>
                <w:sz w:val="24"/>
                <w:szCs w:val="24"/>
                <w:lang w:eastAsia="fr-FR"/>
              </w:rPr>
            </w:pPr>
            <w:r w:rsidRPr="00CD03EB">
              <w:rPr>
                <w:rFonts w:ascii="Book Antiqua" w:eastAsia="Times New Roman" w:hAnsi="Book Antiqua" w:cs="Times New Roman"/>
                <w:sz w:val="24"/>
                <w:szCs w:val="24"/>
                <w:lang w:eastAsia="fr-FR"/>
              </w:rPr>
              <w:t>BP : 30011 Yaoundé ; Tel : 677 01 06 08/</w:t>
            </w:r>
          </w:p>
          <w:p w:rsidR="006E4D97" w:rsidRPr="00CD03EB" w:rsidRDefault="006E4D97" w:rsidP="000257C5">
            <w:pPr>
              <w:spacing w:after="0" w:line="240" w:lineRule="auto"/>
              <w:rPr>
                <w:rFonts w:ascii="Book Antiqua" w:eastAsia="Times New Roman" w:hAnsi="Book Antiqua" w:cs="Times New Roman"/>
                <w:sz w:val="24"/>
                <w:szCs w:val="24"/>
                <w:lang w:eastAsia="fr-FR"/>
              </w:rPr>
            </w:pPr>
            <w:r w:rsidRPr="00CD03EB">
              <w:rPr>
                <w:rFonts w:ascii="Book Antiqua" w:eastAsia="Times New Roman" w:hAnsi="Book Antiqua" w:cs="Times New Roman"/>
                <w:sz w:val="24"/>
                <w:szCs w:val="24"/>
                <w:lang w:eastAsia="fr-FR"/>
              </w:rPr>
              <w:t>651 05 22 91</w:t>
            </w:r>
          </w:p>
        </w:tc>
      </w:tr>
      <w:tr w:rsidR="006E4D97" w:rsidRPr="00CD03EB" w:rsidTr="009E7998">
        <w:tc>
          <w:tcPr>
            <w:tcW w:w="568" w:type="dxa"/>
            <w:vAlign w:val="center"/>
          </w:tcPr>
          <w:p w:rsidR="006E4D97" w:rsidRPr="00CD03EB" w:rsidRDefault="006E4D97" w:rsidP="000257C5">
            <w:pPr>
              <w:spacing w:after="0" w:line="240" w:lineRule="auto"/>
              <w:jc w:val="both"/>
              <w:rPr>
                <w:rFonts w:ascii="Book Antiqua" w:eastAsia="Times New Roman" w:hAnsi="Book Antiqua" w:cs="Times New Roman"/>
                <w:sz w:val="24"/>
                <w:szCs w:val="24"/>
                <w:lang w:eastAsia="fr-FR"/>
              </w:rPr>
            </w:pPr>
            <w:r w:rsidRPr="00CD03EB">
              <w:rPr>
                <w:rFonts w:ascii="Book Antiqua" w:eastAsia="Times New Roman" w:hAnsi="Book Antiqua" w:cs="Times New Roman"/>
                <w:sz w:val="24"/>
                <w:szCs w:val="24"/>
                <w:lang w:eastAsia="fr-FR"/>
              </w:rPr>
              <w:t>4</w:t>
            </w:r>
          </w:p>
        </w:tc>
        <w:tc>
          <w:tcPr>
            <w:tcW w:w="5078" w:type="dxa"/>
            <w:vAlign w:val="center"/>
          </w:tcPr>
          <w:p w:rsidR="006E4D97" w:rsidRPr="00CD03EB" w:rsidRDefault="006E4D97" w:rsidP="000257C5">
            <w:pPr>
              <w:spacing w:after="0" w:line="240" w:lineRule="auto"/>
              <w:jc w:val="both"/>
              <w:rPr>
                <w:rFonts w:ascii="Book Antiqua" w:eastAsia="Times New Roman" w:hAnsi="Book Antiqua" w:cs="Times New Roman"/>
                <w:b/>
                <w:sz w:val="24"/>
                <w:szCs w:val="24"/>
                <w:lang w:eastAsia="fr-FR"/>
              </w:rPr>
            </w:pPr>
            <w:r w:rsidRPr="00CD03EB">
              <w:rPr>
                <w:rFonts w:ascii="Book Antiqua" w:eastAsia="Times New Roman" w:hAnsi="Book Antiqua" w:cs="Times New Roman"/>
                <w:b/>
                <w:sz w:val="24"/>
                <w:szCs w:val="24"/>
                <w:lang w:eastAsia="fr-FR"/>
              </w:rPr>
              <w:t>NSM&amp;FILS SARL</w:t>
            </w:r>
          </w:p>
        </w:tc>
        <w:tc>
          <w:tcPr>
            <w:tcW w:w="5220" w:type="dxa"/>
            <w:vAlign w:val="center"/>
          </w:tcPr>
          <w:p w:rsidR="006E4D97" w:rsidRPr="00CD03EB" w:rsidRDefault="006E4D97" w:rsidP="000257C5">
            <w:pPr>
              <w:spacing w:after="0" w:line="240" w:lineRule="auto"/>
              <w:rPr>
                <w:rFonts w:ascii="Book Antiqua" w:eastAsia="Times New Roman" w:hAnsi="Book Antiqua" w:cs="Times New Roman"/>
                <w:sz w:val="24"/>
                <w:szCs w:val="24"/>
                <w:lang w:eastAsia="fr-FR"/>
              </w:rPr>
            </w:pPr>
            <w:r w:rsidRPr="00CD03EB">
              <w:rPr>
                <w:rFonts w:ascii="Book Antiqua" w:eastAsia="Times New Roman" w:hAnsi="Book Antiqua" w:cs="Times New Roman"/>
                <w:sz w:val="24"/>
                <w:szCs w:val="24"/>
                <w:lang w:eastAsia="fr-FR"/>
              </w:rPr>
              <w:t>BP : 369 Douala ; Tel : 693 83 26 33 /</w:t>
            </w:r>
          </w:p>
          <w:p w:rsidR="006E4D97" w:rsidRPr="00CD03EB" w:rsidRDefault="006E4D97" w:rsidP="000257C5">
            <w:pPr>
              <w:spacing w:after="0" w:line="240" w:lineRule="auto"/>
              <w:rPr>
                <w:rFonts w:ascii="Book Antiqua" w:eastAsia="Times New Roman" w:hAnsi="Book Antiqua" w:cs="Times New Roman"/>
                <w:sz w:val="24"/>
                <w:szCs w:val="24"/>
                <w:lang w:eastAsia="fr-FR"/>
              </w:rPr>
            </w:pPr>
            <w:r w:rsidRPr="00CD03EB">
              <w:rPr>
                <w:rFonts w:ascii="Book Antiqua" w:eastAsia="Times New Roman" w:hAnsi="Book Antiqua" w:cs="Times New Roman"/>
                <w:sz w:val="24"/>
                <w:szCs w:val="24"/>
                <w:lang w:eastAsia="fr-FR"/>
              </w:rPr>
              <w:t>677 10 84 61</w:t>
            </w:r>
          </w:p>
        </w:tc>
      </w:tr>
    </w:tbl>
    <w:p w:rsidR="006E4D97" w:rsidRPr="00CD03EB" w:rsidRDefault="006E4D97" w:rsidP="006E4D97">
      <w:pPr>
        <w:spacing w:after="0" w:line="240" w:lineRule="auto"/>
        <w:rPr>
          <w:rFonts w:ascii="Book Antiqua" w:hAnsi="Book Antiqua"/>
          <w:lang w:val="en-US"/>
        </w:rPr>
      </w:pPr>
    </w:p>
    <w:p w:rsidR="00CE09D9" w:rsidRDefault="006E4D97" w:rsidP="006E4D97">
      <w:pPr>
        <w:pStyle w:val="Paragraphedeliste"/>
        <w:numPr>
          <w:ilvl w:val="1"/>
          <w:numId w:val="5"/>
        </w:numPr>
        <w:tabs>
          <w:tab w:val="clear" w:pos="1440"/>
          <w:tab w:val="num" w:pos="1134"/>
        </w:tabs>
        <w:spacing w:after="0" w:line="240" w:lineRule="auto"/>
        <w:ind w:left="284"/>
        <w:rPr>
          <w:rFonts w:ascii="Book Antiqua" w:hAnsi="Book Antiqua"/>
          <w:b/>
          <w:bCs/>
          <w:lang w:val="en-US"/>
        </w:rPr>
      </w:pPr>
      <w:r w:rsidRPr="00695AC8">
        <w:rPr>
          <w:rFonts w:ascii="Book Antiqua" w:hAnsi="Book Antiqua"/>
          <w:b/>
          <w:bCs/>
          <w:lang w:val="en-US"/>
        </w:rPr>
        <w:t>Financing</w:t>
      </w:r>
    </w:p>
    <w:p w:rsidR="006E4D97" w:rsidRPr="00CE09D9" w:rsidRDefault="006E4D97" w:rsidP="00CE09D9">
      <w:pPr>
        <w:spacing w:after="0" w:line="240" w:lineRule="auto"/>
        <w:ind w:left="-76"/>
        <w:rPr>
          <w:rFonts w:ascii="Book Antiqua" w:hAnsi="Book Antiqua"/>
          <w:b/>
          <w:bCs/>
          <w:lang w:val="en-US"/>
        </w:rPr>
      </w:pPr>
      <w:r w:rsidRPr="00CE09D9">
        <w:rPr>
          <w:rFonts w:ascii="Book Antiqua" w:hAnsi="Book Antiqua"/>
          <w:lang w:val="en-US"/>
        </w:rPr>
        <w:t>The services, subject of this Call for Tenders are financed by the road fund, financial years 2023 and 2024, the estimated amount amounts to One Hundred and Twenty Million (120,000,000) CFA francs including tax, in two phases of respective amounts ; Phase 1: Fifty Million (50,000,000) FCFA including tax; Phase 2: Seventy Million (70,000,000) FCFA including tax.</w:t>
      </w:r>
    </w:p>
    <w:p w:rsidR="006E4D97" w:rsidRPr="00CD03EB" w:rsidRDefault="006E4D97" w:rsidP="006E4D97">
      <w:pPr>
        <w:spacing w:after="0" w:line="240" w:lineRule="auto"/>
        <w:rPr>
          <w:rFonts w:ascii="Book Antiqua" w:hAnsi="Book Antiqua"/>
          <w:lang w:val="en-US"/>
        </w:rPr>
      </w:pPr>
    </w:p>
    <w:p w:rsidR="006E4D97" w:rsidRPr="00CD03EB" w:rsidRDefault="006E4D97" w:rsidP="006E4D97">
      <w:pPr>
        <w:pStyle w:val="Paragraphedeliste"/>
        <w:numPr>
          <w:ilvl w:val="1"/>
          <w:numId w:val="5"/>
        </w:numPr>
        <w:tabs>
          <w:tab w:val="clear" w:pos="1440"/>
          <w:tab w:val="num" w:pos="1276"/>
        </w:tabs>
        <w:spacing w:after="0" w:line="240" w:lineRule="auto"/>
        <w:ind w:left="426"/>
        <w:rPr>
          <w:rFonts w:ascii="Book Antiqua" w:hAnsi="Book Antiqua"/>
          <w:b/>
          <w:bCs/>
          <w:lang w:val="en-US"/>
        </w:rPr>
      </w:pPr>
      <w:r w:rsidRPr="00CD03EB">
        <w:rPr>
          <w:rFonts w:ascii="Book Antiqua" w:hAnsi="Book Antiqua"/>
          <w:b/>
          <w:bCs/>
          <w:lang w:val="en-US"/>
        </w:rPr>
        <w:t xml:space="preserve"> Provisional bond (bid guarantee)</w:t>
      </w:r>
    </w:p>
    <w:p w:rsidR="006E4D97" w:rsidRDefault="006E4D97" w:rsidP="006E4D97">
      <w:pPr>
        <w:spacing w:after="0" w:line="240" w:lineRule="auto"/>
        <w:jc w:val="both"/>
        <w:rPr>
          <w:rFonts w:ascii="Book Antiqua" w:hAnsi="Book Antiqua"/>
          <w:lang w:val="en-US"/>
        </w:rPr>
      </w:pPr>
      <w:r w:rsidRPr="00CD03EB">
        <w:rPr>
          <w:rFonts w:ascii="Book Antiqua" w:hAnsi="Book Antiqua"/>
          <w:lang w:val="en-US"/>
        </w:rPr>
        <w:t>Bids must be accompanied by a provisional bond (bid guarantee) established according to the model indicated in the Tender Document by a bank or insurance company approved and authorized by the Minister in charge of Finance to issue guarantees within the framework of Public Procurement. The amount in FCFA including tax of the said guarantee is Two Million Four Hundred Thousand (2,400,000).</w:t>
      </w:r>
    </w:p>
    <w:p w:rsidR="00CE09D9" w:rsidRPr="00CD03EB" w:rsidRDefault="00CE09D9" w:rsidP="006E4D97">
      <w:pPr>
        <w:spacing w:after="0" w:line="240" w:lineRule="auto"/>
        <w:jc w:val="both"/>
        <w:rPr>
          <w:rFonts w:ascii="Book Antiqua" w:hAnsi="Book Antiqua"/>
          <w:lang w:val="en-US"/>
        </w:rPr>
      </w:pPr>
    </w:p>
    <w:p w:rsidR="006E4D97" w:rsidRPr="00CD03EB" w:rsidRDefault="006E4D97" w:rsidP="006E4D97">
      <w:pPr>
        <w:pStyle w:val="Paragraphedeliste"/>
        <w:numPr>
          <w:ilvl w:val="1"/>
          <w:numId w:val="5"/>
        </w:numPr>
        <w:tabs>
          <w:tab w:val="clear" w:pos="1440"/>
          <w:tab w:val="num" w:pos="1276"/>
        </w:tabs>
        <w:spacing w:after="0" w:line="240" w:lineRule="auto"/>
        <w:ind w:left="426"/>
        <w:rPr>
          <w:rFonts w:ascii="Book Antiqua" w:hAnsi="Book Antiqua"/>
          <w:b/>
          <w:bCs/>
          <w:lang w:val="en-US"/>
        </w:rPr>
      </w:pPr>
      <w:r w:rsidRPr="00CD03EB">
        <w:rPr>
          <w:rFonts w:ascii="Book Antiqua" w:hAnsi="Book Antiqua"/>
          <w:b/>
          <w:bCs/>
          <w:lang w:val="en-US"/>
        </w:rPr>
        <w:t xml:space="preserve"> Delivery time for services</w:t>
      </w:r>
    </w:p>
    <w:p w:rsidR="006E4D97" w:rsidRPr="00CD03EB" w:rsidRDefault="006E4D97" w:rsidP="006E4D97">
      <w:pPr>
        <w:spacing w:after="0" w:line="240" w:lineRule="auto"/>
        <w:jc w:val="both"/>
        <w:rPr>
          <w:rFonts w:ascii="Book Antiqua" w:hAnsi="Book Antiqua"/>
          <w:lang w:val="en-US"/>
        </w:rPr>
      </w:pPr>
      <w:r w:rsidRPr="00CD03EB">
        <w:rPr>
          <w:rFonts w:ascii="Book Antiqua" w:hAnsi="Book Antiqua"/>
          <w:lang w:val="en-US"/>
        </w:rPr>
        <w:t>The duration of the services is Twenty (20) months, mobilization depending on the actual duration of the work.</w:t>
      </w:r>
    </w:p>
    <w:p w:rsidR="006E4D97" w:rsidRPr="00CD03EB" w:rsidRDefault="006E4D97" w:rsidP="006E4D97">
      <w:pPr>
        <w:spacing w:after="0" w:line="240" w:lineRule="auto"/>
        <w:rPr>
          <w:rFonts w:ascii="Book Antiqua" w:hAnsi="Book Antiqua"/>
          <w:lang w:val="en-US"/>
        </w:rPr>
      </w:pPr>
    </w:p>
    <w:p w:rsidR="006E4D97" w:rsidRPr="00CD03EB" w:rsidRDefault="006E4D97" w:rsidP="006E4D97">
      <w:pPr>
        <w:pStyle w:val="Paragraphedeliste"/>
        <w:numPr>
          <w:ilvl w:val="1"/>
          <w:numId w:val="5"/>
        </w:numPr>
        <w:tabs>
          <w:tab w:val="clear" w:pos="1440"/>
          <w:tab w:val="num" w:pos="1276"/>
        </w:tabs>
        <w:spacing w:after="0" w:line="240" w:lineRule="auto"/>
        <w:ind w:left="426"/>
        <w:rPr>
          <w:rFonts w:ascii="Book Antiqua" w:hAnsi="Book Antiqua"/>
          <w:lang w:val="en-US"/>
        </w:rPr>
      </w:pPr>
      <w:r w:rsidRPr="00CD03EB">
        <w:rPr>
          <w:rFonts w:ascii="Book Antiqua" w:hAnsi="Book Antiqua"/>
          <w:lang w:val="en-US"/>
        </w:rPr>
        <w:t xml:space="preserve"> Administration in whose name the contract will be concluded</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At the end of the examination of the bidders' offers and the choice of the successful bidder by the Contracting Authority, the contract will be concluded between it and the Contracting Authority which is the President of the Southern Regional Council.</w:t>
      </w:r>
    </w:p>
    <w:p w:rsidR="006E4D97" w:rsidRPr="00CD03EB" w:rsidRDefault="006E4D97" w:rsidP="006E4D97">
      <w:pPr>
        <w:spacing w:after="0" w:line="240" w:lineRule="auto"/>
        <w:rPr>
          <w:rFonts w:ascii="Book Antiqua" w:hAnsi="Book Antiqua"/>
          <w:lang w:val="en-US"/>
        </w:rPr>
      </w:pPr>
    </w:p>
    <w:p w:rsidR="006E4D97" w:rsidRPr="00CD03EB" w:rsidRDefault="006E4D97" w:rsidP="006E4D97">
      <w:pPr>
        <w:pStyle w:val="Paragraphedeliste"/>
        <w:numPr>
          <w:ilvl w:val="1"/>
          <w:numId w:val="5"/>
        </w:numPr>
        <w:tabs>
          <w:tab w:val="clear" w:pos="1440"/>
          <w:tab w:val="num" w:pos="1276"/>
        </w:tabs>
        <w:spacing w:after="0" w:line="240" w:lineRule="auto"/>
        <w:ind w:left="426"/>
        <w:rPr>
          <w:rFonts w:ascii="Book Antiqua" w:hAnsi="Book Antiqua"/>
          <w:lang w:val="en-US"/>
        </w:rPr>
      </w:pPr>
      <w:r w:rsidRPr="00CD03EB">
        <w:rPr>
          <w:rFonts w:ascii="Book Antiqua" w:hAnsi="Book Antiqua"/>
          <w:lang w:val="en-US"/>
        </w:rPr>
        <w:t xml:space="preserve"> Withdrawal and Acquisition of the Consultation File</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The Tender Document can be obtained during working hours at the Secretariat of the Regional Council, Telephone (237) 222 28 44 40/222 28 44 37, upon publication of this notice, upon presentation of a receipt of payment to the revenue from the finances of the Southern Regional Council of a non-refundable sum of one hundred and fifty thousand (150,000) CFA francs.</w:t>
      </w:r>
    </w:p>
    <w:p w:rsidR="006E4D97" w:rsidRPr="00CD03EB" w:rsidRDefault="006E4D97" w:rsidP="006E4D97">
      <w:pPr>
        <w:spacing w:after="0" w:line="240" w:lineRule="auto"/>
        <w:rPr>
          <w:rFonts w:ascii="Book Antiqua" w:hAnsi="Book Antiqua"/>
          <w:lang w:val="en-US"/>
        </w:rPr>
      </w:pPr>
    </w:p>
    <w:p w:rsidR="006E4D97" w:rsidRPr="007F00E8" w:rsidRDefault="006E4D97" w:rsidP="006E4D97">
      <w:pPr>
        <w:pStyle w:val="Paragraphedeliste"/>
        <w:numPr>
          <w:ilvl w:val="1"/>
          <w:numId w:val="5"/>
        </w:numPr>
        <w:tabs>
          <w:tab w:val="clear" w:pos="1440"/>
          <w:tab w:val="num" w:pos="1276"/>
        </w:tabs>
        <w:spacing w:after="0" w:line="240" w:lineRule="auto"/>
        <w:ind w:left="426"/>
        <w:rPr>
          <w:rFonts w:ascii="Book Antiqua" w:hAnsi="Book Antiqua"/>
          <w:b/>
          <w:bCs/>
          <w:lang w:val="en-US"/>
        </w:rPr>
      </w:pPr>
      <w:r w:rsidRPr="007F00E8">
        <w:rPr>
          <w:rFonts w:ascii="Book Antiqua" w:hAnsi="Book Antiqua"/>
          <w:b/>
          <w:bCs/>
          <w:lang w:val="en-US"/>
        </w:rPr>
        <w:t xml:space="preserve"> Submission of offers</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Each offer, written in French or English and in seven (07) copies including one (01) original and six (06) copies marked as such, must reach the Secretariat of the Secretary General of the Regional Council in closed envelopes no later than ________________ at 2:00 p.m., and deposited against receipt. It must bear the words:</w:t>
      </w:r>
    </w:p>
    <w:p w:rsidR="006E4D97" w:rsidRPr="00CD03EB" w:rsidRDefault="006E4D97" w:rsidP="00741B15">
      <w:pPr>
        <w:spacing w:after="0" w:line="240" w:lineRule="auto"/>
        <w:jc w:val="center"/>
        <w:rPr>
          <w:rFonts w:ascii="Book Antiqua" w:hAnsi="Book Antiqua"/>
          <w:lang w:val="en-US"/>
        </w:rPr>
      </w:pPr>
    </w:p>
    <w:p w:rsidR="006E4D97" w:rsidRPr="00741B15" w:rsidRDefault="006E4D97" w:rsidP="00741B15">
      <w:pPr>
        <w:spacing w:after="0" w:line="240" w:lineRule="auto"/>
        <w:jc w:val="center"/>
        <w:rPr>
          <w:rFonts w:ascii="Book Antiqua" w:hAnsi="Book Antiqua"/>
          <w:b/>
          <w:lang w:val="en-US"/>
        </w:rPr>
      </w:pPr>
      <w:r w:rsidRPr="00741B15">
        <w:rPr>
          <w:rFonts w:ascii="Book Antiqua" w:hAnsi="Book Antiqua"/>
          <w:b/>
          <w:lang w:val="en-US"/>
        </w:rPr>
        <w:t>NOTICE OF RESTRICTED NATIONAL CALL FOR TENDER N°………../AONR/CRS/CIPM/2023 OF ………….…… FOR TECHNICAL CONTROL AND MONITORING OF THE WORK OF THE LOTS; LOT 1: Maintenance of the earth road Ebolowa (Inter N2) – Ngalan – Efoulan – Elon (Lim Océan) – Mbango (Inter N22) – Lolodorf; Lot 2: Ebolowa (Inter N2) – Biwong Bulu – Mvangan with Construction of a dyke structure providing access to the bridge over the NLOBO river; Lot3: Construction of 21 structures on the section of the Elog Batindi (Inter N7) – Bella – Memel – Bipindi (Inter N22) road in the Southern Region.</w:t>
      </w:r>
    </w:p>
    <w:p w:rsidR="006E4D97" w:rsidRDefault="006E4D97" w:rsidP="00741B15">
      <w:pPr>
        <w:spacing w:after="0" w:line="240" w:lineRule="auto"/>
        <w:jc w:val="center"/>
        <w:rPr>
          <w:rFonts w:ascii="Book Antiqua" w:hAnsi="Book Antiqua"/>
          <w:b/>
          <w:lang w:val="en-US"/>
        </w:rPr>
      </w:pPr>
      <w:r w:rsidRPr="00741B15">
        <w:rPr>
          <w:rFonts w:ascii="Book Antiqua" w:hAnsi="Book Antiqua"/>
          <w:b/>
          <w:lang w:val="en-US"/>
        </w:rPr>
        <w:t>BIP MINTP FINANCING-ROAD FUND Line, Fiscal Year 2023 and 2024</w:t>
      </w:r>
      <w:r w:rsidR="00741B15">
        <w:rPr>
          <w:rFonts w:ascii="Book Antiqua" w:hAnsi="Book Antiqua"/>
          <w:b/>
          <w:lang w:val="en-US"/>
        </w:rPr>
        <w:t>.</w:t>
      </w:r>
    </w:p>
    <w:p w:rsidR="00741B15" w:rsidRPr="00741B15" w:rsidRDefault="00741B15" w:rsidP="00741B15">
      <w:pPr>
        <w:spacing w:after="0" w:line="240" w:lineRule="auto"/>
        <w:jc w:val="center"/>
        <w:rPr>
          <w:rFonts w:ascii="Book Antiqua" w:hAnsi="Book Antiqua"/>
          <w:b/>
          <w:lang w:val="en-US"/>
        </w:rPr>
      </w:pPr>
    </w:p>
    <w:p w:rsidR="006E4D97" w:rsidRPr="00741B15" w:rsidRDefault="006E4D97" w:rsidP="00741B15">
      <w:pPr>
        <w:spacing w:after="0" w:line="240" w:lineRule="auto"/>
        <w:jc w:val="center"/>
        <w:rPr>
          <w:rFonts w:ascii="Book Antiqua" w:hAnsi="Book Antiqua"/>
          <w:b/>
          <w:lang w:val="en-US"/>
        </w:rPr>
      </w:pPr>
      <w:r w:rsidRPr="00741B15">
        <w:rPr>
          <w:rFonts w:ascii="Book Antiqua" w:hAnsi="Book Antiqua"/>
          <w:b/>
          <w:lang w:val="en-US"/>
        </w:rPr>
        <w:t>“</w:t>
      </w:r>
      <w:r w:rsidR="00741B15" w:rsidRPr="00741B15">
        <w:rPr>
          <w:rFonts w:ascii="Book Antiqua" w:hAnsi="Book Antiqua"/>
          <w:b/>
          <w:lang w:val="en-US"/>
        </w:rPr>
        <w:t>to be opened only during the counting session</w:t>
      </w:r>
      <w:r w:rsidRPr="00741B15">
        <w:rPr>
          <w:rFonts w:ascii="Book Antiqua" w:hAnsi="Book Antiqua"/>
          <w:b/>
          <w:lang w:val="en-US"/>
        </w:rPr>
        <w:t>”.</w:t>
      </w:r>
    </w:p>
    <w:p w:rsidR="006E4D97" w:rsidRPr="00CD03EB" w:rsidRDefault="006E4D97" w:rsidP="006E4D97">
      <w:pPr>
        <w:spacing w:after="0" w:line="240" w:lineRule="auto"/>
        <w:rPr>
          <w:rFonts w:ascii="Book Antiqua" w:hAnsi="Book Antiqua"/>
          <w:lang w:val="en-US"/>
        </w:rPr>
      </w:pPr>
    </w:p>
    <w:p w:rsidR="006E4D97" w:rsidRPr="007F00E8" w:rsidRDefault="006E4D97" w:rsidP="006E4D97">
      <w:pPr>
        <w:pStyle w:val="Paragraphedeliste"/>
        <w:numPr>
          <w:ilvl w:val="1"/>
          <w:numId w:val="5"/>
        </w:numPr>
        <w:tabs>
          <w:tab w:val="clear" w:pos="1440"/>
          <w:tab w:val="num" w:pos="1276"/>
        </w:tabs>
        <w:spacing w:after="0" w:line="240" w:lineRule="auto"/>
        <w:ind w:left="426"/>
        <w:rPr>
          <w:rFonts w:ascii="Book Antiqua" w:hAnsi="Book Antiqua"/>
          <w:b/>
          <w:bCs/>
          <w:lang w:val="en-US"/>
        </w:rPr>
      </w:pPr>
      <w:r w:rsidRPr="007F00E8">
        <w:rPr>
          <w:rFonts w:ascii="Book Antiqua" w:hAnsi="Book Antiqua"/>
          <w:b/>
          <w:bCs/>
          <w:lang w:val="en-US"/>
        </w:rPr>
        <w:t>Admissibility of offers</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 xml:space="preserve">• Under penalty of rejection, the other required administrative documents must be produced in originals or photocopies certified as true copies by the issuing service, or a competent </w:t>
      </w:r>
      <w:r w:rsidRPr="00CD03EB">
        <w:rPr>
          <w:rFonts w:ascii="Book Antiqua" w:hAnsi="Book Antiqua"/>
          <w:lang w:val="en-US"/>
        </w:rPr>
        <w:lastRenderedPageBreak/>
        <w:t>Administrative Authority (Prefect, Sub-Prefect, etc.) in accordance with the stipulations of the Special Regulations of the Call for Tenders (RPAO).</w:t>
      </w:r>
    </w:p>
    <w:p w:rsidR="006E4D97" w:rsidRDefault="006E4D97" w:rsidP="006E4D97">
      <w:pPr>
        <w:spacing w:after="0" w:line="240" w:lineRule="auto"/>
        <w:rPr>
          <w:rFonts w:ascii="Book Antiqua" w:hAnsi="Book Antiqua"/>
          <w:lang w:val="en-US"/>
        </w:rPr>
      </w:pPr>
      <w:r w:rsidRPr="00CD03EB">
        <w:rPr>
          <w:rFonts w:ascii="Book Antiqua" w:hAnsi="Book Antiqua"/>
          <w:lang w:val="en-US"/>
        </w:rPr>
        <w:t>• They must be dated less than three (03) months preceding the date of submission of offers or have been established after the date of signature of the Notice of Call for Consultation.</w:t>
      </w:r>
      <w:r w:rsidR="00273C47">
        <w:rPr>
          <w:rFonts w:ascii="Book Antiqua" w:hAnsi="Book Antiqua"/>
          <w:lang w:val="en-US"/>
        </w:rPr>
        <w:t xml:space="preserve">  </w:t>
      </w:r>
    </w:p>
    <w:p w:rsidR="00273C47" w:rsidRPr="00CD03EB" w:rsidRDefault="00273C47" w:rsidP="006E4D97">
      <w:pPr>
        <w:spacing w:after="0" w:line="240" w:lineRule="auto"/>
        <w:rPr>
          <w:rFonts w:ascii="Book Antiqua" w:hAnsi="Book Antiqua"/>
          <w:lang w:val="en-US"/>
        </w:rPr>
      </w:pPr>
    </w:p>
    <w:p w:rsidR="006E4D97" w:rsidRDefault="006E4D97" w:rsidP="006E4D97">
      <w:pPr>
        <w:spacing w:after="0" w:line="240" w:lineRule="auto"/>
        <w:rPr>
          <w:rFonts w:ascii="Book Antiqua" w:hAnsi="Book Antiqua"/>
          <w:b/>
          <w:lang w:val="en-US"/>
        </w:rPr>
      </w:pPr>
      <w:r w:rsidRPr="00273C47">
        <w:rPr>
          <w:rFonts w:ascii="Book Antiqua" w:hAnsi="Book Antiqua"/>
          <w:b/>
          <w:lang w:val="en-US"/>
        </w:rPr>
        <w:t>11. Any offer that does not comply with the requirements of this Notice and the Consultation file will be declared inadmissible.</w:t>
      </w:r>
    </w:p>
    <w:p w:rsidR="00273C47" w:rsidRPr="00273C47" w:rsidRDefault="00273C47" w:rsidP="006E4D97">
      <w:pPr>
        <w:spacing w:after="0" w:line="240" w:lineRule="auto"/>
        <w:rPr>
          <w:rFonts w:ascii="Book Antiqua" w:hAnsi="Book Antiqua"/>
          <w:b/>
          <w:lang w:val="en-US"/>
        </w:rPr>
      </w:pPr>
    </w:p>
    <w:p w:rsidR="006E4D97" w:rsidRPr="007F00E8" w:rsidRDefault="006E4D97" w:rsidP="006E4D97">
      <w:pPr>
        <w:spacing w:after="0" w:line="240" w:lineRule="auto"/>
        <w:rPr>
          <w:rFonts w:ascii="Book Antiqua" w:hAnsi="Book Antiqua"/>
          <w:b/>
          <w:bCs/>
          <w:lang w:val="en-US"/>
        </w:rPr>
      </w:pPr>
      <w:r>
        <w:rPr>
          <w:rFonts w:ascii="Book Antiqua" w:hAnsi="Book Antiqua"/>
          <w:b/>
          <w:bCs/>
          <w:lang w:val="en-US"/>
        </w:rPr>
        <w:t xml:space="preserve">12. </w:t>
      </w:r>
      <w:r w:rsidRPr="007F00E8">
        <w:rPr>
          <w:rFonts w:ascii="Book Antiqua" w:hAnsi="Book Antiqua"/>
          <w:b/>
          <w:bCs/>
          <w:lang w:val="en-US"/>
        </w:rPr>
        <w:t>Opening of folds</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The opening of tenders will take place on _______________ at 3 p.m. by the internal procurement committee of the Southern Regional Council, sitting in the meeting room of the Southern Regional Council.</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The opening of the folds will be done in one time and in three stages:</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 Step 1: Opening envelope A containing the administrative documents (volume 1),</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 Step 2: Opening of envelope B containing the technical offers (volume 2)</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 Step 3: Opening of envelope C containing the financial offers (volume 3).</w:t>
      </w:r>
    </w:p>
    <w:p w:rsidR="006E4D97" w:rsidRDefault="006E4D97" w:rsidP="006E4D97">
      <w:pPr>
        <w:spacing w:after="0" w:line="240" w:lineRule="auto"/>
        <w:rPr>
          <w:rFonts w:ascii="Book Antiqua" w:hAnsi="Book Antiqua"/>
          <w:lang w:val="en-US"/>
        </w:rPr>
      </w:pPr>
      <w:r w:rsidRPr="00CD03EB">
        <w:rPr>
          <w:rFonts w:ascii="Book Antiqua" w:hAnsi="Book Antiqua"/>
          <w:lang w:val="en-US"/>
        </w:rPr>
        <w:t>All bidders may attend this opening session or be represented by a single duly authorized person (even in the case of a group) of their choice with perfect knowledge of the file.</w:t>
      </w:r>
    </w:p>
    <w:p w:rsidR="00273C47" w:rsidRPr="00CD03EB" w:rsidRDefault="00273C47" w:rsidP="006E4D97">
      <w:pPr>
        <w:spacing w:after="0" w:line="240" w:lineRule="auto"/>
        <w:rPr>
          <w:rFonts w:ascii="Book Antiqua" w:hAnsi="Book Antiqua"/>
          <w:lang w:val="en-US"/>
        </w:rPr>
      </w:pPr>
    </w:p>
    <w:p w:rsidR="006E4D97" w:rsidRPr="007F00E8" w:rsidRDefault="006E4D97" w:rsidP="006E4D97">
      <w:pPr>
        <w:spacing w:after="0" w:line="240" w:lineRule="auto"/>
        <w:rPr>
          <w:rFonts w:ascii="Book Antiqua" w:hAnsi="Book Antiqua"/>
          <w:b/>
          <w:bCs/>
          <w:lang w:val="en-US"/>
        </w:rPr>
      </w:pPr>
      <w:r w:rsidRPr="007F00E8">
        <w:rPr>
          <w:rFonts w:ascii="Book Antiqua" w:hAnsi="Book Antiqua"/>
          <w:b/>
          <w:bCs/>
          <w:lang w:val="en-US"/>
        </w:rPr>
        <w:t>13. Consultation of the Consultation File</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The File can be consulted during working hours at the Southern Regional Council upon publication of this notice.</w:t>
      </w:r>
    </w:p>
    <w:p w:rsidR="006E4D97" w:rsidRPr="00CD03EB" w:rsidRDefault="006E4D97" w:rsidP="006E4D97">
      <w:pPr>
        <w:spacing w:after="0" w:line="240" w:lineRule="auto"/>
        <w:rPr>
          <w:rFonts w:ascii="Book Antiqua" w:hAnsi="Book Antiqua"/>
          <w:lang w:val="en-US"/>
        </w:rPr>
      </w:pPr>
    </w:p>
    <w:p w:rsidR="006E4D97" w:rsidRPr="007F00E8" w:rsidRDefault="006E4D97" w:rsidP="006E4D97">
      <w:pPr>
        <w:spacing w:after="0" w:line="240" w:lineRule="auto"/>
        <w:rPr>
          <w:rFonts w:ascii="Book Antiqua" w:hAnsi="Book Antiqua"/>
          <w:b/>
          <w:bCs/>
          <w:lang w:val="en-US"/>
        </w:rPr>
      </w:pPr>
      <w:r w:rsidRPr="007F00E8">
        <w:rPr>
          <w:rFonts w:ascii="Book Antiqua" w:hAnsi="Book Antiqua"/>
          <w:b/>
          <w:bCs/>
          <w:lang w:val="en-US"/>
        </w:rPr>
        <w:t>14. Presentation of offers</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The documents constituting the offer will be divided into three volumes below, contained in a closed and sealed envelope including:</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 Envelope A containing the administrative documents (volume 1)</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 Envelope B containing the technical offer (Volume 2)</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 Envelope C containing the financial offer (Volume 3).</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The offers thus presented will be placed in a simple, closed and sealed envelope bearing only the mention of the Consultation Notice in question. The different parts of each offer will be numbered in the DCE offer and separated by dividers of the same.</w:t>
      </w:r>
    </w:p>
    <w:p w:rsidR="006E4D97" w:rsidRPr="00CD03EB" w:rsidRDefault="006E4D97" w:rsidP="006E4D97">
      <w:pPr>
        <w:spacing w:after="0" w:line="240" w:lineRule="auto"/>
        <w:rPr>
          <w:rFonts w:ascii="Book Antiqua" w:hAnsi="Book Antiqua"/>
          <w:lang w:val="en-US"/>
        </w:rPr>
      </w:pPr>
    </w:p>
    <w:p w:rsidR="006E4D97" w:rsidRPr="00273C47" w:rsidRDefault="006E4D97" w:rsidP="00273C47">
      <w:pPr>
        <w:pStyle w:val="Paragraphedeliste"/>
        <w:numPr>
          <w:ilvl w:val="0"/>
          <w:numId w:val="75"/>
        </w:numPr>
        <w:spacing w:after="0" w:line="240" w:lineRule="auto"/>
        <w:rPr>
          <w:rFonts w:ascii="Book Antiqua" w:hAnsi="Book Antiqua"/>
          <w:b/>
          <w:bCs/>
          <w:lang w:val="en-US"/>
        </w:rPr>
      </w:pPr>
      <w:r w:rsidRPr="00273C47">
        <w:rPr>
          <w:rFonts w:ascii="Book Antiqua" w:hAnsi="Book Antiqua"/>
          <w:b/>
          <w:bCs/>
          <w:lang w:val="en-US"/>
        </w:rPr>
        <w:t>Bid evaluation criteria.</w:t>
      </w:r>
    </w:p>
    <w:p w:rsidR="00273C47" w:rsidRPr="00273C47" w:rsidRDefault="00273C47" w:rsidP="00273C47">
      <w:pPr>
        <w:pStyle w:val="Paragraphedeliste"/>
        <w:spacing w:after="0" w:line="240" w:lineRule="auto"/>
        <w:ind w:left="1080"/>
        <w:rPr>
          <w:rFonts w:ascii="Book Antiqua" w:hAnsi="Book Antiqua"/>
          <w:b/>
          <w:bCs/>
          <w:lang w:val="en-US"/>
        </w:rPr>
      </w:pPr>
    </w:p>
    <w:p w:rsidR="006E4D97" w:rsidRDefault="006E4D97" w:rsidP="006E4D97">
      <w:pPr>
        <w:spacing w:after="0" w:line="240" w:lineRule="auto"/>
        <w:rPr>
          <w:rFonts w:ascii="Book Antiqua" w:hAnsi="Book Antiqua"/>
          <w:b/>
          <w:bCs/>
          <w:lang w:val="en-US"/>
        </w:rPr>
      </w:pPr>
      <w:r w:rsidRPr="00695AC8">
        <w:rPr>
          <w:rFonts w:ascii="Book Antiqua" w:hAnsi="Book Antiqua"/>
          <w:b/>
          <w:bCs/>
          <w:lang w:val="en-US"/>
        </w:rPr>
        <w:t xml:space="preserve">             15-1: Elimination criteria:</w:t>
      </w:r>
    </w:p>
    <w:p w:rsidR="00273C47" w:rsidRPr="00695AC8" w:rsidRDefault="00273C47" w:rsidP="006E4D97">
      <w:pPr>
        <w:spacing w:after="0" w:line="240" w:lineRule="auto"/>
        <w:rPr>
          <w:rFonts w:ascii="Book Antiqua" w:hAnsi="Book Antiqua"/>
          <w:b/>
          <w:bCs/>
          <w:lang w:val="en-US"/>
        </w:rPr>
      </w:pPr>
    </w:p>
    <w:p w:rsidR="006E4D97" w:rsidRPr="00695AC8" w:rsidRDefault="006E4D97" w:rsidP="006E4D97">
      <w:pPr>
        <w:spacing w:after="0" w:line="240" w:lineRule="auto"/>
        <w:rPr>
          <w:rFonts w:ascii="Book Antiqua" w:hAnsi="Book Antiqua"/>
          <w:b/>
          <w:bCs/>
          <w:lang w:val="en-US"/>
        </w:rPr>
      </w:pPr>
      <w:r w:rsidRPr="00695AC8">
        <w:rPr>
          <w:rFonts w:ascii="Book Antiqua" w:hAnsi="Book Antiqua"/>
          <w:b/>
          <w:bCs/>
          <w:lang w:val="en-US"/>
        </w:rPr>
        <w:t xml:space="preserve">             15-1.1 Administrative documents:</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a) Incomplete file or non-compliant documents, after a period of 48 hours;</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b) Falsified or non-authentic document (CIPM) and the Contracting Authority reserve the right to authenticate any document of a doubtful nature.</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c) Absence of a provisional bond (bid guarantee) of Two Million Four Hundred Thousand (2,400,000).</w:t>
      </w:r>
    </w:p>
    <w:p w:rsidR="006E4D97" w:rsidRPr="00CD03EB" w:rsidRDefault="006E4D97" w:rsidP="006E4D97">
      <w:pPr>
        <w:spacing w:after="0" w:line="240" w:lineRule="auto"/>
        <w:rPr>
          <w:rFonts w:ascii="Book Antiqua" w:hAnsi="Book Antiqua"/>
          <w:lang w:val="en-US"/>
        </w:rPr>
      </w:pPr>
    </w:p>
    <w:p w:rsidR="006E4D97" w:rsidRPr="00695AC8" w:rsidRDefault="006E4D97" w:rsidP="006E4D97">
      <w:pPr>
        <w:spacing w:after="0" w:line="240" w:lineRule="auto"/>
        <w:rPr>
          <w:rFonts w:ascii="Book Antiqua" w:hAnsi="Book Antiqua"/>
          <w:b/>
          <w:bCs/>
          <w:lang w:val="en-US"/>
        </w:rPr>
      </w:pPr>
      <w:r w:rsidRPr="00695AC8">
        <w:rPr>
          <w:rFonts w:ascii="Book Antiqua" w:hAnsi="Book Antiqua"/>
          <w:b/>
          <w:bCs/>
          <w:lang w:val="en-US"/>
        </w:rPr>
        <w:t xml:space="preserve">       </w:t>
      </w:r>
      <w:r w:rsidR="001808F2">
        <w:rPr>
          <w:rFonts w:ascii="Book Antiqua" w:hAnsi="Book Antiqua"/>
          <w:b/>
          <w:bCs/>
          <w:lang w:val="en-US"/>
        </w:rPr>
        <w:t xml:space="preserve">     15-1.2 Technical offer: </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d) Company appearing in the list of failing companies established annually by the Ministry of Public Procurement;</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e) False declaration, falsified or scanned documents in place of certified or original copies;</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f) Failure to satisfy, at least, 70% of the essential criteria.</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g) Non-compliance with the profile of the Head of Mission;</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h) Absence of a methodological note for the execution of services.</w:t>
      </w:r>
    </w:p>
    <w:p w:rsidR="006E4D97" w:rsidRPr="00CD03EB" w:rsidRDefault="006E4D97" w:rsidP="006E4D97">
      <w:pPr>
        <w:spacing w:after="0" w:line="240" w:lineRule="auto"/>
        <w:rPr>
          <w:rFonts w:ascii="Book Antiqua" w:hAnsi="Book Antiqua"/>
          <w:lang w:val="en-US"/>
        </w:rPr>
      </w:pP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 xml:space="preserve">             15-1.3 </w:t>
      </w:r>
      <w:r w:rsidR="00F347E4" w:rsidRPr="00CD03EB">
        <w:rPr>
          <w:rFonts w:ascii="Book Antiqua" w:hAnsi="Book Antiqua"/>
          <w:lang w:val="en-US"/>
        </w:rPr>
        <w:t>F</w:t>
      </w:r>
      <w:r w:rsidR="009C119A" w:rsidRPr="00CD03EB">
        <w:rPr>
          <w:rFonts w:ascii="Book Antiqua" w:hAnsi="Book Antiqua"/>
          <w:lang w:val="en-US"/>
        </w:rPr>
        <w:t>inancial</w:t>
      </w:r>
      <w:r w:rsidR="001808F2">
        <w:rPr>
          <w:rFonts w:ascii="Book Antiqua" w:hAnsi="Book Antiqua"/>
          <w:lang w:val="en-US"/>
        </w:rPr>
        <w:t xml:space="preserve"> offer: </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i) Omission in the financial offer of a quantified unit price;</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j) Incomplete financial offer.</w:t>
      </w:r>
    </w:p>
    <w:p w:rsidR="006E4D97" w:rsidRPr="00CD03EB" w:rsidRDefault="006E4D97" w:rsidP="006E4D97">
      <w:pPr>
        <w:spacing w:after="0" w:line="240" w:lineRule="auto"/>
        <w:rPr>
          <w:rFonts w:ascii="Book Antiqua" w:hAnsi="Book Antiqua"/>
          <w:lang w:val="en-US"/>
        </w:rPr>
      </w:pPr>
    </w:p>
    <w:p w:rsidR="006E4D97" w:rsidRPr="00695AC8" w:rsidRDefault="006E4D97" w:rsidP="006E4D97">
      <w:pPr>
        <w:spacing w:after="0" w:line="240" w:lineRule="auto"/>
        <w:rPr>
          <w:rFonts w:ascii="Book Antiqua" w:hAnsi="Book Antiqua"/>
          <w:b/>
          <w:bCs/>
          <w:lang w:val="en-US"/>
        </w:rPr>
      </w:pPr>
      <w:r w:rsidRPr="00695AC8">
        <w:rPr>
          <w:rFonts w:ascii="Book Antiqua" w:hAnsi="Book Antiqua"/>
          <w:b/>
          <w:bCs/>
          <w:lang w:val="en-US"/>
        </w:rPr>
        <w:t>15-2 Essential criteria</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The number of points awarded for each evaluation criterion and sub-criterion is as follows:</w:t>
      </w:r>
    </w:p>
    <w:p w:rsidR="006E4D97" w:rsidRPr="00CD03EB" w:rsidRDefault="006E4D97" w:rsidP="006E4D97">
      <w:pPr>
        <w:spacing w:after="0" w:line="240" w:lineRule="auto"/>
        <w:rPr>
          <w:rFonts w:ascii="Book Antiqua" w:hAnsi="Book Antiqua"/>
          <w:lang w:val="en-US"/>
        </w:rPr>
      </w:pPr>
    </w:p>
    <w:p w:rsidR="006E4D97" w:rsidRPr="00695AC8" w:rsidRDefault="006E4D97" w:rsidP="006E4D97">
      <w:pPr>
        <w:spacing w:after="0" w:line="240" w:lineRule="auto"/>
        <w:rPr>
          <w:rFonts w:ascii="Book Antiqua" w:hAnsi="Book Antiqua"/>
          <w:b/>
          <w:bCs/>
          <w:lang w:val="en-US"/>
        </w:rPr>
      </w:pPr>
      <w:r w:rsidRPr="00695AC8">
        <w:rPr>
          <w:rFonts w:ascii="Book Antiqua" w:hAnsi="Book Antiqua"/>
          <w:b/>
          <w:bCs/>
          <w:lang w:val="en-US"/>
        </w:rPr>
        <w:t xml:space="preserve">1-References from consultants, relevant for the control mission </w:t>
      </w:r>
      <w:r w:rsidR="00F347E4">
        <w:rPr>
          <w:rFonts w:ascii="Book Antiqua" w:hAnsi="Book Antiqua"/>
          <w:b/>
          <w:bCs/>
          <w:lang w:val="en-US"/>
        </w:rPr>
        <w:t>(</w:t>
      </w:r>
      <w:r w:rsidRPr="00695AC8">
        <w:rPr>
          <w:rFonts w:ascii="Book Antiqua" w:hAnsi="Book Antiqua"/>
          <w:b/>
          <w:bCs/>
          <w:lang w:val="en-US"/>
        </w:rPr>
        <w:t>15 pts</w:t>
      </w:r>
      <w:r w:rsidR="00F347E4">
        <w:rPr>
          <w:rFonts w:ascii="Book Antiqua" w:hAnsi="Book Antiqua"/>
          <w:b/>
          <w:bCs/>
          <w:lang w:val="en-US"/>
        </w:rPr>
        <w:t>)</w:t>
      </w:r>
    </w:p>
    <w:p w:rsidR="006E4D97" w:rsidRPr="00695AC8" w:rsidRDefault="006E4D97" w:rsidP="006E4D97">
      <w:pPr>
        <w:spacing w:after="0" w:line="240" w:lineRule="auto"/>
        <w:rPr>
          <w:rFonts w:ascii="Book Antiqua" w:hAnsi="Book Antiqua"/>
          <w:b/>
          <w:bCs/>
          <w:lang w:val="en-US"/>
        </w:rPr>
      </w:pPr>
      <w:r w:rsidRPr="00695AC8">
        <w:rPr>
          <w:rFonts w:ascii="Book Antiqua" w:hAnsi="Book Antiqua"/>
          <w:b/>
          <w:bCs/>
          <w:lang w:val="en-US"/>
        </w:rPr>
        <w:t xml:space="preserve">2- Work plan and methodology proposed in the Terms of Reference </w:t>
      </w:r>
      <w:r w:rsidR="00F347E4">
        <w:rPr>
          <w:rFonts w:ascii="Book Antiqua" w:hAnsi="Book Antiqua"/>
          <w:b/>
          <w:bCs/>
          <w:lang w:val="en-US"/>
        </w:rPr>
        <w:t>(</w:t>
      </w:r>
      <w:r w:rsidRPr="00695AC8">
        <w:rPr>
          <w:rFonts w:ascii="Book Antiqua" w:hAnsi="Book Antiqua"/>
          <w:b/>
          <w:bCs/>
          <w:lang w:val="en-US"/>
        </w:rPr>
        <w:t>20 pts</w:t>
      </w:r>
      <w:r w:rsidR="00F347E4">
        <w:rPr>
          <w:rFonts w:ascii="Book Antiqua" w:hAnsi="Book Antiqua"/>
          <w:b/>
          <w:bCs/>
          <w:lang w:val="en-US"/>
        </w:rPr>
        <w:t>)</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 Methodological note (5 pts)</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 Understanding (5 pts)</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 Staff timeline (5 pts)</w:t>
      </w:r>
    </w:p>
    <w:p w:rsidR="006E4D97" w:rsidRDefault="006E4D97" w:rsidP="006E4D97">
      <w:pPr>
        <w:spacing w:after="0" w:line="240" w:lineRule="auto"/>
        <w:rPr>
          <w:rFonts w:ascii="Book Antiqua" w:hAnsi="Book Antiqua"/>
          <w:lang w:val="en-US"/>
        </w:rPr>
      </w:pPr>
      <w:r w:rsidRPr="00CD03EB">
        <w:rPr>
          <w:rFonts w:ascii="Book Antiqua" w:hAnsi="Book Antiqua"/>
          <w:lang w:val="en-US"/>
        </w:rPr>
        <w:t>- Chronogram of activities (5 pts)</w:t>
      </w:r>
    </w:p>
    <w:p w:rsidR="00F347E4" w:rsidRPr="00CD03EB" w:rsidRDefault="00F347E4" w:rsidP="006E4D97">
      <w:pPr>
        <w:spacing w:after="0" w:line="240" w:lineRule="auto"/>
        <w:rPr>
          <w:rFonts w:ascii="Book Antiqua" w:hAnsi="Book Antiqua"/>
          <w:lang w:val="en-US"/>
        </w:rPr>
      </w:pPr>
    </w:p>
    <w:p w:rsidR="006E4D97" w:rsidRPr="00695AC8" w:rsidRDefault="006E4D97" w:rsidP="006E4D97">
      <w:pPr>
        <w:spacing w:after="0" w:line="240" w:lineRule="auto"/>
        <w:rPr>
          <w:rFonts w:ascii="Book Antiqua" w:hAnsi="Book Antiqua"/>
          <w:b/>
          <w:bCs/>
          <w:lang w:val="en-US"/>
        </w:rPr>
      </w:pPr>
      <w:r w:rsidRPr="00695AC8">
        <w:rPr>
          <w:rFonts w:ascii="Book Antiqua" w:hAnsi="Book Antiqua"/>
          <w:b/>
          <w:bCs/>
          <w:lang w:val="en-US"/>
        </w:rPr>
        <w:t xml:space="preserve">3- Staff </w:t>
      </w:r>
      <w:r w:rsidR="00F347E4">
        <w:rPr>
          <w:rFonts w:ascii="Book Antiqua" w:hAnsi="Book Antiqua"/>
          <w:b/>
          <w:bCs/>
          <w:lang w:val="en-US"/>
        </w:rPr>
        <w:t>(</w:t>
      </w:r>
      <w:r w:rsidRPr="00695AC8">
        <w:rPr>
          <w:rFonts w:ascii="Book Antiqua" w:hAnsi="Book Antiqua"/>
          <w:b/>
          <w:bCs/>
          <w:lang w:val="en-US"/>
        </w:rPr>
        <w:t>54 pts</w:t>
      </w:r>
      <w:r w:rsidR="00F347E4">
        <w:rPr>
          <w:rFonts w:ascii="Book Antiqua" w:hAnsi="Book Antiqua"/>
          <w:b/>
          <w:bCs/>
          <w:lang w:val="en-US"/>
        </w:rPr>
        <w:t>)</w:t>
      </w:r>
      <w:r w:rsidRPr="00695AC8">
        <w:rPr>
          <w:rFonts w:ascii="Book Antiqua" w:hAnsi="Book Antiqua"/>
          <w:b/>
          <w:bCs/>
          <w:lang w:val="en-US"/>
        </w:rPr>
        <w:t>;</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 Structural engineer (20 pts);</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 Support technician no. 1 (6 pts);</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 Support technician no. 2 (6 pts);</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 Support technician no. 3 (6 pts);</w:t>
      </w:r>
    </w:p>
    <w:p w:rsidR="006E4D97" w:rsidRPr="00695AC8" w:rsidRDefault="006E4D97" w:rsidP="006E4D97">
      <w:pPr>
        <w:spacing w:after="0" w:line="240" w:lineRule="auto"/>
        <w:rPr>
          <w:rFonts w:ascii="Book Antiqua" w:hAnsi="Book Antiqua"/>
          <w:lang w:val="en-US"/>
        </w:rPr>
      </w:pPr>
      <w:r w:rsidRPr="00695AC8">
        <w:rPr>
          <w:rFonts w:ascii="Book Antiqua" w:hAnsi="Book Antiqua"/>
          <w:lang w:val="en-US"/>
        </w:rPr>
        <w:t>- Support and administrative staff (16 pts);</w:t>
      </w:r>
    </w:p>
    <w:p w:rsidR="006E4D97" w:rsidRPr="00695AC8" w:rsidRDefault="006E4D97" w:rsidP="006E4D97">
      <w:pPr>
        <w:spacing w:after="0" w:line="240" w:lineRule="auto"/>
        <w:rPr>
          <w:rFonts w:ascii="Book Antiqua" w:hAnsi="Book Antiqua"/>
          <w:b/>
          <w:bCs/>
          <w:lang w:val="en-US"/>
        </w:rPr>
      </w:pPr>
      <w:r w:rsidRPr="00695AC8">
        <w:rPr>
          <w:rFonts w:ascii="Book Antiqua" w:hAnsi="Book Antiqua"/>
          <w:b/>
          <w:bCs/>
          <w:lang w:val="en-US"/>
        </w:rPr>
        <w:t xml:space="preserve">4-Logistical means </w:t>
      </w:r>
      <w:r w:rsidR="00F347E4">
        <w:rPr>
          <w:rFonts w:ascii="Book Antiqua" w:hAnsi="Book Antiqua"/>
          <w:b/>
          <w:bCs/>
          <w:lang w:val="en-US"/>
        </w:rPr>
        <w:t>(</w:t>
      </w:r>
      <w:r w:rsidRPr="00695AC8">
        <w:rPr>
          <w:rFonts w:ascii="Book Antiqua" w:hAnsi="Book Antiqua"/>
          <w:b/>
          <w:bCs/>
          <w:lang w:val="en-US"/>
        </w:rPr>
        <w:t>6 pts</w:t>
      </w:r>
      <w:r w:rsidR="00FD59B7">
        <w:rPr>
          <w:rFonts w:ascii="Book Antiqua" w:hAnsi="Book Antiqua"/>
          <w:b/>
          <w:bCs/>
          <w:lang w:val="en-US"/>
        </w:rPr>
        <w:t>)</w:t>
      </w:r>
      <w:r w:rsidRPr="00695AC8">
        <w:rPr>
          <w:rFonts w:ascii="Book Antiqua" w:hAnsi="Book Antiqua"/>
          <w:b/>
          <w:bCs/>
          <w:lang w:val="en-US"/>
        </w:rPr>
        <w:t>;</w:t>
      </w:r>
    </w:p>
    <w:p w:rsidR="006E4D97" w:rsidRPr="00CD03EB" w:rsidRDefault="006E4D97" w:rsidP="006E4D97">
      <w:pPr>
        <w:spacing w:after="0" w:line="240" w:lineRule="auto"/>
        <w:rPr>
          <w:rFonts w:ascii="Book Antiqua" w:hAnsi="Book Antiqua"/>
          <w:lang w:val="en-US"/>
        </w:rPr>
      </w:pPr>
    </w:p>
    <w:p w:rsidR="006E4D97" w:rsidRPr="00695AC8" w:rsidRDefault="006E4D97" w:rsidP="006E4D97">
      <w:pPr>
        <w:spacing w:after="0" w:line="240" w:lineRule="auto"/>
        <w:rPr>
          <w:rFonts w:ascii="Book Antiqua" w:hAnsi="Book Antiqua"/>
          <w:b/>
          <w:bCs/>
          <w:lang w:val="en-US"/>
        </w:rPr>
      </w:pPr>
      <w:r w:rsidRPr="00695AC8">
        <w:rPr>
          <w:rFonts w:ascii="Book Antiqua" w:hAnsi="Book Antiqua"/>
          <w:b/>
          <w:bCs/>
          <w:lang w:val="en-US"/>
        </w:rPr>
        <w:t xml:space="preserve">5-Presentation of the offer on </w:t>
      </w:r>
      <w:r w:rsidR="00FD59B7">
        <w:rPr>
          <w:rFonts w:ascii="Book Antiqua" w:hAnsi="Book Antiqua"/>
          <w:b/>
          <w:bCs/>
          <w:lang w:val="en-US"/>
        </w:rPr>
        <w:t>(5 p</w:t>
      </w:r>
      <w:r w:rsidRPr="00695AC8">
        <w:rPr>
          <w:rFonts w:ascii="Book Antiqua" w:hAnsi="Book Antiqua"/>
          <w:b/>
          <w:bCs/>
          <w:lang w:val="en-US"/>
        </w:rPr>
        <w:t>ts</w:t>
      </w:r>
      <w:r w:rsidR="00FD59B7">
        <w:rPr>
          <w:rFonts w:ascii="Book Antiqua" w:hAnsi="Book Antiqua"/>
          <w:b/>
          <w:bCs/>
          <w:lang w:val="en-US"/>
        </w:rPr>
        <w:t>)</w:t>
      </w:r>
      <w:r w:rsidRPr="00695AC8">
        <w:rPr>
          <w:rFonts w:ascii="Book Antiqua" w:hAnsi="Book Antiqua"/>
          <w:b/>
          <w:bCs/>
          <w:lang w:val="en-US"/>
        </w:rPr>
        <w:t>.</w:t>
      </w:r>
    </w:p>
    <w:p w:rsidR="006E4D97" w:rsidRPr="00CD03EB" w:rsidRDefault="006E4D97" w:rsidP="006E4D97">
      <w:pPr>
        <w:spacing w:after="0" w:line="240" w:lineRule="auto"/>
        <w:rPr>
          <w:rFonts w:ascii="Book Antiqua" w:hAnsi="Book Antiqua"/>
          <w:lang w:val="en-US"/>
        </w:rPr>
      </w:pPr>
    </w:p>
    <w:p w:rsidR="006E4D97" w:rsidRPr="007F00E8" w:rsidRDefault="006E4D97" w:rsidP="006E4D97">
      <w:pPr>
        <w:spacing w:after="0" w:line="240" w:lineRule="auto"/>
        <w:rPr>
          <w:rFonts w:ascii="Book Antiqua" w:hAnsi="Book Antiqua"/>
          <w:b/>
          <w:bCs/>
          <w:lang w:val="en-US"/>
        </w:rPr>
      </w:pPr>
      <w:r w:rsidRPr="007F00E8">
        <w:rPr>
          <w:rFonts w:ascii="Book Antiqua" w:hAnsi="Book Antiqua"/>
          <w:b/>
          <w:bCs/>
          <w:lang w:val="en-US"/>
        </w:rPr>
        <w:t>16. Validity period of offers</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Bidders remain bound by their offers for ninety (90) days from the deadline set for submission of offers.</w:t>
      </w:r>
    </w:p>
    <w:p w:rsidR="006E4D97" w:rsidRPr="00CD03EB" w:rsidRDefault="006E4D97" w:rsidP="006E4D97">
      <w:pPr>
        <w:spacing w:after="0" w:line="240" w:lineRule="auto"/>
        <w:rPr>
          <w:rFonts w:ascii="Book Antiqua" w:hAnsi="Book Antiqua"/>
          <w:lang w:val="en-US"/>
        </w:rPr>
      </w:pPr>
    </w:p>
    <w:p w:rsidR="006E4D97" w:rsidRPr="007F00E8" w:rsidRDefault="006E4D97" w:rsidP="006E4D97">
      <w:pPr>
        <w:spacing w:after="0" w:line="240" w:lineRule="auto"/>
        <w:rPr>
          <w:rFonts w:ascii="Book Antiqua" w:hAnsi="Book Antiqua"/>
          <w:b/>
          <w:bCs/>
          <w:lang w:val="en-US"/>
        </w:rPr>
      </w:pPr>
      <w:r w:rsidRPr="007F00E8">
        <w:rPr>
          <w:rFonts w:ascii="Book Antiqua" w:hAnsi="Book Antiqua"/>
          <w:b/>
          <w:bCs/>
          <w:lang w:val="en-US"/>
        </w:rPr>
        <w:t xml:space="preserve">  17. Contract award</w:t>
      </w:r>
    </w:p>
    <w:p w:rsidR="006E4D97" w:rsidRDefault="0083021B" w:rsidP="006E4D97">
      <w:pPr>
        <w:spacing w:after="0" w:line="240" w:lineRule="auto"/>
        <w:rPr>
          <w:rFonts w:ascii="Book Antiqua" w:hAnsi="Book Antiqua"/>
          <w:lang w:val="en-US"/>
        </w:rPr>
      </w:pPr>
      <w:r w:rsidRPr="00CD03EB">
        <w:rPr>
          <w:rFonts w:ascii="Book Antiqua" w:hAnsi="Book Antiqua"/>
          <w:lang w:val="en-US"/>
        </w:rPr>
        <w:t>T</w:t>
      </w:r>
      <w:r w:rsidR="006E4D97" w:rsidRPr="00CD03EB">
        <w:rPr>
          <w:rFonts w:ascii="Book Antiqua" w:hAnsi="Book Antiqua"/>
          <w:lang w:val="en-US"/>
        </w:rPr>
        <w:t>he Contracting Authority will award the contract to the bidder whose offer was essentially in conformity with the Tender Documents and who submitted the lowest evaluated offer, the one having obtained the highest final mark (NF).</w:t>
      </w:r>
    </w:p>
    <w:p w:rsidR="00FD59B7" w:rsidRPr="00CD03EB" w:rsidRDefault="00FD59B7" w:rsidP="006E4D97">
      <w:pPr>
        <w:spacing w:after="0" w:line="240" w:lineRule="auto"/>
        <w:rPr>
          <w:rFonts w:ascii="Book Antiqua" w:hAnsi="Book Antiqua"/>
          <w:lang w:val="en-US"/>
        </w:rPr>
      </w:pPr>
    </w:p>
    <w:p w:rsidR="006E4D97" w:rsidRPr="007F00E8" w:rsidRDefault="006E4D97" w:rsidP="006E4D97">
      <w:pPr>
        <w:spacing w:after="0" w:line="240" w:lineRule="auto"/>
        <w:rPr>
          <w:rFonts w:ascii="Book Antiqua" w:hAnsi="Book Antiqua"/>
          <w:b/>
          <w:bCs/>
          <w:lang w:val="en-US"/>
        </w:rPr>
      </w:pPr>
      <w:r>
        <w:rPr>
          <w:rFonts w:ascii="Book Antiqua" w:hAnsi="Book Antiqua"/>
          <w:b/>
          <w:bCs/>
          <w:lang w:val="en-US"/>
        </w:rPr>
        <w:t xml:space="preserve">18. </w:t>
      </w:r>
      <w:r w:rsidRPr="007F00E8">
        <w:rPr>
          <w:rFonts w:ascii="Book Antiqua" w:hAnsi="Book Antiqua"/>
          <w:b/>
          <w:bCs/>
          <w:lang w:val="en-US"/>
        </w:rPr>
        <w:t>Additional information</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Additional information can be obtained during working hours from the Services of the Regional Council of the South, or from the Regional Delegation of Public Works of the South.</w:t>
      </w:r>
    </w:p>
    <w:p w:rsidR="006E4D97" w:rsidRPr="00CD03EB" w:rsidRDefault="006E4D97" w:rsidP="006E4D97">
      <w:pPr>
        <w:spacing w:after="0" w:line="240" w:lineRule="auto"/>
        <w:rPr>
          <w:rFonts w:ascii="Book Antiqua" w:hAnsi="Book Antiqua"/>
          <w:lang w:val="en-US"/>
        </w:rPr>
      </w:pPr>
      <w:r w:rsidRPr="00CD03EB">
        <w:rPr>
          <w:rFonts w:ascii="Book Antiqua" w:hAnsi="Book Antiqua"/>
          <w:lang w:val="en-US"/>
        </w:rPr>
        <w:t>Any proven attempt at corruption or bad practices must be reported in writing and by telephone to the Minister Delegate at the Presidency of the Republic in charge of Public Procurement with copies to the President of the National Anti-Corruption Commission (CONAC) and the Governor of the Republic. Southern region. Toll-free number: 673 20 57 25 and 699 37 04 48.</w:t>
      </w:r>
    </w:p>
    <w:p w:rsidR="006E4D97" w:rsidRDefault="006E4D97" w:rsidP="006E4D97">
      <w:pPr>
        <w:spacing w:after="0" w:line="240" w:lineRule="auto"/>
        <w:rPr>
          <w:rFonts w:ascii="Book Antiqua" w:eastAsia="Calibri" w:hAnsi="Book Antiqua" w:cs="Times New Roman"/>
          <w:b/>
          <w:bCs/>
          <w:sz w:val="24"/>
          <w:szCs w:val="24"/>
        </w:rPr>
      </w:pPr>
    </w:p>
    <w:p w:rsidR="006E4D97" w:rsidRDefault="006E4D97" w:rsidP="006E4D97">
      <w:pPr>
        <w:spacing w:after="0" w:line="240" w:lineRule="auto"/>
        <w:rPr>
          <w:rFonts w:ascii="Book Antiqua" w:eastAsia="Calibri" w:hAnsi="Book Antiqua" w:cs="Times New Roman"/>
          <w:b/>
          <w:bCs/>
          <w:sz w:val="24"/>
          <w:szCs w:val="24"/>
        </w:rPr>
      </w:pPr>
    </w:p>
    <w:p w:rsidR="006E4D97" w:rsidRDefault="006E4D97" w:rsidP="006E4D97">
      <w:pPr>
        <w:spacing w:after="0" w:line="240" w:lineRule="auto"/>
        <w:rPr>
          <w:rFonts w:ascii="Book Antiqua" w:eastAsia="Calibri" w:hAnsi="Book Antiqua" w:cs="Times New Roman"/>
          <w:b/>
          <w:bCs/>
          <w:sz w:val="24"/>
          <w:szCs w:val="24"/>
        </w:rPr>
      </w:pPr>
    </w:p>
    <w:p w:rsidR="006E4D97" w:rsidRPr="00695AC8" w:rsidRDefault="006E4D97" w:rsidP="006E4D97">
      <w:pPr>
        <w:spacing w:after="0" w:line="240" w:lineRule="auto"/>
        <w:jc w:val="both"/>
        <w:rPr>
          <w:rFonts w:ascii="Book Antiqua" w:eastAsia="Calibri" w:hAnsi="Book Antiqua" w:cs="Times New Roman"/>
          <w:bCs/>
          <w:sz w:val="24"/>
          <w:szCs w:val="24"/>
          <w:lang w:val="en-US"/>
        </w:rPr>
      </w:pPr>
    </w:p>
    <w:p w:rsidR="006E4D97" w:rsidRDefault="006E4D97" w:rsidP="006E4D97">
      <w:pPr>
        <w:tabs>
          <w:tab w:val="left" w:pos="5900"/>
        </w:tabs>
        <w:spacing w:after="0" w:line="240" w:lineRule="auto"/>
        <w:jc w:val="both"/>
        <w:rPr>
          <w:rFonts w:ascii="Book Antiqua" w:eastAsia="Calibri" w:hAnsi="Book Antiqua" w:cs="Times New Roman"/>
          <w:bCs/>
          <w:sz w:val="24"/>
          <w:szCs w:val="24"/>
        </w:rPr>
      </w:pPr>
      <w:r w:rsidRPr="00695AC8">
        <w:rPr>
          <w:rFonts w:ascii="Book Antiqua" w:eastAsia="Calibri" w:hAnsi="Book Antiqua" w:cs="Times New Roman"/>
          <w:bCs/>
          <w:sz w:val="24"/>
          <w:szCs w:val="24"/>
          <w:lang w:val="en-US"/>
        </w:rPr>
        <w:tab/>
      </w:r>
      <w:r w:rsidR="00571261">
        <w:rPr>
          <w:rFonts w:ascii="Book Antiqua" w:eastAsia="Calibri" w:hAnsi="Book Antiqua" w:cs="Times New Roman"/>
          <w:sz w:val="18"/>
          <w:szCs w:val="18"/>
        </w:rPr>
        <w:t xml:space="preserve">                       </w:t>
      </w:r>
      <w:r w:rsidRPr="00976C2E">
        <w:rPr>
          <w:rFonts w:ascii="Book Antiqua" w:eastAsia="Calibri" w:hAnsi="Book Antiqua" w:cs="Times New Roman"/>
          <w:sz w:val="18"/>
          <w:szCs w:val="18"/>
        </w:rPr>
        <w:t xml:space="preserve"> Ebolowa, the</w:t>
      </w:r>
      <w:r w:rsidRPr="00976C2E">
        <w:rPr>
          <w:rFonts w:ascii="Book Antiqua" w:eastAsia="Arial" w:hAnsi="Book Antiqua" w:cs="Arial"/>
          <w:b/>
          <w:i/>
          <w:iCs/>
          <w:sz w:val="18"/>
          <w:szCs w:val="18"/>
          <w:lang w:eastAsia="fr-CM"/>
        </w:rPr>
        <w:t>______________</w:t>
      </w:r>
    </w:p>
    <w:p w:rsidR="006E4D97" w:rsidRPr="00571261" w:rsidRDefault="006E4D97" w:rsidP="00135E39">
      <w:pPr>
        <w:numPr>
          <w:ilvl w:val="0"/>
          <w:numId w:val="73"/>
        </w:numPr>
        <w:spacing w:after="0" w:line="240" w:lineRule="auto"/>
        <w:contextualSpacing/>
        <w:jc w:val="both"/>
        <w:rPr>
          <w:rFonts w:ascii="Book Antiqua" w:eastAsia="Calibri" w:hAnsi="Book Antiqua" w:cs="Times New Roman"/>
          <w:bCs/>
          <w:sz w:val="24"/>
          <w:szCs w:val="24"/>
          <w:lang w:val="en-US"/>
        </w:rPr>
      </w:pPr>
      <w:r w:rsidRPr="00571261">
        <w:rPr>
          <w:rFonts w:ascii="Book Antiqua" w:eastAsia="Calibri" w:hAnsi="Book Antiqua" w:cs="Times New Roman"/>
          <w:bCs/>
          <w:sz w:val="24"/>
          <w:szCs w:val="24"/>
          <w:lang w:val="en-US"/>
        </w:rPr>
        <w:tab/>
      </w:r>
    </w:p>
    <w:p w:rsidR="006E4D97" w:rsidRPr="00695AC8" w:rsidRDefault="006E4D97" w:rsidP="006E4D97">
      <w:pPr>
        <w:spacing w:after="0" w:line="240" w:lineRule="auto"/>
        <w:jc w:val="both"/>
        <w:rPr>
          <w:rFonts w:ascii="Book Antiqua" w:eastAsia="Calibri" w:hAnsi="Book Antiqua" w:cs="Times New Roman"/>
          <w:bCs/>
          <w:sz w:val="24"/>
          <w:szCs w:val="24"/>
          <w:lang w:val="en-US"/>
        </w:rPr>
      </w:pPr>
    </w:p>
    <w:p w:rsidR="006E4D97" w:rsidRPr="00FD59B7" w:rsidRDefault="006E4D97" w:rsidP="006E4D97">
      <w:pPr>
        <w:spacing w:after="0" w:line="240" w:lineRule="auto"/>
        <w:ind w:left="660"/>
        <w:jc w:val="both"/>
        <w:rPr>
          <w:rFonts w:ascii="Book Antiqua" w:eastAsia="Calibri" w:hAnsi="Book Antiqua" w:cs="Times New Roman"/>
          <w:b/>
          <w:bCs/>
          <w:sz w:val="18"/>
          <w:szCs w:val="18"/>
          <w:lang w:val="en-US"/>
        </w:rPr>
      </w:pPr>
    </w:p>
    <w:p w:rsidR="006E4D97" w:rsidRPr="00FD59B7" w:rsidRDefault="006E4D97" w:rsidP="006E4D97">
      <w:pPr>
        <w:spacing w:after="0" w:line="240" w:lineRule="auto"/>
        <w:rPr>
          <w:rFonts w:ascii="Book Antiqua" w:eastAsia="Calibri" w:hAnsi="Book Antiqua" w:cs="Times New Roman"/>
          <w:b/>
          <w:sz w:val="18"/>
          <w:szCs w:val="18"/>
        </w:rPr>
      </w:pPr>
      <w:r w:rsidRPr="00FD59B7">
        <w:rPr>
          <w:rFonts w:ascii="Book Antiqua" w:eastAsia="Calibri" w:hAnsi="Book Antiqua" w:cs="Times New Roman"/>
          <w:b/>
          <w:sz w:val="18"/>
          <w:szCs w:val="18"/>
          <w:u w:val="single"/>
        </w:rPr>
        <w:t>Ampliations</w:t>
      </w:r>
      <w:r w:rsidRPr="00FD59B7">
        <w:rPr>
          <w:rFonts w:ascii="Book Antiqua" w:eastAsia="Calibri" w:hAnsi="Book Antiqua" w:cs="Times New Roman"/>
          <w:b/>
          <w:sz w:val="18"/>
          <w:szCs w:val="18"/>
        </w:rPr>
        <w:t> :</w:t>
      </w:r>
    </w:p>
    <w:p w:rsidR="006E4D97" w:rsidRPr="00FD59B7" w:rsidRDefault="006E4D97" w:rsidP="006E4D97">
      <w:pPr>
        <w:spacing w:after="0" w:line="240" w:lineRule="auto"/>
        <w:rPr>
          <w:rFonts w:ascii="Book Antiqua" w:eastAsia="Calibri" w:hAnsi="Book Antiqua" w:cs="Times New Roman"/>
          <w:b/>
          <w:sz w:val="18"/>
          <w:szCs w:val="18"/>
          <w:u w:val="single"/>
        </w:rPr>
      </w:pPr>
    </w:p>
    <w:p w:rsidR="006E4D97" w:rsidRPr="00FD59B7" w:rsidRDefault="006E4D97" w:rsidP="006E4D97">
      <w:pPr>
        <w:numPr>
          <w:ilvl w:val="0"/>
          <w:numId w:val="73"/>
        </w:numPr>
        <w:spacing w:after="0" w:line="240" w:lineRule="auto"/>
        <w:contextualSpacing/>
        <w:rPr>
          <w:rFonts w:ascii="Book Antiqua" w:eastAsia="Calibri" w:hAnsi="Book Antiqua" w:cs="Times New Roman"/>
          <w:sz w:val="18"/>
          <w:szCs w:val="18"/>
        </w:rPr>
      </w:pPr>
      <w:r w:rsidRPr="00FD59B7">
        <w:rPr>
          <w:rFonts w:ascii="Book Antiqua" w:eastAsia="Calibri" w:hAnsi="Book Antiqua" w:cs="Times New Roman"/>
          <w:sz w:val="18"/>
          <w:szCs w:val="18"/>
        </w:rPr>
        <w:t xml:space="preserve">MINMAP/YDE                                                                                           </w:t>
      </w:r>
      <w:r w:rsidRPr="00FD59B7">
        <w:rPr>
          <w:rFonts w:ascii="Book Antiqua" w:eastAsia="Calibri" w:hAnsi="Book Antiqua" w:cs="Times New Roman"/>
          <w:b/>
          <w:bCs/>
          <w:sz w:val="18"/>
          <w:szCs w:val="18"/>
          <w:u w:val="single"/>
        </w:rPr>
        <w:t xml:space="preserve"> </w:t>
      </w:r>
    </w:p>
    <w:p w:rsidR="006E4D97" w:rsidRPr="00FD59B7" w:rsidRDefault="006E4D97" w:rsidP="006E4D97">
      <w:pPr>
        <w:numPr>
          <w:ilvl w:val="0"/>
          <w:numId w:val="73"/>
        </w:numPr>
        <w:spacing w:after="0" w:line="240" w:lineRule="auto"/>
        <w:contextualSpacing/>
        <w:rPr>
          <w:rFonts w:ascii="Book Antiqua" w:eastAsia="Calibri" w:hAnsi="Book Antiqua" w:cs="Times New Roman"/>
          <w:sz w:val="18"/>
          <w:szCs w:val="18"/>
        </w:rPr>
      </w:pPr>
      <w:r w:rsidRPr="00FD59B7">
        <w:rPr>
          <w:rFonts w:ascii="Book Antiqua" w:eastAsia="Calibri" w:hAnsi="Book Antiqua" w:cs="Times New Roman"/>
          <w:sz w:val="18"/>
          <w:szCs w:val="18"/>
        </w:rPr>
        <w:t xml:space="preserve">MINTP/YDE                                                       </w:t>
      </w:r>
    </w:p>
    <w:p w:rsidR="006E4D97" w:rsidRPr="00FD59B7" w:rsidRDefault="006E4D97" w:rsidP="006E4D97">
      <w:pPr>
        <w:numPr>
          <w:ilvl w:val="0"/>
          <w:numId w:val="73"/>
        </w:numPr>
        <w:spacing w:after="0" w:line="240" w:lineRule="auto"/>
        <w:contextualSpacing/>
        <w:rPr>
          <w:rFonts w:ascii="Book Antiqua" w:eastAsia="Calibri" w:hAnsi="Book Antiqua" w:cs="Times New Roman"/>
          <w:sz w:val="18"/>
          <w:szCs w:val="18"/>
        </w:rPr>
      </w:pPr>
      <w:r w:rsidRPr="00FD59B7">
        <w:rPr>
          <w:rFonts w:ascii="Book Antiqua" w:eastAsia="Calibri" w:hAnsi="Book Antiqua" w:cs="Times New Roman"/>
          <w:sz w:val="18"/>
          <w:szCs w:val="18"/>
        </w:rPr>
        <w:t xml:space="preserve">DRMAP/SU </w:t>
      </w:r>
    </w:p>
    <w:p w:rsidR="006E4D97" w:rsidRPr="00FD59B7" w:rsidRDefault="006E4D97" w:rsidP="006E4D97">
      <w:pPr>
        <w:numPr>
          <w:ilvl w:val="0"/>
          <w:numId w:val="73"/>
        </w:numPr>
        <w:spacing w:after="0" w:line="240" w:lineRule="auto"/>
        <w:contextualSpacing/>
        <w:rPr>
          <w:rFonts w:ascii="Book Antiqua" w:eastAsia="Calibri" w:hAnsi="Book Antiqua" w:cs="Times New Roman"/>
          <w:sz w:val="18"/>
          <w:szCs w:val="18"/>
        </w:rPr>
      </w:pPr>
      <w:r w:rsidRPr="00FD59B7">
        <w:rPr>
          <w:rFonts w:ascii="Book Antiqua" w:eastAsia="Calibri" w:hAnsi="Book Antiqua" w:cs="Times New Roman"/>
          <w:sz w:val="18"/>
          <w:szCs w:val="18"/>
        </w:rPr>
        <w:t xml:space="preserve">DRTP/SU  </w:t>
      </w:r>
    </w:p>
    <w:p w:rsidR="00FD59B7" w:rsidRDefault="00FD59B7" w:rsidP="006E4D97">
      <w:pPr>
        <w:numPr>
          <w:ilvl w:val="0"/>
          <w:numId w:val="73"/>
        </w:numPr>
        <w:spacing w:after="0" w:line="240" w:lineRule="auto"/>
        <w:contextualSpacing/>
        <w:rPr>
          <w:rFonts w:ascii="Book Antiqua" w:eastAsia="Calibri" w:hAnsi="Book Antiqua" w:cs="Times New Roman"/>
          <w:sz w:val="18"/>
          <w:szCs w:val="18"/>
        </w:rPr>
      </w:pPr>
      <w:r>
        <w:rPr>
          <w:rFonts w:ascii="Book Antiqua" w:eastAsia="Calibri" w:hAnsi="Book Antiqua" w:cs="Times New Roman"/>
          <w:sz w:val="18"/>
          <w:szCs w:val="18"/>
        </w:rPr>
        <w:t>ARMP</w:t>
      </w:r>
    </w:p>
    <w:p w:rsidR="006E4D97" w:rsidRPr="00FD59B7" w:rsidRDefault="00FD59B7" w:rsidP="006E4D97">
      <w:pPr>
        <w:numPr>
          <w:ilvl w:val="0"/>
          <w:numId w:val="73"/>
        </w:numPr>
        <w:spacing w:after="0" w:line="240" w:lineRule="auto"/>
        <w:contextualSpacing/>
        <w:rPr>
          <w:rFonts w:ascii="Book Antiqua" w:eastAsia="Calibri" w:hAnsi="Book Antiqua" w:cs="Times New Roman"/>
          <w:sz w:val="18"/>
          <w:szCs w:val="18"/>
        </w:rPr>
      </w:pPr>
      <w:r>
        <w:rPr>
          <w:rFonts w:ascii="Book Antiqua" w:eastAsia="Calibri" w:hAnsi="Book Antiqua" w:cs="Times New Roman"/>
          <w:sz w:val="18"/>
          <w:szCs w:val="18"/>
        </w:rPr>
        <w:t>CIPM</w:t>
      </w:r>
      <w:r w:rsidR="006E4D97" w:rsidRPr="00FD59B7">
        <w:rPr>
          <w:rFonts w:ascii="Book Antiqua" w:eastAsia="Calibri" w:hAnsi="Book Antiqua" w:cs="Times New Roman"/>
          <w:sz w:val="18"/>
          <w:szCs w:val="18"/>
        </w:rPr>
        <w:t xml:space="preserve">                                                    </w:t>
      </w:r>
      <w:r w:rsidR="006E4D97" w:rsidRPr="00FD59B7">
        <w:rPr>
          <w:rFonts w:ascii="Book Antiqua" w:eastAsia="Calibri" w:hAnsi="Book Antiqua" w:cs="Times New Roman"/>
          <w:b/>
          <w:sz w:val="18"/>
          <w:szCs w:val="18"/>
        </w:rPr>
        <w:t xml:space="preserve"> </w:t>
      </w:r>
      <w:r w:rsidR="006E4D97" w:rsidRPr="00FD59B7">
        <w:rPr>
          <w:rFonts w:ascii="Book Antiqua" w:eastAsia="Calibri" w:hAnsi="Book Antiqua" w:cs="Times New Roman"/>
          <w:sz w:val="18"/>
          <w:szCs w:val="18"/>
        </w:rPr>
        <w:tab/>
      </w:r>
      <w:r w:rsidR="006E4D97" w:rsidRPr="00FD59B7">
        <w:rPr>
          <w:rFonts w:ascii="Book Antiqua" w:eastAsia="Calibri" w:hAnsi="Book Antiqua" w:cs="Times New Roman"/>
          <w:sz w:val="18"/>
          <w:szCs w:val="18"/>
        </w:rPr>
        <w:tab/>
      </w:r>
      <w:r w:rsidR="006E4D97" w:rsidRPr="00FD59B7">
        <w:rPr>
          <w:rFonts w:ascii="Book Antiqua" w:eastAsia="Calibri" w:hAnsi="Book Antiqua" w:cs="Times New Roman"/>
          <w:sz w:val="18"/>
          <w:szCs w:val="18"/>
        </w:rPr>
        <w:tab/>
        <w:t xml:space="preserve">             </w:t>
      </w:r>
    </w:p>
    <w:p w:rsidR="006E4D97" w:rsidRPr="00976C2E" w:rsidRDefault="006E4D97" w:rsidP="006E4D97">
      <w:pPr>
        <w:pStyle w:val="Paragraphedeliste"/>
        <w:numPr>
          <w:ilvl w:val="0"/>
          <w:numId w:val="73"/>
        </w:numPr>
        <w:spacing w:after="0" w:line="240" w:lineRule="auto"/>
        <w:rPr>
          <w:rFonts w:ascii="Book Antiqua" w:eastAsia="Times New Roman" w:hAnsi="Book Antiqua" w:cs="Times New Roman"/>
          <w:sz w:val="18"/>
          <w:szCs w:val="18"/>
          <w:lang w:eastAsia="fr-FR"/>
        </w:rPr>
      </w:pPr>
      <w:r w:rsidRPr="00FD59B7">
        <w:rPr>
          <w:rFonts w:ascii="Book Antiqua" w:eastAsia="Calibri" w:hAnsi="Book Antiqua" w:cs="Times New Roman"/>
          <w:sz w:val="18"/>
          <w:szCs w:val="18"/>
        </w:rPr>
        <w:t>AFFICHAGE</w:t>
      </w:r>
      <w:r w:rsidRPr="00976C2E">
        <w:rPr>
          <w:rFonts w:ascii="Book Antiqua" w:eastAsia="Calibri" w:hAnsi="Book Antiqua" w:cs="Times New Roman"/>
          <w:sz w:val="18"/>
          <w:szCs w:val="18"/>
        </w:rPr>
        <w:t xml:space="preserve">     </w:t>
      </w:r>
      <w:r w:rsidRPr="00976C2E">
        <w:rPr>
          <w:rFonts w:ascii="Book Antiqua" w:eastAsia="Calibri" w:hAnsi="Book Antiqua" w:cs="Times New Roman"/>
          <w:sz w:val="18"/>
          <w:szCs w:val="18"/>
        </w:rPr>
        <w:tab/>
      </w:r>
      <w:r w:rsidRPr="00976C2E">
        <w:rPr>
          <w:rFonts w:ascii="Book Antiqua" w:eastAsia="Calibri" w:hAnsi="Book Antiqua" w:cs="Times New Roman"/>
          <w:sz w:val="18"/>
          <w:szCs w:val="18"/>
        </w:rPr>
        <w:tab/>
      </w:r>
      <w:r w:rsidRPr="00976C2E">
        <w:rPr>
          <w:rFonts w:ascii="Book Antiqua" w:eastAsia="Calibri" w:hAnsi="Book Antiqua" w:cs="Times New Roman"/>
          <w:sz w:val="18"/>
          <w:szCs w:val="18"/>
        </w:rPr>
        <w:tab/>
      </w:r>
    </w:p>
    <w:p w:rsidR="006E4D97" w:rsidRPr="00683B99" w:rsidRDefault="006E4D97" w:rsidP="006E4D97">
      <w:pPr>
        <w:spacing w:after="0" w:line="240" w:lineRule="auto"/>
        <w:rPr>
          <w:rFonts w:ascii="Book Antiqua" w:eastAsia="Times New Roman" w:hAnsi="Book Antiqua" w:cs="Times New Roman"/>
          <w:sz w:val="24"/>
          <w:szCs w:val="24"/>
          <w:lang w:eastAsia="fr-FR"/>
        </w:rPr>
      </w:pPr>
    </w:p>
    <w:p w:rsidR="00AE6800" w:rsidRPr="006E4D97" w:rsidRDefault="006E4D97" w:rsidP="006E4D97">
      <w:pPr>
        <w:spacing w:after="0" w:line="240" w:lineRule="auto"/>
        <w:rPr>
          <w:rFonts w:ascii="Book Antiqua" w:eastAsia="Calibri" w:hAnsi="Book Antiqua" w:cs="Times New Roman"/>
          <w:b/>
          <w:bCs/>
          <w:sz w:val="24"/>
          <w:szCs w:val="24"/>
        </w:rPr>
      </w:pPr>
      <w:r>
        <w:rPr>
          <w:rFonts w:ascii="Book Antiqua" w:eastAsia="Calibri" w:hAnsi="Book Antiqua" w:cs="Times New Roman"/>
          <w:b/>
          <w:bCs/>
          <w:sz w:val="24"/>
          <w:szCs w:val="24"/>
        </w:rPr>
        <w:br w:type="page"/>
      </w:r>
    </w:p>
    <w:p w:rsidR="00AE6800" w:rsidRPr="00683B99" w:rsidRDefault="00AE6800" w:rsidP="00AE6800">
      <w:pPr>
        <w:jc w:val="center"/>
        <w:rPr>
          <w:rFonts w:ascii="Book Antiqua" w:eastAsia="Calibri" w:hAnsi="Book Antiqua" w:cs="Tahoma"/>
          <w:b/>
          <w:sz w:val="24"/>
          <w:szCs w:val="24"/>
          <w:lang w:val="fr-CM"/>
        </w:rPr>
      </w:pPr>
      <w:r w:rsidRPr="00683B99">
        <w:rPr>
          <w:rFonts w:ascii="Book Antiqua" w:eastAsia="Calibri" w:hAnsi="Book Antiqua" w:cs="Tahoma"/>
          <w:b/>
          <w:sz w:val="24"/>
          <w:szCs w:val="24"/>
          <w:lang w:val="fr-CM"/>
        </w:rPr>
        <w:lastRenderedPageBreak/>
        <w:t>Pièce n° 3</w:t>
      </w:r>
    </w:p>
    <w:p w:rsidR="00AE6800" w:rsidRPr="00683B99" w:rsidRDefault="00AE6800" w:rsidP="00AE6800">
      <w:pPr>
        <w:jc w:val="center"/>
        <w:rPr>
          <w:rFonts w:ascii="Book Antiqua" w:eastAsia="Calibri" w:hAnsi="Book Antiqua" w:cs="Tahoma"/>
          <w:b/>
          <w:sz w:val="24"/>
          <w:szCs w:val="24"/>
          <w:lang w:val="fr-CM"/>
        </w:rPr>
      </w:pPr>
    </w:p>
    <w:p w:rsidR="00DC5B6C" w:rsidRPr="00683B99" w:rsidRDefault="00AE6800" w:rsidP="0056611B">
      <w:pPr>
        <w:jc w:val="center"/>
        <w:rPr>
          <w:rFonts w:ascii="Book Antiqua" w:eastAsia="Calibri" w:hAnsi="Book Antiqua" w:cs="Tahoma"/>
          <w:b/>
          <w:sz w:val="24"/>
          <w:szCs w:val="24"/>
          <w:lang w:val="fr-CM"/>
        </w:rPr>
      </w:pPr>
      <w:r w:rsidRPr="00683B99">
        <w:rPr>
          <w:rFonts w:ascii="Book Antiqua" w:eastAsia="Calibri" w:hAnsi="Book Antiqua" w:cs="Tahoma"/>
          <w:b/>
          <w:sz w:val="24"/>
          <w:szCs w:val="24"/>
          <w:lang w:val="fr-CM"/>
        </w:rPr>
        <w:t>REGLEMENT GENERAL DE L’APPEL D’OF</w:t>
      </w:r>
      <w:r w:rsidR="0056611B" w:rsidRPr="00683B99">
        <w:rPr>
          <w:rFonts w:ascii="Book Antiqua" w:eastAsia="Calibri" w:hAnsi="Book Antiqua" w:cs="Tahoma"/>
          <w:b/>
          <w:sz w:val="24"/>
          <w:szCs w:val="24"/>
          <w:lang w:val="fr-CM"/>
        </w:rPr>
        <w:t>FRES</w:t>
      </w:r>
    </w:p>
    <w:p w:rsidR="00AE6800" w:rsidRPr="00683B99" w:rsidRDefault="00AE6800" w:rsidP="00A4187D">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Table des matières</w:t>
      </w:r>
    </w:p>
    <w:p w:rsidR="00AE6800" w:rsidRPr="00683B99" w:rsidRDefault="00AE6800" w:rsidP="00A4187D">
      <w:pPr>
        <w:widowControl w:val="0"/>
        <w:numPr>
          <w:ilvl w:val="0"/>
          <w:numId w:val="10"/>
        </w:num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Introduction </w:t>
      </w:r>
    </w:p>
    <w:p w:rsidR="00AE6800" w:rsidRPr="00683B99" w:rsidRDefault="00AE6800" w:rsidP="00A4187D">
      <w:pPr>
        <w:widowControl w:val="0"/>
        <w:numPr>
          <w:ilvl w:val="0"/>
          <w:numId w:val="10"/>
        </w:num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Eclaircissements, modifications apportés au DAO et recours </w:t>
      </w:r>
    </w:p>
    <w:p w:rsidR="00AE6800" w:rsidRPr="00683B99" w:rsidRDefault="00AE6800" w:rsidP="00A4187D">
      <w:pPr>
        <w:widowControl w:val="0"/>
        <w:numPr>
          <w:ilvl w:val="0"/>
          <w:numId w:val="10"/>
        </w:num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Etablissement des propositions </w:t>
      </w:r>
    </w:p>
    <w:p w:rsidR="00AE6800" w:rsidRPr="00683B99" w:rsidRDefault="00AE6800" w:rsidP="00A4187D">
      <w:pPr>
        <w:widowControl w:val="0"/>
        <w:numPr>
          <w:ilvl w:val="0"/>
          <w:numId w:val="7"/>
        </w:numPr>
        <w:tabs>
          <w:tab w:val="num" w:pos="1260"/>
        </w:tabs>
        <w:autoSpaceDE w:val="0"/>
        <w:autoSpaceDN w:val="0"/>
        <w:adjustRightInd w:val="0"/>
        <w:spacing w:after="0" w:line="240" w:lineRule="auto"/>
        <w:ind w:left="1260" w:hanging="540"/>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Proposition technique </w:t>
      </w:r>
    </w:p>
    <w:p w:rsidR="00AE6800" w:rsidRPr="00683B99" w:rsidRDefault="00AE6800" w:rsidP="00A4187D">
      <w:pPr>
        <w:widowControl w:val="0"/>
        <w:numPr>
          <w:ilvl w:val="0"/>
          <w:numId w:val="7"/>
        </w:numPr>
        <w:tabs>
          <w:tab w:val="num" w:pos="1260"/>
        </w:tabs>
        <w:autoSpaceDE w:val="0"/>
        <w:autoSpaceDN w:val="0"/>
        <w:adjustRightInd w:val="0"/>
        <w:spacing w:after="0" w:line="240" w:lineRule="auto"/>
        <w:ind w:left="1260" w:hanging="540"/>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Proposition financière </w:t>
      </w:r>
    </w:p>
    <w:p w:rsidR="00AE6800" w:rsidRPr="00683B99" w:rsidRDefault="00AE6800" w:rsidP="00A4187D">
      <w:pPr>
        <w:widowControl w:val="0"/>
        <w:numPr>
          <w:ilvl w:val="0"/>
          <w:numId w:val="10"/>
        </w:num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Soumission, réception et ouverture des propositions </w:t>
      </w:r>
    </w:p>
    <w:p w:rsidR="00AE6800" w:rsidRPr="00683B99" w:rsidRDefault="00AE6800" w:rsidP="00A4187D">
      <w:pPr>
        <w:widowControl w:val="0"/>
        <w:numPr>
          <w:ilvl w:val="0"/>
          <w:numId w:val="10"/>
        </w:num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Evaluation des propositions </w:t>
      </w:r>
    </w:p>
    <w:p w:rsidR="00AE6800" w:rsidRPr="00683B99" w:rsidRDefault="00AE6800" w:rsidP="00A4187D">
      <w:pPr>
        <w:widowControl w:val="0"/>
        <w:autoSpaceDE w:val="0"/>
        <w:autoSpaceDN w:val="0"/>
        <w:adjustRightInd w:val="0"/>
        <w:spacing w:after="0" w:line="240" w:lineRule="auto"/>
        <w:ind w:left="360"/>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 </w:t>
      </w:r>
      <w:r w:rsidRPr="00683B99">
        <w:rPr>
          <w:rFonts w:ascii="Book Antiqua" w:eastAsia="Calibri" w:hAnsi="Book Antiqua" w:cs="Times New Roman"/>
          <w:sz w:val="24"/>
          <w:szCs w:val="24"/>
          <w:lang w:val="fr-CM"/>
        </w:rPr>
        <w:tab/>
        <w:t>5.1 Généralités.</w:t>
      </w:r>
    </w:p>
    <w:p w:rsidR="00AE6800" w:rsidRPr="00683B99" w:rsidRDefault="00AE6800" w:rsidP="00A4187D">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5.2 Evaluation des Propositions techniques </w:t>
      </w:r>
    </w:p>
    <w:p w:rsidR="00AE6800" w:rsidRPr="00683B99" w:rsidRDefault="00AE6800" w:rsidP="00A4187D">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5.3 Ouverture et évaluation des Propositions financières et recours </w:t>
      </w:r>
    </w:p>
    <w:p w:rsidR="00AE6800" w:rsidRPr="00683B99" w:rsidRDefault="00AE6800" w:rsidP="00A4187D">
      <w:pPr>
        <w:widowControl w:val="0"/>
        <w:numPr>
          <w:ilvl w:val="0"/>
          <w:numId w:val="10"/>
        </w:num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Négociations </w:t>
      </w:r>
    </w:p>
    <w:p w:rsidR="00AE6800" w:rsidRPr="00683B99" w:rsidRDefault="00AE6800" w:rsidP="00A4187D">
      <w:pPr>
        <w:widowControl w:val="0"/>
        <w:numPr>
          <w:ilvl w:val="0"/>
          <w:numId w:val="10"/>
        </w:num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Attribution du Contrat </w:t>
      </w:r>
    </w:p>
    <w:p w:rsidR="00AE6800" w:rsidRPr="00683B99" w:rsidRDefault="00AE6800" w:rsidP="00A4187D">
      <w:pPr>
        <w:widowControl w:val="0"/>
        <w:numPr>
          <w:ilvl w:val="0"/>
          <w:numId w:val="10"/>
        </w:num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Publication des résultats d’attribution et recours. </w:t>
      </w:r>
    </w:p>
    <w:p w:rsidR="00AE6800" w:rsidRPr="00683B99" w:rsidRDefault="00AE6800" w:rsidP="00A4187D">
      <w:pPr>
        <w:widowControl w:val="0"/>
        <w:numPr>
          <w:ilvl w:val="0"/>
          <w:numId w:val="10"/>
        </w:num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Confidentialité </w:t>
      </w:r>
    </w:p>
    <w:p w:rsidR="00AE6800" w:rsidRPr="00683B99" w:rsidRDefault="00AE6800" w:rsidP="00A4187D">
      <w:pPr>
        <w:widowControl w:val="0"/>
        <w:numPr>
          <w:ilvl w:val="0"/>
          <w:numId w:val="10"/>
        </w:num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Signature du marché </w:t>
      </w:r>
    </w:p>
    <w:p w:rsidR="00AE6800" w:rsidRPr="00683B99" w:rsidRDefault="00AE6800" w:rsidP="00A4187D">
      <w:pPr>
        <w:widowControl w:val="0"/>
        <w:numPr>
          <w:ilvl w:val="0"/>
          <w:numId w:val="10"/>
        </w:num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Cautionnement définitif </w:t>
      </w:r>
    </w:p>
    <w:p w:rsidR="00AE6800" w:rsidRPr="00683B99" w:rsidRDefault="00AE6800" w:rsidP="00AE6800">
      <w:pPr>
        <w:widowControl w:val="0"/>
        <w:autoSpaceDE w:val="0"/>
        <w:autoSpaceDN w:val="0"/>
        <w:adjustRightInd w:val="0"/>
        <w:rPr>
          <w:rFonts w:ascii="Book Antiqua" w:eastAsia="Calibri" w:hAnsi="Book Antiqua" w:cs="Tahoma"/>
          <w:sz w:val="24"/>
          <w:szCs w:val="24"/>
          <w:lang w:val="fr-CM"/>
        </w:rPr>
      </w:pP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b/>
          <w:sz w:val="24"/>
          <w:szCs w:val="24"/>
          <w:lang w:val="fr-CM"/>
        </w:rPr>
      </w:pPr>
      <w:r w:rsidRPr="00683B99">
        <w:rPr>
          <w:rFonts w:ascii="Book Antiqua" w:eastAsia="Calibri" w:hAnsi="Book Antiqua" w:cs="Tahoma"/>
          <w:sz w:val="24"/>
          <w:szCs w:val="24"/>
          <w:lang w:val="fr-CM"/>
        </w:rPr>
        <w:br w:type="page"/>
      </w:r>
      <w:r w:rsidRPr="00683B99">
        <w:rPr>
          <w:rFonts w:ascii="Book Antiqua" w:eastAsia="Calibri" w:hAnsi="Book Antiqua" w:cs="Times New Roman"/>
          <w:b/>
          <w:sz w:val="24"/>
          <w:szCs w:val="24"/>
          <w:lang w:val="fr-CM"/>
        </w:rPr>
        <w:lastRenderedPageBreak/>
        <w:t>1.</w:t>
      </w:r>
      <w:r w:rsidRPr="00683B99">
        <w:rPr>
          <w:rFonts w:ascii="Book Antiqua" w:eastAsia="Calibri" w:hAnsi="Book Antiqua" w:cs="Times New Roman"/>
          <w:sz w:val="24"/>
          <w:szCs w:val="24"/>
          <w:lang w:val="fr-CM"/>
        </w:rPr>
        <w:t xml:space="preserve"> </w:t>
      </w:r>
      <w:r w:rsidRPr="00683B99">
        <w:rPr>
          <w:rFonts w:ascii="Book Antiqua" w:eastAsia="Calibri" w:hAnsi="Book Antiqua" w:cs="Times New Roman"/>
          <w:b/>
          <w:sz w:val="24"/>
          <w:szCs w:val="24"/>
          <w:lang w:val="fr-CM"/>
        </w:rPr>
        <w:t>Introduction</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1.1. L’Autorité Contractante sélectionne un Prestataire parmi les candidats, conformément à la méthode de sélection spécifiée dans le Règlement Particulier de l’Appel d’Offres (RPAO).</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1.2. Les Candidats sont invités à soumettre un dossier administratif, une proposition technique et une proposition financière pour la prestation des services nécessaires à la mission désignée dans les Termes de Référence. La proposition servira de base aux négociations du contrat et, à terme, au contrat signé avec le Candidat retenu.</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1.3. La mission sera accomplie conformément au calendrier indiqué dans les Termes de Référence. Lorsque la mission comporte plusieurs phases, la performance du Prestataire durant une phase donnée devra donner satisfaction à L’Autorité Contractante avant que la phase suivante ne débute.</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1.5. L’Autorité Contractante fournit les intrants spécifiés dans les Termes de Référence, aide le Prestataire à obtenir les licences et permis nécessaires à la prestation des services, et fournit les données et rapports afférents aux projets pertinents.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1.6. Veuillez noter que :</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 Les coûts de l’établissement de la proposition et de la négociation du contrat, y compris de la visite à L’Autorité Contractante, ne sont pas considérés comme des coûts directs de la mission et ne sont donc pas remboursables  et que :</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ii. L’Autorité Contractante n’est nullement tenu d’accepter l’une quelconque des propositions qui auront été soumises.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1.7. Les Prestataires fournissent des conseils professionnels objectifs et impartiaux ; en toutes circonstances ils défendent avant tout les intérêts de L’Autorité Contractante, sans faire entrer en ligne de compte l’éventualité d’une mission ultérieure, et qu’ils évitent scrupuleusement toute possibilité de conflit avec d’autres activités ou avec les intérêts de leur société.</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prestataires ne doivent pas être engagés pour des missions qui seraient incompatibles avec leurs obligations présentes ou passées envers d’autres Maîtres d’Ouvrages, ou qui risqueraient de les mettre dans l’impossibilité d’exécuter leur tâche au mieux des intérêts de L’Autorité Contractante.</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1.7.1. Sans préjudice du caractère général de cette règle, les Prestataires ne sont pas engagés dans les circonstances stipulées ci-après :</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bCs/>
          <w:sz w:val="24"/>
          <w:szCs w:val="24"/>
          <w:lang w:val="fr-CM"/>
        </w:rPr>
        <w:t>a.</w:t>
      </w:r>
      <w:r w:rsidRPr="00683B99">
        <w:rPr>
          <w:rFonts w:ascii="Book Antiqua" w:eastAsia="Calibri" w:hAnsi="Book Antiqua" w:cs="Times New Roman"/>
          <w:sz w:val="24"/>
          <w:szCs w:val="24"/>
          <w:lang w:val="fr-CM"/>
        </w:rPr>
        <w:t xml:space="preserve"> Aucune entreprise engagée par L’Autorité Contractante 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bCs/>
          <w:sz w:val="24"/>
          <w:szCs w:val="24"/>
          <w:lang w:val="fr-CM"/>
        </w:rPr>
        <w:t>b.</w:t>
      </w:r>
      <w:r w:rsidRPr="00683B99">
        <w:rPr>
          <w:rFonts w:ascii="Book Antiqua" w:eastAsia="Calibri" w:hAnsi="Book Antiqua" w:cs="Times New Roman"/>
          <w:sz w:val="24"/>
          <w:szCs w:val="24"/>
          <w:lang w:val="fr-CM"/>
        </w:rPr>
        <w:t xml:space="preserve"> Ni les prestataires ni aucune des entreprises qui leur sont affiliées ne peuvent être engagés pour une mission qui, par sa nature, risque de s’avérer incompatible avec une autre de leurs </w:t>
      </w:r>
      <w:r w:rsidRPr="00683B99">
        <w:rPr>
          <w:rFonts w:ascii="Book Antiqua" w:eastAsia="Calibri" w:hAnsi="Book Antiqua" w:cs="Times New Roman"/>
          <w:sz w:val="24"/>
          <w:szCs w:val="24"/>
          <w:lang w:val="fr-CM"/>
        </w:rPr>
        <w:lastRenderedPageBreak/>
        <w:t>missions.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1.7.2. Comme indiqué à l’alinéa (a) de la clause 1.7.1 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 exclusivement à L’Autorité Contractante de décider de faire exécuter ou non des activités en aval et, dans l’affirmative, de déterminer quel Prestataire sera engagé à cette fin.</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1.8. L’Autorité Contractante exige des soumissionnaires et de ses cocontractants, qu’ils respectent les règles d’éthique professionnelle les plus strictes durant la passation et l’exécution de ces marchés. En vertu de ce principe, L’Autorité Contractante :</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bCs/>
          <w:sz w:val="24"/>
          <w:szCs w:val="24"/>
          <w:lang w:val="fr-CM"/>
        </w:rPr>
      </w:pP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bCs/>
          <w:sz w:val="24"/>
          <w:szCs w:val="24"/>
          <w:lang w:val="fr-CM"/>
        </w:rPr>
        <w:t>a.</w:t>
      </w:r>
      <w:r w:rsidRPr="00683B99">
        <w:rPr>
          <w:rFonts w:ascii="Book Antiqua" w:eastAsia="Calibri" w:hAnsi="Book Antiqua" w:cs="Times New Roman"/>
          <w:sz w:val="24"/>
          <w:szCs w:val="24"/>
          <w:lang w:val="fr-CM"/>
        </w:rPr>
        <w:t xml:space="preserve"> Définit aux fins de cette clause, les expressions ci-dessous de la façon suivante:</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 Est coupable de “corruption” quiconque offre, donne, sollicite ou accepte un quelconque avantage en vue d’influencer l’action d’un agent public au cours de l’attribution ou de l’exécution d’un marché ;</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ii. Se livre à des “manœuvres frauduleuses”</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Quiconque déforme ou dénature des faits afin d’influencer l’attribution ou l’exécution d’un marché;</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iv. “Pratiques coercitives” désignent toute forme d’atteinte aux personnes ou à leurs biens ou de menaces à leur encontre afin d’influencer leur action au cours de l’attribution ou de l’exécution d’un marché.</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bCs/>
          <w:sz w:val="24"/>
          <w:szCs w:val="24"/>
          <w:lang w:val="fr-CM"/>
        </w:rPr>
        <w:t>b.</w:t>
      </w:r>
      <w:r w:rsidRPr="00683B99">
        <w:rPr>
          <w:rFonts w:ascii="Book Antiqua" w:eastAsia="Calibri" w:hAnsi="Book Antiqua" w:cs="Times New Roman"/>
          <w:sz w:val="24"/>
          <w:szCs w:val="24"/>
          <w:lang w:val="fr-CM"/>
        </w:rPr>
        <w:t xml:space="preserve">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1.9. Les soumissionnaires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1.10. Les soumissionnaires ne doivent pas avoir été déclarés exclus par L’Autorité Contractante de toutes attributions de contrats pour corruption ou manœuvres frauduleux.</w:t>
      </w:r>
    </w:p>
    <w:p w:rsidR="00AE6800" w:rsidRPr="00683B99" w:rsidRDefault="00AE6800" w:rsidP="00AE6800">
      <w:pPr>
        <w:widowControl w:val="0"/>
        <w:autoSpaceDE w:val="0"/>
        <w:autoSpaceDN w:val="0"/>
        <w:adjustRightInd w:val="0"/>
        <w:spacing w:after="0" w:line="240" w:lineRule="auto"/>
        <w:ind w:left="708" w:firstLine="708"/>
        <w:jc w:val="both"/>
        <w:rPr>
          <w:rFonts w:ascii="Book Antiqua" w:eastAsia="Calibri" w:hAnsi="Book Antiqua" w:cs="Times New Roman"/>
          <w:b/>
          <w:sz w:val="24"/>
          <w:szCs w:val="24"/>
          <w:lang w:val="fr-CM"/>
        </w:rPr>
      </w:pPr>
    </w:p>
    <w:p w:rsidR="00AE6800" w:rsidRPr="00683B99" w:rsidRDefault="00AE6800" w:rsidP="00AE6800">
      <w:pPr>
        <w:widowControl w:val="0"/>
        <w:autoSpaceDE w:val="0"/>
        <w:autoSpaceDN w:val="0"/>
        <w:adjustRightInd w:val="0"/>
        <w:spacing w:after="0" w:line="240" w:lineRule="auto"/>
        <w:ind w:left="708" w:firstLine="708"/>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2. Eclaircissements, modifications apportés au DAO et recours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2.1. Les soumissionnaires ont jusqu’à une date limite précisée dans le RPAO pour demander des éclaircissements sur l’un quelconque des  documents du DAO. Toute demande d’éclaircissement doit être formulée par écrit, et expédiée par courrier, télécopie, ou courrier électronique à l’adresse de L’Autorité Contractante figurant sur le RPAO. L’Autorité Contractante donne sa réponse par courrier, télécopie ou courrier électronique à tous les candidats destinataires de la lettre d’invitation et envoie des copies de la réponse (en y joignant une explication de la demande d’éclaircissement, sans en identifier l’origine) à tous ceux d’entre eux qui entendent soumettre des propositions.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2.2. A tout moment avant la soumission des propositions, L’Autorité Contractante peut, pour n’importe quelle raison, soit de sa propre initiative, soit en réponse à une demande d’éclaircissement d’un candidat invité à soumissionner, modifier l’un des documents du DAO au moyen d’un additif. Tout additif est publié par écrit sous la forme </w:t>
      </w:r>
      <w:r w:rsidRPr="00683B99">
        <w:rPr>
          <w:rFonts w:ascii="Book Antiqua" w:eastAsia="Calibri" w:hAnsi="Book Antiqua" w:cs="Times New Roman"/>
          <w:sz w:val="24"/>
          <w:szCs w:val="24"/>
          <w:lang w:val="fr-CM"/>
        </w:rPr>
        <w:lastRenderedPageBreak/>
        <w:t>d’un addendum. Les addenda sont communiqués par courrier, télécopie ou courrier électronique à tous les candidats sollicités, et ont force obligatoire pour eux. L’Autorité Contractante peut, à sa convenance, reporter la date limite de remise des propositions.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2.3. Entre la publication de l’Avis d’Appel d’Offres y compris la phase de qualification des candidats, et l’ouverture des plis, tout soumissionnaire qui s’estime lésé dans la procédure de passation des marchés publics peut introduire une requête auprès de L’Autorité Contractante.</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2.4. Le recours doit être adressé à L’Autorité Contractante ou au MINMAP avec copies à l’organisme chargé de la régulation des marchés publics et au Président de la Commission.</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Il doit parvenir à L’Autorité Contractante au plus tard quatorze (14) jours avant la date d’ouverture des offres.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2.5. Le L’Autorité Contractante dispose de cinq (05) jours pour réagir.</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copie de la réaction est transmise à l’organisme chargé de la régulation des marchés publics.</w:t>
      </w:r>
    </w:p>
    <w:p w:rsidR="00AE6800" w:rsidRPr="00683B99" w:rsidRDefault="00AE6800" w:rsidP="00AE6800">
      <w:pPr>
        <w:widowControl w:val="0"/>
        <w:autoSpaceDE w:val="0"/>
        <w:autoSpaceDN w:val="0"/>
        <w:adjustRightInd w:val="0"/>
        <w:spacing w:after="0" w:line="240" w:lineRule="auto"/>
        <w:ind w:left="708" w:firstLine="708"/>
        <w:jc w:val="both"/>
        <w:rPr>
          <w:rFonts w:ascii="Book Antiqua" w:eastAsia="Calibri" w:hAnsi="Book Antiqua" w:cs="Times New Roman"/>
          <w:b/>
          <w:sz w:val="24"/>
          <w:szCs w:val="24"/>
          <w:lang w:val="fr-CM"/>
        </w:rPr>
      </w:pPr>
    </w:p>
    <w:p w:rsidR="00AE6800" w:rsidRPr="00683B99" w:rsidRDefault="00AE6800" w:rsidP="00AE6800">
      <w:pPr>
        <w:widowControl w:val="0"/>
        <w:autoSpaceDE w:val="0"/>
        <w:autoSpaceDN w:val="0"/>
        <w:adjustRightInd w:val="0"/>
        <w:spacing w:after="0" w:line="240" w:lineRule="auto"/>
        <w:ind w:left="708" w:firstLine="708"/>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3. Etablissement des propositions</w:t>
      </w:r>
    </w:p>
    <w:p w:rsidR="00AE6800" w:rsidRPr="00683B99" w:rsidRDefault="00AE6800" w:rsidP="00AE6800">
      <w:pPr>
        <w:widowControl w:val="0"/>
        <w:autoSpaceDE w:val="0"/>
        <w:autoSpaceDN w:val="0"/>
        <w:adjustRightInd w:val="0"/>
        <w:spacing w:after="0" w:line="240" w:lineRule="auto"/>
        <w:ind w:right="-284"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3.1. Les soumissionnaires sont tenus de soumettre une proposition rédigée dans la (les) langue(s) spécifiée (s) dans le RPAO.</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3.2. Lors de l’établissement de la Proposition technique, Les soumissionnaires sont censés examiner les documents constituant le présent Dossier de Consultation en détail. L’insuffisance patente des renseignements fournis peut entraîner le rejet d’une proposition.</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En établissant la Proposition technique, Les soumissionnaires doivent prêter particulièrement attention aux considérations suivantes : </w:t>
      </w:r>
    </w:p>
    <w:p w:rsidR="00AE6800" w:rsidRPr="00683B99" w:rsidRDefault="00AE6800" w:rsidP="0022724B">
      <w:pPr>
        <w:widowControl w:val="0"/>
        <w:numPr>
          <w:ilvl w:val="0"/>
          <w:numId w:val="11"/>
        </w:numPr>
        <w:tabs>
          <w:tab w:val="num" w:pos="851"/>
        </w:tabs>
        <w:autoSpaceDE w:val="0"/>
        <w:autoSpaceDN w:val="0"/>
        <w:adjustRightInd w:val="0"/>
        <w:spacing w:after="0" w:line="240" w:lineRule="auto"/>
        <w:ind w:firstLine="360"/>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Candidat qui estime ne pas posséder toutes les compétences nécessaires à la mission peut se les procurer en s’associant avec un ou plusieurs Candidat(s) individuel (s) et/ou d’autres Candidats sous forme de co-entreprise ou de sous-traitance, en tant que de besoin. Les soumissionnaires ne peuvent s’associer avec les autres soumissionnaires concourant</w:t>
      </w:r>
      <w:r w:rsidR="00475696" w:rsidRPr="00683B99">
        <w:rPr>
          <w:rFonts w:ascii="Book Antiqua" w:eastAsia="Calibri" w:hAnsi="Book Antiqua" w:cs="Times New Roman"/>
          <w:sz w:val="24"/>
          <w:szCs w:val="24"/>
          <w:lang w:val="fr-CM"/>
        </w:rPr>
        <w:t>s</w:t>
      </w:r>
      <w:r w:rsidRPr="00683B99">
        <w:rPr>
          <w:rFonts w:ascii="Book Antiqua" w:eastAsia="Calibri" w:hAnsi="Book Antiqua" w:cs="Times New Roman"/>
          <w:sz w:val="24"/>
          <w:szCs w:val="24"/>
          <w:lang w:val="fr-CM"/>
        </w:rPr>
        <w:t xml:space="preserve"> en vue de cette mission qu’avec l’approbation de L’Autorité Contractante, comme indiqué dans le RPAO. </w:t>
      </w:r>
    </w:p>
    <w:p w:rsidR="00AE6800" w:rsidRPr="00683B99" w:rsidRDefault="00AE6800" w:rsidP="0022724B">
      <w:pPr>
        <w:widowControl w:val="0"/>
        <w:numPr>
          <w:ilvl w:val="0"/>
          <w:numId w:val="11"/>
        </w:numPr>
        <w:tabs>
          <w:tab w:val="num" w:pos="851"/>
        </w:tabs>
        <w:autoSpaceDE w:val="0"/>
        <w:autoSpaceDN w:val="0"/>
        <w:adjustRightInd w:val="0"/>
        <w:spacing w:after="0" w:line="240" w:lineRule="auto"/>
        <w:ind w:firstLine="360"/>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Pour les missions reposant sur le temps de travail, l’estimation du temps de travail du personnel est fournie dans le RPAO. Cependant, la proposition doit se fonder sur l’estimation du temps de travail du personnel qui est faite par le soumissionnaire ;</w:t>
      </w:r>
    </w:p>
    <w:p w:rsidR="00AE6800" w:rsidRPr="00683B99" w:rsidRDefault="00AE6800" w:rsidP="0022724B">
      <w:pPr>
        <w:widowControl w:val="0"/>
        <w:numPr>
          <w:ilvl w:val="0"/>
          <w:numId w:val="11"/>
        </w:numPr>
        <w:tabs>
          <w:tab w:val="num" w:pos="851"/>
        </w:tabs>
        <w:autoSpaceDE w:val="0"/>
        <w:autoSpaceDN w:val="0"/>
        <w:adjustRightInd w:val="0"/>
        <w:spacing w:after="0" w:line="240" w:lineRule="auto"/>
        <w:ind w:firstLine="360"/>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Il est souhaitable que le personnel spécialisé proposé soit composé en majorité de salariés permanents du Candidat ou entretienne avec lui, de longue date une relation de travail stable ;</w:t>
      </w:r>
    </w:p>
    <w:p w:rsidR="00AE6800" w:rsidRPr="00683B99" w:rsidRDefault="00AE6800" w:rsidP="0022724B">
      <w:pPr>
        <w:widowControl w:val="0"/>
        <w:numPr>
          <w:ilvl w:val="0"/>
          <w:numId w:val="11"/>
        </w:numPr>
        <w:tabs>
          <w:tab w:val="num" w:pos="851"/>
        </w:tabs>
        <w:autoSpaceDE w:val="0"/>
        <w:autoSpaceDN w:val="0"/>
        <w:adjustRightInd w:val="0"/>
        <w:spacing w:after="0" w:line="240" w:lineRule="auto"/>
        <w:ind w:firstLine="360"/>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personnel spécialisé proposé doit posséder au minimum l’expérience indiquée dans le RPAO, qu’il aura de préférence acquise dans des conditions de travail analogues à celles du pays où doit se dérouler la mission ;</w:t>
      </w:r>
    </w:p>
    <w:p w:rsidR="00AE6800" w:rsidRPr="00683B99" w:rsidRDefault="00AE6800" w:rsidP="0022724B">
      <w:pPr>
        <w:widowControl w:val="0"/>
        <w:numPr>
          <w:ilvl w:val="0"/>
          <w:numId w:val="11"/>
        </w:numPr>
        <w:tabs>
          <w:tab w:val="num" w:pos="851"/>
        </w:tabs>
        <w:autoSpaceDE w:val="0"/>
        <w:autoSpaceDN w:val="0"/>
        <w:adjustRightInd w:val="0"/>
        <w:spacing w:after="0" w:line="240" w:lineRule="auto"/>
        <w:ind w:firstLine="360"/>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Il ne peut être proposé un choix de personnel spécialisé, et il n’est autorisé de soumettre qu’un curriculum vitae (CV) par poste.</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3.3. Les rapports que doivent produire les Candidats dans le cadre de la présente mission doivent être rédigés dans la (les) langue(s) stipulée (s) dans le RPAO. Il est souhaitable que le personnel du Candidat ait une bonne connaissance pratique des langues française et/ou anglaise ;</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3.4. La Proposition technique fournit les informations suivantes à l’aide des Tableaux joints (</w:t>
      </w:r>
      <w:r w:rsidRPr="00683B99">
        <w:rPr>
          <w:rFonts w:ascii="Book Antiqua" w:eastAsia="Calibri" w:hAnsi="Book Antiqua" w:cs="Times New Roman"/>
          <w:bCs/>
          <w:sz w:val="24"/>
          <w:szCs w:val="24"/>
          <w:lang w:val="fr-CM"/>
        </w:rPr>
        <w:t>Pièce 4</w:t>
      </w:r>
      <w:r w:rsidRPr="00683B99">
        <w:rPr>
          <w:rFonts w:ascii="Book Antiqua" w:eastAsia="Calibri" w:hAnsi="Book Antiqua" w:cs="Times New Roman"/>
          <w:sz w:val="24"/>
          <w:szCs w:val="24"/>
          <w:lang w:val="fr-CM"/>
        </w:rPr>
        <w:t>) :</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 Une brève description du Candidat et un aperçu de son expérience récente dans le cadre de missions similaires (</w:t>
      </w:r>
      <w:r w:rsidRPr="00683B99">
        <w:rPr>
          <w:rFonts w:ascii="Book Antiqua" w:eastAsia="Calibri" w:hAnsi="Book Antiqua" w:cs="Times New Roman"/>
          <w:bCs/>
          <w:sz w:val="24"/>
          <w:szCs w:val="24"/>
          <w:lang w:val="fr-CM"/>
        </w:rPr>
        <w:t>Tableau 4B</w:t>
      </w:r>
      <w:r w:rsidRPr="00683B99">
        <w:rPr>
          <w:rFonts w:ascii="Book Antiqua" w:eastAsia="Calibri" w:hAnsi="Book Antiqua" w:cs="Times New Roman"/>
          <w:sz w:val="24"/>
          <w:szCs w:val="24"/>
          <w:lang w:val="fr-CM"/>
        </w:rPr>
        <w:t xml:space="preserve">). Pour chacune d’entre elles, ce résumé doit notamment </w:t>
      </w:r>
      <w:r w:rsidRPr="00683B99">
        <w:rPr>
          <w:rFonts w:ascii="Book Antiqua" w:eastAsia="Calibri" w:hAnsi="Book Antiqua" w:cs="Times New Roman"/>
          <w:sz w:val="24"/>
          <w:szCs w:val="24"/>
          <w:lang w:val="fr-CM"/>
        </w:rPr>
        <w:lastRenderedPageBreak/>
        <w:t>indiquer les caractéristiques du personnel proposé, la durée de la mission, le montant du contrat et la part prise par le candidat ;</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ii. Toutes les observations ou suggestions éventuelles sur les Termes de référence et les données, services et installations devant être fournis par L’Autorité Contractante (</w:t>
      </w:r>
      <w:r w:rsidRPr="00683B99">
        <w:rPr>
          <w:rFonts w:ascii="Book Antiqua" w:eastAsia="Calibri" w:hAnsi="Book Antiqua" w:cs="Times New Roman"/>
          <w:bCs/>
          <w:sz w:val="24"/>
          <w:szCs w:val="24"/>
          <w:lang w:val="fr-CM"/>
        </w:rPr>
        <w:t xml:space="preserve">Tableau </w:t>
      </w:r>
      <w:smartTag w:uri="urn:schemas-microsoft-com:office:smarttags" w:element="metricconverter">
        <w:smartTagPr>
          <w:attr w:name="ProductID" w:val="4C"/>
        </w:smartTagPr>
        <w:r w:rsidRPr="00683B99">
          <w:rPr>
            <w:rFonts w:ascii="Book Antiqua" w:eastAsia="Calibri" w:hAnsi="Book Antiqua" w:cs="Times New Roman"/>
            <w:bCs/>
            <w:sz w:val="24"/>
            <w:szCs w:val="24"/>
            <w:lang w:val="fr-CM"/>
          </w:rPr>
          <w:t>4C</w:t>
        </w:r>
      </w:smartTag>
      <w:r w:rsidRPr="00683B99">
        <w:rPr>
          <w:rFonts w:ascii="Book Antiqua" w:eastAsia="Calibri" w:hAnsi="Book Antiqua" w:cs="Times New Roman"/>
          <w:sz w:val="24"/>
          <w:szCs w:val="24"/>
          <w:lang w:val="fr-CM"/>
        </w:rPr>
        <w:t>) ;</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iii. Un descriptif de la méthodologie et du plan de travail proposés pour accomplir la mission (</w:t>
      </w:r>
      <w:r w:rsidRPr="00683B99">
        <w:rPr>
          <w:rFonts w:ascii="Book Antiqua" w:eastAsia="Calibri" w:hAnsi="Book Antiqua" w:cs="Times New Roman"/>
          <w:bCs/>
          <w:sz w:val="24"/>
          <w:szCs w:val="24"/>
          <w:lang w:val="fr-CM"/>
        </w:rPr>
        <w:t>Tableau 4D</w:t>
      </w:r>
      <w:r w:rsidRPr="00683B99">
        <w:rPr>
          <w:rFonts w:ascii="Book Antiqua" w:eastAsia="Calibri" w:hAnsi="Book Antiqua" w:cs="Times New Roman"/>
          <w:sz w:val="24"/>
          <w:szCs w:val="24"/>
          <w:lang w:val="fr-CM"/>
        </w:rPr>
        <w:t>) ;</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iv. La composition de l’équipe proposée, par spécialité, ainsi que les tâches qui sont confiées à chacun de ses membres et leur calendrier (</w:t>
      </w:r>
      <w:r w:rsidRPr="00683B99">
        <w:rPr>
          <w:rFonts w:ascii="Book Antiqua" w:eastAsia="Calibri" w:hAnsi="Book Antiqua" w:cs="Times New Roman"/>
          <w:bCs/>
          <w:sz w:val="24"/>
          <w:szCs w:val="24"/>
          <w:lang w:val="fr-CM"/>
        </w:rPr>
        <w:t>Tableau 4E</w:t>
      </w:r>
      <w:r w:rsidRPr="00683B99">
        <w:rPr>
          <w:rFonts w:ascii="Book Antiqua" w:eastAsia="Calibri" w:hAnsi="Book Antiqua" w:cs="Times New Roman"/>
          <w:sz w:val="24"/>
          <w:szCs w:val="24"/>
          <w:lang w:val="fr-CM"/>
        </w:rPr>
        <w:t xml:space="preserve">) </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v. Des curricula vitæ récemment signés par le personnel spécialisé proposé et le représentant du Candidat habilité à soumettre la proposition (</w:t>
      </w:r>
      <w:r w:rsidRPr="00683B99">
        <w:rPr>
          <w:rFonts w:ascii="Book Antiqua" w:eastAsia="Calibri" w:hAnsi="Book Antiqua" w:cs="Times New Roman"/>
          <w:bCs/>
          <w:sz w:val="24"/>
          <w:szCs w:val="24"/>
          <w:lang w:val="fr-CM"/>
        </w:rPr>
        <w:t xml:space="preserve">Tableau </w:t>
      </w:r>
      <w:smartTag w:uri="urn:schemas-microsoft-com:office:smarttags" w:element="metricconverter">
        <w:smartTagPr>
          <w:attr w:name="ProductID" w:val="4F"/>
        </w:smartTagPr>
        <w:r w:rsidRPr="00683B99">
          <w:rPr>
            <w:rFonts w:ascii="Book Antiqua" w:eastAsia="Calibri" w:hAnsi="Book Antiqua" w:cs="Times New Roman"/>
            <w:bCs/>
            <w:sz w:val="24"/>
            <w:szCs w:val="24"/>
            <w:lang w:val="fr-CM"/>
          </w:rPr>
          <w:t>4F</w:t>
        </w:r>
      </w:smartTag>
      <w:r w:rsidRPr="00683B99">
        <w:rPr>
          <w:rFonts w:ascii="Book Antiqua" w:eastAsia="Calibri" w:hAnsi="Book Antiqua" w:cs="Times New Roman"/>
          <w:sz w:val="24"/>
          <w:szCs w:val="24"/>
          <w:lang w:val="fr-CM"/>
        </w:rPr>
        <w:t>). Parmi les informations clés doivent figurer, pour chacun, le nombre d’années d’expérience du Candidat et l’étendue des responsabilités exercées dans le cadre de diverses missions au cours des dix (10) dernières années ;</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vi. Les estimations des apports de personnel (cadres et personnel d’appui, temps) nécessaire à l’accomplissement de la mission, justifiées par des diagrammes à barres indiquant le temps de travail prévu pour chaque cadre de l’équipe (</w:t>
      </w:r>
      <w:r w:rsidRPr="00683B99">
        <w:rPr>
          <w:rFonts w:ascii="Book Antiqua" w:eastAsia="Calibri" w:hAnsi="Book Antiqua" w:cs="Times New Roman"/>
          <w:bCs/>
          <w:sz w:val="24"/>
          <w:szCs w:val="24"/>
          <w:lang w:val="fr-CM"/>
        </w:rPr>
        <w:t>Tableaux 4E et 4G</w:t>
      </w:r>
      <w:r w:rsidRPr="00683B99">
        <w:rPr>
          <w:rFonts w:ascii="Book Antiqua" w:eastAsia="Calibri" w:hAnsi="Book Antiqua" w:cs="Times New Roman"/>
          <w:sz w:val="24"/>
          <w:szCs w:val="24"/>
          <w:lang w:val="fr-CM"/>
        </w:rPr>
        <w:t>) ;</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vii. Une description détaillée de la méthode, de la dotation en personnel et du suivi envisagée pour la formation, si le RPAO spécifie que celle-ci constitue un élément majeur de la mission ;</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viii. Toute autre information demandée dans le RPAO.</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3.5 La Proposition technique ne doit comporter aucune information financière.</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Proposition financière</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3.6. La Proposition financière doit être établie au moyen des Tableaux types (</w:t>
      </w:r>
      <w:r w:rsidRPr="00683B99">
        <w:rPr>
          <w:rFonts w:ascii="Book Antiqua" w:eastAsia="Calibri" w:hAnsi="Book Antiqua" w:cs="Times New Roman"/>
          <w:bCs/>
          <w:sz w:val="24"/>
          <w:szCs w:val="24"/>
          <w:lang w:val="fr-CM"/>
        </w:rPr>
        <w:t>Pièce 5</w:t>
      </w:r>
      <w:r w:rsidRPr="00683B99">
        <w:rPr>
          <w:rFonts w:ascii="Book Antiqua" w:eastAsia="Calibri" w:hAnsi="Book Antiqua" w:cs="Times New Roman"/>
          <w:sz w:val="24"/>
          <w:szCs w:val="24"/>
          <w:lang w:val="fr-CM"/>
        </w:rPr>
        <w:t>). Elle énumère tous les coûts afférents à la mission. Si besoin est, toutes les charges peuvent être ventilées par activité.</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3.7. La Proposition financière doit présenter séparément les impôts, droits (y compris cotisations de sécurité sociale), taxes et autres charges fiscales applicables en vertu de la législation en vigueur sur les soumissionnaires, les sous-traitants et leur personnel (autre que les ressortissants ou résidents permanents du Cameroun), sauf indication contraire dans le RPAO.</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3.8. Les soumissionnaires libelleront les prix de leurs services dans la (les) monnaie(s) spécifiée(s) dans le RPAO.</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3.9. Les commissions et primes, éventuellement réglées ou devant être réglées par Les soumissionnaires en rapport avec la mission, sont précisées dans la lettre de soumission de la Proposition financière (</w:t>
      </w:r>
      <w:r w:rsidRPr="00683B99">
        <w:rPr>
          <w:rFonts w:ascii="Book Antiqua" w:eastAsia="Calibri" w:hAnsi="Book Antiqua" w:cs="Times New Roman"/>
          <w:bCs/>
          <w:sz w:val="24"/>
          <w:szCs w:val="24"/>
          <w:lang w:val="fr-CM"/>
        </w:rPr>
        <w:t>Section 5.A</w:t>
      </w:r>
      <w:r w:rsidRPr="00683B99">
        <w:rPr>
          <w:rFonts w:ascii="Book Antiqua" w:eastAsia="Calibri" w:hAnsi="Book Antiqua" w:cs="Times New Roman"/>
          <w:sz w:val="24"/>
          <w:szCs w:val="24"/>
          <w:lang w:val="fr-CM"/>
        </w:rPr>
        <w:t>).</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3.10. Le RPAO indique combien de temps les propositions doivent demeurer valides à compter de la date de soumission. Pendant cette période, les soumissionnaires doivent garder à disposition le personnel spécialisé proposé pour la mission. L’Autorité Contractante fait tout son possible pour mener à bien les négociations dans ces délais. Si celui-ci souhaite prolonger la durée de validité des propositions, les soumissionnaires qui n’y consentent pas sont en droit de refuser une telle prolongation. </w:t>
      </w:r>
    </w:p>
    <w:p w:rsidR="00AE6800" w:rsidRPr="00683B99" w:rsidRDefault="00AE6800" w:rsidP="00AE6800">
      <w:pPr>
        <w:widowControl w:val="0"/>
        <w:autoSpaceDE w:val="0"/>
        <w:autoSpaceDN w:val="0"/>
        <w:adjustRightInd w:val="0"/>
        <w:spacing w:after="0" w:line="240" w:lineRule="auto"/>
        <w:ind w:left="708" w:firstLine="708"/>
        <w:jc w:val="both"/>
        <w:rPr>
          <w:rFonts w:ascii="Book Antiqua" w:eastAsia="Calibri" w:hAnsi="Book Antiqua" w:cs="Times New Roman"/>
          <w:b/>
          <w:sz w:val="24"/>
          <w:szCs w:val="24"/>
          <w:lang w:val="fr-CM"/>
        </w:rPr>
      </w:pPr>
    </w:p>
    <w:p w:rsidR="00AE6800" w:rsidRPr="00683B99" w:rsidRDefault="00AE6800" w:rsidP="00AE6800">
      <w:pPr>
        <w:widowControl w:val="0"/>
        <w:autoSpaceDE w:val="0"/>
        <w:autoSpaceDN w:val="0"/>
        <w:adjustRightInd w:val="0"/>
        <w:spacing w:after="0" w:line="240" w:lineRule="auto"/>
        <w:ind w:left="708" w:firstLine="708"/>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4</w:t>
      </w:r>
      <w:r w:rsidRPr="00683B99">
        <w:rPr>
          <w:rFonts w:ascii="Book Antiqua" w:eastAsia="Calibri" w:hAnsi="Book Antiqua" w:cs="Times New Roman"/>
          <w:sz w:val="24"/>
          <w:szCs w:val="24"/>
          <w:lang w:val="fr-CM"/>
        </w:rPr>
        <w:t xml:space="preserve">. </w:t>
      </w:r>
      <w:r w:rsidRPr="00683B99">
        <w:rPr>
          <w:rFonts w:ascii="Book Antiqua" w:eastAsia="Calibri" w:hAnsi="Book Antiqua" w:cs="Times New Roman"/>
          <w:b/>
          <w:sz w:val="24"/>
          <w:szCs w:val="24"/>
          <w:lang w:val="fr-CM"/>
        </w:rPr>
        <w:t>Soumission, réception et ouverture des propositions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4.1. 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 (les) signataire(s) des propositions.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4.2. Un représentant habilité du soumissionnaire doit parapher toutes les pages de la proposition.</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lastRenderedPageBreak/>
        <w:t>Son habilitation est confirmée par une procuration écrite jointe aux propositions.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4.3. Pour chaque proposition, les soumissionnaires doivent préparer le nombre d’exemplaires indiqué dans le RPAO. Chaque Proposition technique et financière doit porter la mention “ ORIGINAL ”</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ou “ COPIE ”, selon le cas. En cas de différence entre les exemplaires des propositions, c’est l’original qui fait foi.</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4.4. Les soumissionnaires doivent placer l’original et toutes les copies des pièces administratives énumérées dans le RPAO, dans une enveloppe portant la mention “DOSSIER ADMINISTRATIF”, l’original et toutes les copies de la proposition technique dans une enveloppe portant clairement la mention “ PROPOSITION TECHNIQUE ”, et l’original et toutes les copies de la Proposition financière, dans une enveloppe scellée portant clairement la mention “ PROPOSITION FINANCIERE ” et l’avertissement “ NE PAS OUVRIR EN MEME TEMPS QUE LA PROPOSITION TECHNIQUE”. Les Candidats placent ensuite ces trois enveloppes dans une même enveloppe cachetée, laquelle porte l’adresse du lieu de dépôt des soumissions et les renseignements indiqués dans le RPAO, ainsi que la mention</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b/>
          <w:sz w:val="24"/>
          <w:szCs w:val="24"/>
          <w:lang w:val="fr-CM"/>
        </w:rPr>
      </w:pP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b/>
          <w:sz w:val="24"/>
          <w:szCs w:val="24"/>
          <w:lang w:val="fr-CM"/>
        </w:rPr>
      </w:pPr>
      <w:r w:rsidRPr="00683B99">
        <w:rPr>
          <w:rFonts w:ascii="Book Antiqua" w:eastAsia="Calibri" w:hAnsi="Book Antiqua" w:cs="Times New Roman"/>
          <w:b/>
          <w:bCs/>
          <w:sz w:val="24"/>
          <w:szCs w:val="24"/>
          <w:lang w:val="fr-CM"/>
        </w:rPr>
        <w:t>“ A N’OUVRIR QU’EN SEANCE DE DEPOUILLEMENT”</w:t>
      </w:r>
      <w:r w:rsidRPr="00683B99">
        <w:rPr>
          <w:rFonts w:ascii="Book Antiqua" w:eastAsia="Calibri" w:hAnsi="Book Antiqua" w:cs="Times New Roman"/>
          <w:b/>
          <w:sz w:val="24"/>
          <w:szCs w:val="24"/>
          <w:lang w:val="fr-CM"/>
        </w:rPr>
        <w:t>.</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4.5. La Caution de Soumission peut être saisie :</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a. Si le Soumissionnaire retire son offre durant la période de validité ;</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b. Si, dans les vingt (20) jours suivant la notification du marché, l’attributaire du Marché ne parvient pas :</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                         i. A signer le marché, ou</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ii. A fournir le cautionnement définitif requis.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4.6. 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4.7. Dès que l’heure limite de remise des propositions est passée, les dossiers administratif et technique sont ouverts par la Commission de Passation des Marchés. La Proposition financière reste cachetée et est confiée au Président de la Commission de Passation des Marchés compétente qui la conserve jusqu’à la séance d’ouverture des propositions financières.</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p>
    <w:p w:rsidR="00AE6800" w:rsidRPr="00683B99" w:rsidRDefault="00AE6800" w:rsidP="00AE6800">
      <w:pPr>
        <w:widowControl w:val="0"/>
        <w:autoSpaceDE w:val="0"/>
        <w:autoSpaceDN w:val="0"/>
        <w:adjustRightInd w:val="0"/>
        <w:spacing w:after="0" w:line="240" w:lineRule="auto"/>
        <w:ind w:left="708" w:firstLine="708"/>
        <w:jc w:val="both"/>
        <w:rPr>
          <w:rFonts w:ascii="Book Antiqua" w:eastAsia="Calibri" w:hAnsi="Book Antiqua" w:cs="Times New Roman"/>
          <w:b/>
          <w:sz w:val="24"/>
          <w:szCs w:val="24"/>
          <w:lang w:val="fr-CM"/>
        </w:rPr>
      </w:pPr>
    </w:p>
    <w:p w:rsidR="00AE6800" w:rsidRPr="00683B99" w:rsidRDefault="00AE6800" w:rsidP="00AE6800">
      <w:pPr>
        <w:widowControl w:val="0"/>
        <w:autoSpaceDE w:val="0"/>
        <w:autoSpaceDN w:val="0"/>
        <w:adjustRightInd w:val="0"/>
        <w:spacing w:after="0" w:line="240" w:lineRule="auto"/>
        <w:ind w:left="708" w:firstLine="708"/>
        <w:jc w:val="both"/>
        <w:rPr>
          <w:rFonts w:ascii="Book Antiqua" w:eastAsia="Calibri" w:hAnsi="Book Antiqua" w:cs="Times New Roman"/>
          <w:color w:val="FF0000"/>
          <w:sz w:val="24"/>
          <w:szCs w:val="24"/>
          <w:lang w:val="fr-CM"/>
        </w:rPr>
      </w:pPr>
      <w:r w:rsidRPr="00683B99">
        <w:rPr>
          <w:rFonts w:ascii="Book Antiqua" w:eastAsia="Calibri" w:hAnsi="Book Antiqua" w:cs="Times New Roman"/>
          <w:b/>
          <w:color w:val="FF0000"/>
          <w:sz w:val="24"/>
          <w:szCs w:val="24"/>
          <w:lang w:val="fr-CM"/>
        </w:rPr>
        <w:t>5</w:t>
      </w:r>
      <w:r w:rsidRPr="00683B99">
        <w:rPr>
          <w:rFonts w:ascii="Book Antiqua" w:eastAsia="Calibri" w:hAnsi="Book Antiqua" w:cs="Times New Roman"/>
          <w:color w:val="FF0000"/>
          <w:sz w:val="24"/>
          <w:szCs w:val="24"/>
          <w:lang w:val="fr-CM"/>
        </w:rPr>
        <w:t xml:space="preserve">. </w:t>
      </w:r>
      <w:r w:rsidRPr="00683B99">
        <w:rPr>
          <w:rFonts w:ascii="Book Antiqua" w:eastAsia="Calibri" w:hAnsi="Book Antiqua" w:cs="Times New Roman"/>
          <w:b/>
          <w:color w:val="FF0000"/>
          <w:sz w:val="24"/>
          <w:szCs w:val="24"/>
          <w:lang w:val="fr-CM"/>
        </w:rPr>
        <w:t>Evaluation des propositions</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Généralités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5.1. Les soumissionnaires ne contacteront pas les membres de la Commission des marchés et de la Sous-commission pour des questions ayant trait à leurs offres, entre l’ouverture des plis et l’attribution du marché.</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5.2. Toute tentative faite par un soumissionnaire pour influencer les propositions de la Commission des Marchés, relatives à l’évaluation et la comparaison des offres ou les décisions du L’Autorité Contractante en vue de l’attribution d’un marché, pourra entraîner le rejet de son offre.</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Evaluation des Propositions techniques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5.3. La Sous-commission d’analyse mise en place par la Commission de Passation des Marchés évalue les propositions techniques sur la base de leur conformité aux termes de référence, à l’aide des critères d’évaluation, des sous critères (en règle générale, pas plus de trois par critère) et du système de points spécifiés dans le RPAO. Chaque proposition </w:t>
      </w:r>
      <w:r w:rsidRPr="00683B99">
        <w:rPr>
          <w:rFonts w:ascii="Book Antiqua" w:eastAsia="Calibri" w:hAnsi="Book Antiqua" w:cs="Times New Roman"/>
          <w:sz w:val="24"/>
          <w:szCs w:val="24"/>
          <w:lang w:val="fr-CM"/>
        </w:rPr>
        <w:lastRenderedPageBreak/>
        <w:t>conforme se voit attribuer un score technique (St). Une proposition est rejetée à ce stade si elle ne satisfait pas à des aspects importants des termes de référence, ou n’atteint pas le score technique minimum spécifié dans le RPAO.</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5.4. A l’issue de l’éval</w:t>
      </w:r>
      <w:r w:rsidR="00370826" w:rsidRPr="00683B99">
        <w:rPr>
          <w:rFonts w:ascii="Book Antiqua" w:eastAsia="Calibri" w:hAnsi="Book Antiqua" w:cs="Times New Roman"/>
          <w:sz w:val="24"/>
          <w:szCs w:val="24"/>
          <w:lang w:val="fr-CM"/>
        </w:rPr>
        <w:t>uation de la qualité technique</w:t>
      </w:r>
      <w:r w:rsidR="0000496E" w:rsidRPr="00683B99">
        <w:rPr>
          <w:rFonts w:ascii="Book Antiqua" w:eastAsia="Calibri" w:hAnsi="Book Antiqua" w:cs="Times New Roman"/>
          <w:sz w:val="24"/>
          <w:szCs w:val="24"/>
          <w:lang w:val="fr-CM"/>
        </w:rPr>
        <w:t xml:space="preserve"> on passe à l’évaluation financière</w:t>
      </w:r>
      <w:r w:rsidR="00370826" w:rsidRPr="00683B99">
        <w:rPr>
          <w:rFonts w:ascii="Book Antiqua" w:eastAsia="Calibri" w:hAnsi="Book Antiqua" w:cs="Times New Roman"/>
          <w:sz w:val="24"/>
          <w:szCs w:val="24"/>
          <w:lang w:val="fr-CM"/>
        </w:rPr>
        <w:t>.</w:t>
      </w:r>
    </w:p>
    <w:p w:rsidR="00AE6800" w:rsidRPr="00683B99" w:rsidRDefault="00370826" w:rsidP="00AE6800">
      <w:pPr>
        <w:widowControl w:val="0"/>
        <w:autoSpaceDE w:val="0"/>
        <w:autoSpaceDN w:val="0"/>
        <w:adjustRightInd w:val="0"/>
        <w:spacing w:after="0" w:line="240" w:lineRule="auto"/>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É</w:t>
      </w:r>
      <w:r w:rsidR="00AE6800" w:rsidRPr="00683B99">
        <w:rPr>
          <w:rFonts w:ascii="Book Antiqua" w:eastAsia="Calibri" w:hAnsi="Book Antiqua" w:cs="Times New Roman"/>
          <w:b/>
          <w:sz w:val="24"/>
          <w:szCs w:val="24"/>
          <w:lang w:val="fr-CM"/>
        </w:rPr>
        <w:t>valuation des propositions financières et recours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5.</w:t>
      </w:r>
      <w:r w:rsidR="00BC5FBA" w:rsidRPr="00683B99">
        <w:rPr>
          <w:rFonts w:ascii="Book Antiqua" w:eastAsia="Calibri" w:hAnsi="Book Antiqua" w:cs="Times New Roman"/>
          <w:sz w:val="24"/>
          <w:szCs w:val="24"/>
          <w:lang w:val="fr-CM"/>
        </w:rPr>
        <w:t>5</w:t>
      </w:r>
      <w:r w:rsidRPr="00683B99">
        <w:rPr>
          <w:rFonts w:ascii="Book Antiqua" w:eastAsia="Calibri" w:hAnsi="Book Antiqua" w:cs="Times New Roman"/>
          <w:sz w:val="24"/>
          <w:szCs w:val="24"/>
          <w:lang w:val="fr-CM"/>
        </w:rPr>
        <w:t>. En cas de recours, il doit être adressé à l’autorité chargée des marchés publics avec copies à l’organisme chargé de la régulation des Marchés Publics.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L’Observateur Indépendant annexe à son rapport, le feuillet qui lui a été remis, assorti des commentaires ou des observations y afférents.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5.</w:t>
      </w:r>
      <w:r w:rsidR="00BC5FBA" w:rsidRPr="00683B99">
        <w:rPr>
          <w:rFonts w:ascii="Book Antiqua" w:eastAsia="Calibri" w:hAnsi="Book Antiqua" w:cs="Times New Roman"/>
          <w:sz w:val="24"/>
          <w:szCs w:val="24"/>
          <w:lang w:val="fr-CM"/>
        </w:rPr>
        <w:t>6</w:t>
      </w:r>
      <w:r w:rsidRPr="00683B99">
        <w:rPr>
          <w:rFonts w:ascii="Book Antiqua" w:eastAsia="Calibri" w:hAnsi="Book Antiqua" w:cs="Times New Roman"/>
          <w:sz w:val="24"/>
          <w:szCs w:val="24"/>
          <w:lang w:val="fr-CM"/>
        </w:rPr>
        <w:t>. La Sous-commission d’analyse établit si les Propositions financières sont complètes (c’est-à-dire si tous les éléments de la Proposition technique correspondante ont été chiffrés ; corrige toute erreur de calcul, et convertit les prix exprimés en diverses monnaies en francs CFA. Les cours de vente officiels utilisés à cet effet, fournis par la BEAC, sont ceux en vigueur à la date limite de dépôt des propositions. L’évaluation est faite sans tenir compte des impôts, droits, taxes et autres charges fiscales tels que définis au paragraphe 3.7.</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5.</w:t>
      </w:r>
      <w:r w:rsidR="00416040" w:rsidRPr="00683B99">
        <w:rPr>
          <w:rFonts w:ascii="Book Antiqua" w:eastAsia="Calibri" w:hAnsi="Book Antiqua" w:cs="Times New Roman"/>
          <w:sz w:val="24"/>
          <w:szCs w:val="24"/>
          <w:lang w:val="fr-CM"/>
        </w:rPr>
        <w:t>7</w:t>
      </w:r>
      <w:r w:rsidRPr="00683B99">
        <w:rPr>
          <w:rFonts w:ascii="Book Antiqua" w:eastAsia="Calibri" w:hAnsi="Book Antiqua" w:cs="Times New Roman"/>
          <w:sz w:val="24"/>
          <w:szCs w:val="24"/>
          <w:lang w:val="fr-CM"/>
        </w:rPr>
        <w:t>. En cas de sélection dans le cadre d’un budget déterminé, la Sous-commission d’analyse retient le Consultant ayant remis la Proposition technique la mieux classée dans les limites du budget « prix évalué ». Les propositions dépassant ce budget sont rejetées. En cas de sélection au moindre coût, le client ou L’Autorité Contractante retient la proposition la mieux disante «prix évalué» parmi celles qui ont obtenu le score technique minimum requis. Dans les deux cas, le Consultant sélectionné est invité à des négociations.</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p>
    <w:p w:rsidR="00AE6800" w:rsidRPr="00683B99" w:rsidRDefault="00AE6800" w:rsidP="00AE6800">
      <w:pPr>
        <w:widowControl w:val="0"/>
        <w:autoSpaceDE w:val="0"/>
        <w:autoSpaceDN w:val="0"/>
        <w:adjustRightInd w:val="0"/>
        <w:spacing w:after="0" w:line="240" w:lineRule="auto"/>
        <w:ind w:left="708" w:firstLine="708"/>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6. Négociations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6.1. Les négociations auront lieu à l’adresse indiquée dans le RPAO, entre L’Autorité Contractante et le soumissionnaire dont la proposition est retenue, l’objectif étant de parvenir à un accord sur tous les points et de signer un contrat.</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En aucun cas des négociations ne peuvent être conduites avec plus d’un candidat à la fois. Ces négociations, qui ne doivent pas porter sur les prix unitaires, sont sanctionnées par un procès-verbal signé par les deux parties.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6.2. Les négociations comportent une discussion de la Proposition technique, de la méthodologie proposée (plan de travail), de la dotation en personnel et de toute suggestion faite par le Candidat pour améliorer les Termes de référence. L’Autorité Contractante et le soumissionnaire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soumissionnaire retenu le maximum qu’il puisse offrir dans les limites du budget disponible, et à définir clairement les intrants que L’Autorité Contractante doit fournir pour assurer la bonne exécution de la mission.</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6.3. Les négociations financières visent notamment à préciser (le cas échéant) les obligations fiscales du soumissionnaire en République du Cameroun, et la manière dont elles sont prises en compte dans le contrat ; elles intègrent aussi les modifications techniques convenues au coût des services. Sauf circonstances exceptionnelles, les négociations </w:t>
      </w:r>
      <w:r w:rsidRPr="00683B99">
        <w:rPr>
          <w:rFonts w:ascii="Book Antiqua" w:eastAsia="Calibri" w:hAnsi="Book Antiqua" w:cs="Times New Roman"/>
          <w:sz w:val="24"/>
          <w:szCs w:val="24"/>
          <w:lang w:val="fr-CM"/>
        </w:rPr>
        <w:lastRenderedPageBreak/>
        <w:t>financières ne portent ni sur les taux de rémunération du personnel (pas de décomposition de ces taux), ni sur d’autres taux unitaires quel que soit le mode de sélection.</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6.4. Ayant fondé son choix du soumissionnaire, entre autres, sur une évaluation du personnel spécialisé proposé, L’Autorité Contractante entend négocier le contrat sur la base des experts dont le nom figure dans la proposition. Préalablement à la négociation du contrat, L’Autorité Contractante exige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s’il est établi que le soumissionnaire a proposé une personne clé sans s’être assuré de sa disponibilité, la société peut être disqualifiée.</w:t>
      </w:r>
    </w:p>
    <w:p w:rsidR="00AE6800"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6.5. Les négociations s’achèvent par un examen du projet de contrat. En conclusion des négociations, L’Autorité Contractante et le soumissionnaire paraphent le contrat convenu. Si les négociations échouent, L’Autorité Contractante invite le soumissionnaire dont la proposition a été classée en deuxième position à des négociations.</w:t>
      </w:r>
    </w:p>
    <w:p w:rsidR="001772DB" w:rsidRPr="00683B99" w:rsidRDefault="001772DB"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p>
    <w:p w:rsidR="00AE6800" w:rsidRPr="00683B99" w:rsidRDefault="00AE6800" w:rsidP="00AE6800">
      <w:pPr>
        <w:widowControl w:val="0"/>
        <w:autoSpaceDE w:val="0"/>
        <w:autoSpaceDN w:val="0"/>
        <w:adjustRightInd w:val="0"/>
        <w:spacing w:after="0" w:line="240" w:lineRule="auto"/>
        <w:ind w:left="708" w:firstLine="708"/>
        <w:jc w:val="both"/>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7. Attribution du contrat</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7.1 Le contrat est signé une fois les négociations menées à bien. L’Autorité Contractante attribue et publie les résultats.</w:t>
      </w:r>
    </w:p>
    <w:p w:rsidR="00AE6800"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7.2 Le soumissionnaire est censé commencer sa mission à la date et au lieu spécifié dans le RPAO.</w:t>
      </w:r>
    </w:p>
    <w:p w:rsidR="00E515C7" w:rsidRPr="00683B99" w:rsidRDefault="00E515C7"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p>
    <w:p w:rsidR="00AE6800" w:rsidRPr="00683B99" w:rsidRDefault="00AE6800" w:rsidP="00AE6800">
      <w:pPr>
        <w:widowControl w:val="0"/>
        <w:autoSpaceDE w:val="0"/>
        <w:autoSpaceDN w:val="0"/>
        <w:adjustRightInd w:val="0"/>
        <w:spacing w:after="0" w:line="240" w:lineRule="auto"/>
        <w:ind w:left="708" w:firstLine="708"/>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8. Publication des résultats d’attribution et recours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8.1.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8.2. L’Autorité Contractante est tenu de communiquer les motifs de rejet des offres des soumissionnaires concernés qui en font la demande.</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8.3.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8.4. En cas de recours tel que prévu par le Code des marchés publics, il doit être adressé à l’autorité chargée des Marchés Publics avec copies à l’organisme chargé de la régulation des Marchés Publics et au Président de la Commission.</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Il doit intervenir dans un délai maximum de cinq (05) jours ouvrables après la publication des résultats.</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p>
    <w:p w:rsidR="00AE6800" w:rsidRPr="00683B99" w:rsidRDefault="00AE6800" w:rsidP="00AE6800">
      <w:pPr>
        <w:widowControl w:val="0"/>
        <w:autoSpaceDE w:val="0"/>
        <w:autoSpaceDN w:val="0"/>
        <w:adjustRightInd w:val="0"/>
        <w:spacing w:after="0" w:line="240" w:lineRule="auto"/>
        <w:ind w:left="708" w:firstLine="708"/>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9. Confidentialité</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Aucun renseignement concernant l’évaluation des propositions et les recommandations d’attribution ne doit être communiqué aux soumissionnaires ayant soumis une proposition ou à toute autre personne n’ayant pas qualité pour participer à la procédure de sélection, tant que l’attribution du contrat n’a pas été notifiée au Candidat gagnant.</w:t>
      </w:r>
    </w:p>
    <w:p w:rsidR="00AE6800" w:rsidRPr="00683B99" w:rsidRDefault="00AE6800" w:rsidP="00AE6800">
      <w:pPr>
        <w:widowControl w:val="0"/>
        <w:autoSpaceDE w:val="0"/>
        <w:autoSpaceDN w:val="0"/>
        <w:adjustRightInd w:val="0"/>
        <w:spacing w:after="0" w:line="240" w:lineRule="auto"/>
        <w:jc w:val="both"/>
        <w:rPr>
          <w:rFonts w:ascii="Book Antiqua" w:eastAsia="Calibri" w:hAnsi="Book Antiqua" w:cs="Times New Roman"/>
          <w:sz w:val="24"/>
          <w:szCs w:val="24"/>
          <w:lang w:val="fr-CM"/>
        </w:rPr>
      </w:pPr>
    </w:p>
    <w:p w:rsidR="00AE6800" w:rsidRPr="00683B99" w:rsidRDefault="00AE6800" w:rsidP="00AE6800">
      <w:pPr>
        <w:widowControl w:val="0"/>
        <w:autoSpaceDE w:val="0"/>
        <w:autoSpaceDN w:val="0"/>
        <w:adjustRightInd w:val="0"/>
        <w:spacing w:after="0" w:line="240" w:lineRule="auto"/>
        <w:ind w:left="708" w:firstLine="708"/>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10. Signature du marché</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10.1. Après publication des résultats, le projet de marché souscrit par l’attributaire est soumis à la Commission de Passation des Marchés compétente pour adoption.</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lastRenderedPageBreak/>
        <w:t>10.2. L’Autorité Contractante dispose d’un délai de sept (07) jours pour la signature du marché, à compter de la date de réception du projet de marché adopté par la Commission des Marchés compétente et souscrit par l’attributaire.</w:t>
      </w:r>
    </w:p>
    <w:p w:rsidR="00AE6800"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10.3. Le marché doit être notifié à son titulaire dans les cinq (5) jours qui suivent la date de sa signature.</w:t>
      </w:r>
    </w:p>
    <w:p w:rsidR="00E515C7" w:rsidRPr="00683B99" w:rsidRDefault="00E515C7"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p>
    <w:p w:rsidR="00AE6800" w:rsidRPr="00683B99" w:rsidRDefault="00AE6800" w:rsidP="00AE6800">
      <w:pPr>
        <w:widowControl w:val="0"/>
        <w:autoSpaceDE w:val="0"/>
        <w:autoSpaceDN w:val="0"/>
        <w:adjustRightInd w:val="0"/>
        <w:spacing w:after="0" w:line="240" w:lineRule="auto"/>
        <w:ind w:left="708"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11. </w:t>
      </w:r>
      <w:r w:rsidRPr="00683B99">
        <w:rPr>
          <w:rFonts w:ascii="Book Antiqua" w:eastAsia="Calibri" w:hAnsi="Book Antiqua" w:cs="Times New Roman"/>
          <w:b/>
          <w:sz w:val="24"/>
          <w:szCs w:val="24"/>
          <w:lang w:val="fr-CM"/>
        </w:rPr>
        <w:t>Cautionnement définitif</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11.1. Le communiqué publiant les résultats fixera également le délai de souscription du projet de marché par l’attributaire. Faute par lui de se conformer à ce délai, l’Autorité Contractante se réservera le droit d’annuler cette attribution.</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11.2. Le cautionnement dont le taux est fixé à 3% du montant du marché, peut être remplacé par la garantie d’une caution d’un établissement bancaire agréé conformément aux textes en vigueur, et émise au profit du Maître d’Ouvrage ou par une caution personnelle et solidaire.</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11.3.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AE6800" w:rsidRPr="00683B99" w:rsidRDefault="00AE6800" w:rsidP="00AE6800">
      <w:pPr>
        <w:widowControl w:val="0"/>
        <w:autoSpaceDE w:val="0"/>
        <w:autoSpaceDN w:val="0"/>
        <w:adjustRightInd w:val="0"/>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11.4. L’absence de production du cautionnement définitif dans les délais prescrits est susceptible de donner lieu à la résiliation du marché dans les conditions prévues dans le CCAG.</w:t>
      </w:r>
    </w:p>
    <w:p w:rsidR="00AE6800" w:rsidRPr="00683B99" w:rsidRDefault="00AE6800" w:rsidP="00AE6800">
      <w:pPr>
        <w:widowControl w:val="0"/>
        <w:autoSpaceDE w:val="0"/>
        <w:autoSpaceDN w:val="0"/>
        <w:adjustRightInd w:val="0"/>
        <w:jc w:val="both"/>
        <w:rPr>
          <w:rFonts w:ascii="Book Antiqua" w:eastAsia="Calibri" w:hAnsi="Book Antiqua" w:cs="Tahoma"/>
          <w:sz w:val="24"/>
          <w:szCs w:val="24"/>
          <w:lang w:val="fr-CM"/>
        </w:rPr>
      </w:pPr>
    </w:p>
    <w:p w:rsidR="00AE6800" w:rsidRPr="00683B99" w:rsidRDefault="00AE6800" w:rsidP="00AE6800">
      <w:pPr>
        <w:widowControl w:val="0"/>
        <w:autoSpaceDE w:val="0"/>
        <w:autoSpaceDN w:val="0"/>
        <w:adjustRightInd w:val="0"/>
        <w:jc w:val="both"/>
        <w:rPr>
          <w:rFonts w:ascii="Book Antiqua" w:eastAsia="Calibri" w:hAnsi="Book Antiqua" w:cs="Tahoma"/>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Default="00AE6800" w:rsidP="00AE6800">
      <w:pPr>
        <w:rPr>
          <w:rFonts w:ascii="Book Antiqua" w:eastAsia="Calibri" w:hAnsi="Book Antiqua" w:cs="Times New Roman"/>
          <w:sz w:val="24"/>
          <w:szCs w:val="24"/>
          <w:lang w:val="fr-CM"/>
        </w:rPr>
      </w:pPr>
    </w:p>
    <w:p w:rsidR="009E7998" w:rsidRDefault="009E7998" w:rsidP="00AE6800">
      <w:pPr>
        <w:rPr>
          <w:rFonts w:ascii="Book Antiqua" w:eastAsia="Calibri" w:hAnsi="Book Antiqua" w:cs="Times New Roman"/>
          <w:sz w:val="24"/>
          <w:szCs w:val="24"/>
          <w:lang w:val="fr-CM"/>
        </w:rPr>
      </w:pPr>
    </w:p>
    <w:p w:rsidR="009E7998" w:rsidRDefault="009E7998" w:rsidP="00AE6800">
      <w:pPr>
        <w:rPr>
          <w:rFonts w:ascii="Book Antiqua" w:eastAsia="Calibri" w:hAnsi="Book Antiqua" w:cs="Times New Roman"/>
          <w:sz w:val="24"/>
          <w:szCs w:val="24"/>
          <w:lang w:val="fr-CM"/>
        </w:rPr>
      </w:pPr>
    </w:p>
    <w:p w:rsidR="009E7998" w:rsidRDefault="009E7998" w:rsidP="00AE6800">
      <w:pPr>
        <w:rPr>
          <w:rFonts w:ascii="Book Antiqua" w:eastAsia="Calibri" w:hAnsi="Book Antiqua" w:cs="Times New Roman"/>
          <w:sz w:val="24"/>
          <w:szCs w:val="24"/>
          <w:lang w:val="fr-CM"/>
        </w:rPr>
      </w:pPr>
    </w:p>
    <w:p w:rsidR="009E7998" w:rsidRPr="00683B99" w:rsidRDefault="009E7998"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jc w:val="center"/>
        <w:rPr>
          <w:rFonts w:ascii="Book Antiqua" w:eastAsia="Calibri" w:hAnsi="Book Antiqua" w:cs="Tahoma"/>
          <w:b/>
          <w:sz w:val="24"/>
          <w:szCs w:val="24"/>
          <w:lang w:val="fr-CM"/>
        </w:rPr>
      </w:pPr>
      <w:r w:rsidRPr="00683B99">
        <w:rPr>
          <w:rFonts w:ascii="Book Antiqua" w:eastAsia="Calibri" w:hAnsi="Book Antiqua" w:cs="Tahoma"/>
          <w:b/>
          <w:sz w:val="24"/>
          <w:szCs w:val="24"/>
          <w:lang w:val="fr-CM"/>
        </w:rPr>
        <w:t>Pièce n° 4</w:t>
      </w:r>
    </w:p>
    <w:p w:rsidR="00AE6800" w:rsidRPr="00683B99" w:rsidRDefault="00AE6800" w:rsidP="00AE6800">
      <w:pPr>
        <w:jc w:val="center"/>
        <w:rPr>
          <w:rFonts w:ascii="Book Antiqua" w:eastAsia="Calibri" w:hAnsi="Book Antiqua" w:cs="Tahoma"/>
          <w:b/>
          <w:sz w:val="24"/>
          <w:szCs w:val="24"/>
          <w:lang w:val="fr-CM"/>
        </w:rPr>
      </w:pPr>
    </w:p>
    <w:p w:rsidR="00AE6800" w:rsidRDefault="00AE6800" w:rsidP="00E515C7">
      <w:pPr>
        <w:jc w:val="center"/>
        <w:rPr>
          <w:rFonts w:ascii="Book Antiqua" w:eastAsia="Calibri" w:hAnsi="Book Antiqua" w:cs="Tahoma"/>
          <w:b/>
          <w:sz w:val="24"/>
          <w:szCs w:val="24"/>
          <w:lang w:val="fr-CM"/>
        </w:rPr>
      </w:pPr>
      <w:r w:rsidRPr="00683B99">
        <w:rPr>
          <w:rFonts w:ascii="Book Antiqua" w:eastAsia="Calibri" w:hAnsi="Book Antiqua" w:cs="Tahoma"/>
          <w:b/>
          <w:sz w:val="24"/>
          <w:szCs w:val="24"/>
          <w:lang w:val="fr-CM"/>
        </w:rPr>
        <w:t>REGLEMENT PARTICU</w:t>
      </w:r>
      <w:r w:rsidR="00E515C7">
        <w:rPr>
          <w:rFonts w:ascii="Book Antiqua" w:eastAsia="Calibri" w:hAnsi="Book Antiqua" w:cs="Tahoma"/>
          <w:b/>
          <w:sz w:val="24"/>
          <w:szCs w:val="24"/>
          <w:lang w:val="fr-CM"/>
        </w:rPr>
        <w:t>LIER DE L’APPEL D’OFFRES (</w:t>
      </w:r>
      <w:r w:rsidRPr="00683B99">
        <w:rPr>
          <w:rFonts w:ascii="Book Antiqua" w:eastAsia="Calibri" w:hAnsi="Book Antiqua" w:cs="Tahoma"/>
          <w:b/>
          <w:sz w:val="24"/>
          <w:szCs w:val="24"/>
          <w:lang w:val="fr-CM"/>
        </w:rPr>
        <w:t>RPAO</w:t>
      </w:r>
      <w:r w:rsidR="00E515C7">
        <w:rPr>
          <w:rFonts w:ascii="Book Antiqua" w:eastAsia="Calibri" w:hAnsi="Book Antiqua" w:cs="Tahoma"/>
          <w:b/>
          <w:sz w:val="24"/>
          <w:szCs w:val="24"/>
          <w:lang w:val="fr-CM"/>
        </w:rPr>
        <w:t>)</w:t>
      </w:r>
    </w:p>
    <w:p w:rsidR="009E7998" w:rsidRDefault="009E7998" w:rsidP="00E515C7">
      <w:pPr>
        <w:jc w:val="center"/>
        <w:rPr>
          <w:rFonts w:ascii="Book Antiqua" w:eastAsia="Calibri" w:hAnsi="Book Antiqua" w:cs="Tahoma"/>
          <w:b/>
          <w:sz w:val="24"/>
          <w:szCs w:val="24"/>
          <w:lang w:val="fr-CM"/>
        </w:rPr>
      </w:pPr>
    </w:p>
    <w:p w:rsidR="009E7998" w:rsidRDefault="009E7998" w:rsidP="00E515C7">
      <w:pPr>
        <w:jc w:val="center"/>
        <w:rPr>
          <w:rFonts w:ascii="Book Antiqua" w:eastAsia="Calibri" w:hAnsi="Book Antiqua" w:cs="Tahoma"/>
          <w:b/>
          <w:sz w:val="24"/>
          <w:szCs w:val="24"/>
          <w:lang w:val="fr-CM"/>
        </w:rPr>
      </w:pPr>
    </w:p>
    <w:p w:rsidR="009E7998" w:rsidRDefault="009E7998" w:rsidP="00E515C7">
      <w:pPr>
        <w:jc w:val="center"/>
        <w:rPr>
          <w:rFonts w:ascii="Book Antiqua" w:eastAsia="Calibri" w:hAnsi="Book Antiqua" w:cs="Tahoma"/>
          <w:b/>
          <w:sz w:val="24"/>
          <w:szCs w:val="24"/>
          <w:lang w:val="fr-CM"/>
        </w:rPr>
      </w:pPr>
    </w:p>
    <w:p w:rsidR="009E7998" w:rsidRDefault="009E7998" w:rsidP="00E515C7">
      <w:pPr>
        <w:jc w:val="center"/>
        <w:rPr>
          <w:rFonts w:ascii="Book Antiqua" w:eastAsia="Calibri" w:hAnsi="Book Antiqua" w:cs="Tahoma"/>
          <w:b/>
          <w:sz w:val="24"/>
          <w:szCs w:val="24"/>
          <w:lang w:val="fr-CM"/>
        </w:rPr>
      </w:pPr>
    </w:p>
    <w:p w:rsidR="009E7998" w:rsidRDefault="009E7998" w:rsidP="00E515C7">
      <w:pPr>
        <w:jc w:val="center"/>
        <w:rPr>
          <w:rFonts w:ascii="Book Antiqua" w:eastAsia="Calibri" w:hAnsi="Book Antiqua" w:cs="Tahoma"/>
          <w:b/>
          <w:sz w:val="24"/>
          <w:szCs w:val="24"/>
          <w:lang w:val="fr-CM"/>
        </w:rPr>
      </w:pPr>
    </w:p>
    <w:p w:rsidR="009E7998" w:rsidRDefault="009E7998" w:rsidP="00E515C7">
      <w:pPr>
        <w:jc w:val="center"/>
        <w:rPr>
          <w:rFonts w:ascii="Book Antiqua" w:eastAsia="Calibri" w:hAnsi="Book Antiqua" w:cs="Tahoma"/>
          <w:b/>
          <w:sz w:val="24"/>
          <w:szCs w:val="24"/>
          <w:lang w:val="fr-CM"/>
        </w:rPr>
      </w:pPr>
    </w:p>
    <w:p w:rsidR="009E7998" w:rsidRDefault="009E7998" w:rsidP="00E515C7">
      <w:pPr>
        <w:jc w:val="center"/>
        <w:rPr>
          <w:rFonts w:ascii="Book Antiqua" w:eastAsia="Calibri" w:hAnsi="Book Antiqua" w:cs="Tahoma"/>
          <w:b/>
          <w:sz w:val="24"/>
          <w:szCs w:val="24"/>
          <w:lang w:val="fr-CM"/>
        </w:rPr>
      </w:pPr>
    </w:p>
    <w:p w:rsidR="009E7998" w:rsidRDefault="009E7998" w:rsidP="00E515C7">
      <w:pPr>
        <w:jc w:val="center"/>
        <w:rPr>
          <w:rFonts w:ascii="Book Antiqua" w:eastAsia="Calibri" w:hAnsi="Book Antiqua" w:cs="Tahoma"/>
          <w:b/>
          <w:sz w:val="24"/>
          <w:szCs w:val="24"/>
          <w:lang w:val="fr-CM"/>
        </w:rPr>
      </w:pPr>
    </w:p>
    <w:p w:rsidR="009E7998" w:rsidRDefault="009E7998" w:rsidP="00E515C7">
      <w:pPr>
        <w:jc w:val="center"/>
        <w:rPr>
          <w:rFonts w:ascii="Book Antiqua" w:eastAsia="Calibri" w:hAnsi="Book Antiqua" w:cs="Tahoma"/>
          <w:b/>
          <w:sz w:val="24"/>
          <w:szCs w:val="24"/>
          <w:lang w:val="fr-CM"/>
        </w:rPr>
      </w:pPr>
    </w:p>
    <w:p w:rsidR="009E7998" w:rsidRDefault="009E7998" w:rsidP="00E515C7">
      <w:pPr>
        <w:jc w:val="center"/>
        <w:rPr>
          <w:rFonts w:ascii="Book Antiqua" w:eastAsia="Calibri" w:hAnsi="Book Antiqua" w:cs="Tahoma"/>
          <w:b/>
          <w:sz w:val="24"/>
          <w:szCs w:val="24"/>
          <w:lang w:val="fr-CM"/>
        </w:rPr>
      </w:pPr>
    </w:p>
    <w:p w:rsidR="009E7998" w:rsidRDefault="009E7998" w:rsidP="00E515C7">
      <w:pPr>
        <w:jc w:val="center"/>
        <w:rPr>
          <w:rFonts w:ascii="Book Antiqua" w:eastAsia="Calibri" w:hAnsi="Book Antiqua" w:cs="Tahoma"/>
          <w:b/>
          <w:sz w:val="24"/>
          <w:szCs w:val="24"/>
          <w:lang w:val="fr-CM"/>
        </w:rPr>
      </w:pPr>
    </w:p>
    <w:p w:rsidR="009E7998" w:rsidRDefault="009E7998" w:rsidP="00E515C7">
      <w:pPr>
        <w:jc w:val="center"/>
        <w:rPr>
          <w:rFonts w:ascii="Book Antiqua" w:eastAsia="Calibri" w:hAnsi="Book Antiqua" w:cs="Tahoma"/>
          <w:b/>
          <w:sz w:val="24"/>
          <w:szCs w:val="24"/>
          <w:lang w:val="fr-CM"/>
        </w:rPr>
      </w:pPr>
    </w:p>
    <w:p w:rsidR="009E7998" w:rsidRDefault="009E7998" w:rsidP="00E515C7">
      <w:pPr>
        <w:jc w:val="center"/>
        <w:rPr>
          <w:rFonts w:ascii="Book Antiqua" w:eastAsia="Calibri" w:hAnsi="Book Antiqua" w:cs="Tahoma"/>
          <w:b/>
          <w:sz w:val="24"/>
          <w:szCs w:val="24"/>
          <w:lang w:val="fr-CM"/>
        </w:rPr>
      </w:pPr>
    </w:p>
    <w:p w:rsidR="009E7998" w:rsidRDefault="009E7998" w:rsidP="00E515C7">
      <w:pPr>
        <w:jc w:val="center"/>
        <w:rPr>
          <w:rFonts w:ascii="Book Antiqua" w:eastAsia="Calibri" w:hAnsi="Book Antiqua" w:cs="Tahoma"/>
          <w:b/>
          <w:sz w:val="24"/>
          <w:szCs w:val="24"/>
          <w:lang w:val="fr-CM"/>
        </w:rPr>
      </w:pPr>
    </w:p>
    <w:p w:rsidR="009E7998" w:rsidRDefault="009E7998" w:rsidP="00E515C7">
      <w:pPr>
        <w:jc w:val="center"/>
        <w:rPr>
          <w:rFonts w:ascii="Book Antiqua" w:eastAsia="Calibri" w:hAnsi="Book Antiqua" w:cs="Tahoma"/>
          <w:b/>
          <w:sz w:val="24"/>
          <w:szCs w:val="24"/>
          <w:lang w:val="fr-CM"/>
        </w:rPr>
      </w:pPr>
    </w:p>
    <w:p w:rsidR="009E7998" w:rsidRDefault="009E7998" w:rsidP="00E515C7">
      <w:pPr>
        <w:jc w:val="center"/>
        <w:rPr>
          <w:rFonts w:ascii="Book Antiqua" w:eastAsia="Calibri" w:hAnsi="Book Antiqua" w:cs="Tahoma"/>
          <w:b/>
          <w:sz w:val="24"/>
          <w:szCs w:val="24"/>
          <w:lang w:val="fr-CM"/>
        </w:rPr>
      </w:pPr>
    </w:p>
    <w:p w:rsidR="009E7998" w:rsidRDefault="009E7998" w:rsidP="00E515C7">
      <w:pPr>
        <w:jc w:val="center"/>
        <w:rPr>
          <w:rFonts w:ascii="Book Antiqua" w:eastAsia="Calibri" w:hAnsi="Book Antiqua" w:cs="Tahoma"/>
          <w:b/>
          <w:sz w:val="24"/>
          <w:szCs w:val="24"/>
          <w:lang w:val="fr-CM"/>
        </w:rPr>
      </w:pPr>
    </w:p>
    <w:p w:rsidR="009E7998" w:rsidRDefault="009E7998" w:rsidP="00E515C7">
      <w:pPr>
        <w:jc w:val="center"/>
        <w:rPr>
          <w:rFonts w:ascii="Book Antiqua" w:eastAsia="Calibri" w:hAnsi="Book Antiqua" w:cs="Tahoma"/>
          <w:b/>
          <w:sz w:val="24"/>
          <w:szCs w:val="24"/>
          <w:lang w:val="fr-CM"/>
        </w:rPr>
      </w:pPr>
    </w:p>
    <w:p w:rsidR="009E7998" w:rsidRDefault="009E7998" w:rsidP="00E515C7">
      <w:pPr>
        <w:jc w:val="center"/>
        <w:rPr>
          <w:rFonts w:ascii="Book Antiqua" w:eastAsia="Calibri" w:hAnsi="Book Antiqua" w:cs="Tahoma"/>
          <w:b/>
          <w:sz w:val="24"/>
          <w:szCs w:val="24"/>
          <w:lang w:val="fr-CM"/>
        </w:rPr>
      </w:pPr>
    </w:p>
    <w:p w:rsidR="009E7998" w:rsidRDefault="009E7998" w:rsidP="00E515C7">
      <w:pPr>
        <w:jc w:val="center"/>
        <w:rPr>
          <w:rFonts w:ascii="Book Antiqua" w:eastAsia="Calibri" w:hAnsi="Book Antiqua" w:cs="Tahoma"/>
          <w:b/>
          <w:sz w:val="24"/>
          <w:szCs w:val="24"/>
          <w:lang w:val="fr-CM"/>
        </w:rPr>
      </w:pPr>
    </w:p>
    <w:p w:rsidR="009E7998" w:rsidRPr="00683B99" w:rsidRDefault="009E7998" w:rsidP="00E515C7">
      <w:pPr>
        <w:jc w:val="center"/>
        <w:rPr>
          <w:rFonts w:ascii="Book Antiqua" w:eastAsia="Calibri" w:hAnsi="Book Antiqua" w:cs="Tahoma"/>
          <w:b/>
          <w:sz w:val="24"/>
          <w:szCs w:val="24"/>
          <w:lang w:val="fr-CM"/>
        </w:rPr>
      </w:pPr>
    </w:p>
    <w:p w:rsidR="00AE6800" w:rsidRPr="00683B99" w:rsidRDefault="00AE6800" w:rsidP="00E515C7">
      <w:pPr>
        <w:widowControl w:val="0"/>
        <w:autoSpaceDE w:val="0"/>
        <w:autoSpaceDN w:val="0"/>
        <w:adjustRightInd w:val="0"/>
        <w:spacing w:after="0" w:line="240" w:lineRule="auto"/>
        <w:jc w:val="center"/>
        <w:rPr>
          <w:rFonts w:ascii="Book Antiqua" w:eastAsia="Calibri" w:hAnsi="Book Antiqua" w:cs="Tahoma"/>
          <w:sz w:val="24"/>
          <w:szCs w:val="24"/>
          <w:lang w:val="fr-CM"/>
        </w:rPr>
      </w:pPr>
      <w:r w:rsidRPr="00683B99">
        <w:rPr>
          <w:rFonts w:ascii="Book Antiqua" w:eastAsia="Calibri" w:hAnsi="Book Antiqua" w:cs="Tahoma"/>
          <w:b/>
          <w:bCs/>
          <w:sz w:val="24"/>
          <w:szCs w:val="24"/>
          <w:lang w:val="fr-CM"/>
        </w:rPr>
        <w:t>Table des matières</w:t>
      </w:r>
    </w:p>
    <w:p w:rsidR="00AE6800" w:rsidRPr="00683B99" w:rsidRDefault="00AE6800" w:rsidP="00E515C7">
      <w:pPr>
        <w:widowControl w:val="0"/>
        <w:autoSpaceDE w:val="0"/>
        <w:autoSpaceDN w:val="0"/>
        <w:adjustRightInd w:val="0"/>
        <w:spacing w:after="0" w:line="240" w:lineRule="auto"/>
        <w:ind w:left="120"/>
        <w:rPr>
          <w:rFonts w:ascii="Book Antiqua" w:eastAsia="Calibri" w:hAnsi="Book Antiqua" w:cs="Tahoma"/>
          <w:sz w:val="24"/>
          <w:szCs w:val="24"/>
          <w:lang w:val="fr-CM"/>
        </w:rPr>
      </w:pPr>
      <w:r w:rsidRPr="00683B99">
        <w:rPr>
          <w:rFonts w:ascii="Book Antiqua" w:eastAsia="Calibri" w:hAnsi="Book Antiqua" w:cs="Tahoma"/>
          <w:sz w:val="24"/>
          <w:szCs w:val="24"/>
          <w:lang w:val="fr-CM"/>
        </w:rPr>
        <w:t>1. Introduction.</w:t>
      </w:r>
    </w:p>
    <w:p w:rsidR="00AE6800" w:rsidRPr="00683B99" w:rsidRDefault="00AE6800" w:rsidP="00E515C7">
      <w:pPr>
        <w:widowControl w:val="0"/>
        <w:autoSpaceDE w:val="0"/>
        <w:autoSpaceDN w:val="0"/>
        <w:adjustRightInd w:val="0"/>
        <w:spacing w:after="0" w:line="240" w:lineRule="auto"/>
        <w:ind w:left="120"/>
        <w:rPr>
          <w:rFonts w:ascii="Book Antiqua" w:eastAsia="Calibri" w:hAnsi="Book Antiqua" w:cs="Tahoma"/>
          <w:sz w:val="24"/>
          <w:szCs w:val="24"/>
          <w:lang w:val="fr-CM"/>
        </w:rPr>
      </w:pPr>
      <w:r w:rsidRPr="00683B99">
        <w:rPr>
          <w:rFonts w:ascii="Book Antiqua" w:eastAsia="Calibri" w:hAnsi="Book Antiqua" w:cs="Tahoma"/>
          <w:sz w:val="24"/>
          <w:szCs w:val="24"/>
          <w:lang w:val="fr-CM"/>
        </w:rPr>
        <w:t xml:space="preserve">2. Eclaircissements, modifications apportés au DAO et recours </w:t>
      </w:r>
    </w:p>
    <w:p w:rsidR="00AE6800" w:rsidRPr="00683B99" w:rsidRDefault="00AE6800" w:rsidP="00E515C7">
      <w:pPr>
        <w:widowControl w:val="0"/>
        <w:autoSpaceDE w:val="0"/>
        <w:autoSpaceDN w:val="0"/>
        <w:adjustRightInd w:val="0"/>
        <w:spacing w:after="0" w:line="240" w:lineRule="auto"/>
        <w:ind w:left="120"/>
        <w:rPr>
          <w:rFonts w:ascii="Book Antiqua" w:eastAsia="Calibri" w:hAnsi="Book Antiqua" w:cs="Tahoma"/>
          <w:sz w:val="24"/>
          <w:szCs w:val="24"/>
          <w:lang w:val="fr-CM"/>
        </w:rPr>
      </w:pPr>
      <w:r w:rsidRPr="00683B99">
        <w:rPr>
          <w:rFonts w:ascii="Book Antiqua" w:eastAsia="Calibri" w:hAnsi="Book Antiqua" w:cs="Tahoma"/>
          <w:sz w:val="24"/>
          <w:szCs w:val="24"/>
          <w:lang w:val="fr-CM"/>
        </w:rPr>
        <w:t xml:space="preserve">3. Etablissement des propositions </w:t>
      </w:r>
    </w:p>
    <w:p w:rsidR="00AE6800" w:rsidRPr="00683B99" w:rsidRDefault="00AE6800" w:rsidP="00E515C7">
      <w:pPr>
        <w:widowControl w:val="0"/>
        <w:autoSpaceDE w:val="0"/>
        <w:autoSpaceDN w:val="0"/>
        <w:adjustRightInd w:val="0"/>
        <w:spacing w:after="0" w:line="240" w:lineRule="auto"/>
        <w:ind w:left="120"/>
        <w:rPr>
          <w:rFonts w:ascii="Book Antiqua" w:eastAsia="Calibri" w:hAnsi="Book Antiqua" w:cs="Tahoma"/>
          <w:sz w:val="24"/>
          <w:szCs w:val="24"/>
          <w:lang w:val="fr-CM"/>
        </w:rPr>
      </w:pPr>
      <w:r w:rsidRPr="00683B99">
        <w:rPr>
          <w:rFonts w:ascii="Book Antiqua" w:eastAsia="Calibri" w:hAnsi="Book Antiqua" w:cs="Tahoma"/>
          <w:sz w:val="24"/>
          <w:szCs w:val="24"/>
          <w:lang w:val="fr-CM"/>
        </w:rPr>
        <w:t>4. Soumission, réception et ouverture des propositions</w:t>
      </w:r>
    </w:p>
    <w:p w:rsidR="00AE6800" w:rsidRPr="00683B99" w:rsidRDefault="00AE6800" w:rsidP="00E515C7">
      <w:pPr>
        <w:widowControl w:val="0"/>
        <w:autoSpaceDE w:val="0"/>
        <w:autoSpaceDN w:val="0"/>
        <w:adjustRightInd w:val="0"/>
        <w:spacing w:after="0" w:line="240" w:lineRule="auto"/>
        <w:ind w:left="120"/>
        <w:rPr>
          <w:rFonts w:ascii="Book Antiqua" w:eastAsia="Calibri" w:hAnsi="Book Antiqua" w:cs="Tahoma"/>
          <w:sz w:val="24"/>
          <w:szCs w:val="24"/>
          <w:lang w:val="fr-CM"/>
        </w:rPr>
      </w:pPr>
      <w:r w:rsidRPr="00683B99">
        <w:rPr>
          <w:rFonts w:ascii="Book Antiqua" w:eastAsia="Calibri" w:hAnsi="Book Antiqua" w:cs="Tahoma"/>
          <w:sz w:val="24"/>
          <w:szCs w:val="24"/>
          <w:lang w:val="fr-CM"/>
        </w:rPr>
        <w:t>5. Evaluation des propositions</w:t>
      </w:r>
      <w:r w:rsidRPr="00683B99">
        <w:rPr>
          <w:rFonts w:ascii="Book Antiqua" w:eastAsia="Calibri" w:hAnsi="Book Antiqua" w:cs="Tahoma"/>
          <w:sz w:val="24"/>
          <w:szCs w:val="24"/>
          <w:lang w:val="fr-CM"/>
        </w:rPr>
        <w:tab/>
      </w:r>
    </w:p>
    <w:p w:rsidR="00AE6800" w:rsidRPr="00683B99" w:rsidRDefault="00AE6800" w:rsidP="00E515C7">
      <w:pPr>
        <w:widowControl w:val="0"/>
        <w:autoSpaceDE w:val="0"/>
        <w:autoSpaceDN w:val="0"/>
        <w:adjustRightInd w:val="0"/>
        <w:spacing w:after="0" w:line="240" w:lineRule="auto"/>
        <w:ind w:left="120"/>
        <w:rPr>
          <w:rFonts w:ascii="Book Antiqua" w:eastAsia="Calibri" w:hAnsi="Book Antiqua" w:cs="Tahoma"/>
          <w:sz w:val="24"/>
          <w:szCs w:val="24"/>
          <w:lang w:val="fr-CM"/>
        </w:rPr>
      </w:pPr>
      <w:r w:rsidRPr="00683B99">
        <w:rPr>
          <w:rFonts w:ascii="Book Antiqua" w:eastAsia="Calibri" w:hAnsi="Book Antiqua" w:cs="Tahoma"/>
          <w:sz w:val="24"/>
          <w:szCs w:val="24"/>
          <w:lang w:val="fr-CM"/>
        </w:rPr>
        <w:t>6.  Négociations</w:t>
      </w:r>
    </w:p>
    <w:p w:rsidR="00AE6800" w:rsidRPr="00683B99" w:rsidRDefault="00AE6800" w:rsidP="00AE6800">
      <w:pPr>
        <w:widowControl w:val="0"/>
        <w:autoSpaceDE w:val="0"/>
        <w:autoSpaceDN w:val="0"/>
        <w:adjustRightInd w:val="0"/>
        <w:spacing w:line="362" w:lineRule="exact"/>
        <w:rPr>
          <w:rFonts w:ascii="Book Antiqua" w:eastAsia="Calibri" w:hAnsi="Book Antiqua" w:cs="Tahoma"/>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p w:rsidR="00F75307" w:rsidRPr="00683B99" w:rsidRDefault="00F75307" w:rsidP="00AE6800">
      <w:pPr>
        <w:rPr>
          <w:rFonts w:ascii="Book Antiqua" w:eastAsia="Calibri" w:hAnsi="Book Antiqua" w:cs="Times New Roman"/>
          <w:sz w:val="24"/>
          <w:szCs w:val="24"/>
          <w:lang w:val="fr-CM"/>
        </w:rPr>
      </w:pPr>
    </w:p>
    <w:p w:rsidR="00F75307" w:rsidRDefault="00F75307" w:rsidP="00AE6800">
      <w:pPr>
        <w:rPr>
          <w:rFonts w:ascii="Book Antiqua" w:eastAsia="Calibri" w:hAnsi="Book Antiqua" w:cs="Times New Roman"/>
          <w:sz w:val="24"/>
          <w:szCs w:val="24"/>
          <w:lang w:val="fr-CM"/>
        </w:rPr>
      </w:pPr>
    </w:p>
    <w:p w:rsidR="009E7998" w:rsidRDefault="009E7998" w:rsidP="00AE6800">
      <w:pPr>
        <w:rPr>
          <w:rFonts w:ascii="Book Antiqua" w:eastAsia="Calibri" w:hAnsi="Book Antiqua" w:cs="Times New Roman"/>
          <w:sz w:val="24"/>
          <w:szCs w:val="24"/>
          <w:lang w:val="fr-CM"/>
        </w:rPr>
      </w:pPr>
    </w:p>
    <w:p w:rsidR="009E7998" w:rsidRDefault="009E7998" w:rsidP="00AE6800">
      <w:pPr>
        <w:rPr>
          <w:rFonts w:ascii="Book Antiqua" w:eastAsia="Calibri" w:hAnsi="Book Antiqua" w:cs="Times New Roman"/>
          <w:sz w:val="24"/>
          <w:szCs w:val="24"/>
          <w:lang w:val="fr-CM"/>
        </w:rPr>
      </w:pPr>
    </w:p>
    <w:p w:rsidR="009E7998" w:rsidRDefault="009E7998" w:rsidP="00AE6800">
      <w:pPr>
        <w:rPr>
          <w:rFonts w:ascii="Book Antiqua" w:eastAsia="Calibri" w:hAnsi="Book Antiqua" w:cs="Times New Roman"/>
          <w:sz w:val="24"/>
          <w:szCs w:val="24"/>
          <w:lang w:val="fr-CM"/>
        </w:rPr>
      </w:pPr>
    </w:p>
    <w:p w:rsidR="009E7998" w:rsidRDefault="009E7998" w:rsidP="00AE6800">
      <w:pPr>
        <w:rPr>
          <w:rFonts w:ascii="Book Antiqua" w:eastAsia="Calibri" w:hAnsi="Book Antiqua" w:cs="Times New Roman"/>
          <w:sz w:val="24"/>
          <w:szCs w:val="24"/>
          <w:lang w:val="fr-CM"/>
        </w:rPr>
      </w:pPr>
    </w:p>
    <w:p w:rsidR="009E7998" w:rsidRDefault="009E7998" w:rsidP="00AE6800">
      <w:pPr>
        <w:rPr>
          <w:rFonts w:ascii="Book Antiqua" w:eastAsia="Calibri" w:hAnsi="Book Antiqua" w:cs="Times New Roman"/>
          <w:sz w:val="24"/>
          <w:szCs w:val="24"/>
          <w:lang w:val="fr-CM"/>
        </w:rPr>
      </w:pPr>
    </w:p>
    <w:p w:rsidR="009E7998" w:rsidRDefault="009E7998" w:rsidP="00AE6800">
      <w:pPr>
        <w:rPr>
          <w:rFonts w:ascii="Book Antiqua" w:eastAsia="Calibri" w:hAnsi="Book Antiqua" w:cs="Times New Roman"/>
          <w:sz w:val="24"/>
          <w:szCs w:val="24"/>
          <w:lang w:val="fr-CM"/>
        </w:rPr>
      </w:pPr>
    </w:p>
    <w:p w:rsidR="009E7998" w:rsidRDefault="009E7998" w:rsidP="00AE6800">
      <w:pPr>
        <w:rPr>
          <w:rFonts w:ascii="Book Antiqua" w:eastAsia="Calibri" w:hAnsi="Book Antiqua" w:cs="Times New Roman"/>
          <w:sz w:val="24"/>
          <w:szCs w:val="24"/>
          <w:lang w:val="fr-CM"/>
        </w:rPr>
      </w:pPr>
    </w:p>
    <w:p w:rsidR="009E7998" w:rsidRDefault="009E7998" w:rsidP="00AE6800">
      <w:pPr>
        <w:rPr>
          <w:rFonts w:ascii="Book Antiqua" w:eastAsia="Calibri" w:hAnsi="Book Antiqua" w:cs="Times New Roman"/>
          <w:sz w:val="24"/>
          <w:szCs w:val="24"/>
          <w:lang w:val="fr-CM"/>
        </w:rPr>
      </w:pPr>
    </w:p>
    <w:p w:rsidR="009E7998" w:rsidRPr="00683B99" w:rsidRDefault="009E7998" w:rsidP="00AE6800">
      <w:pPr>
        <w:rPr>
          <w:rFonts w:ascii="Book Antiqua" w:eastAsia="Calibri" w:hAnsi="Book Antiqua" w:cs="Times New Roman"/>
          <w:sz w:val="24"/>
          <w:szCs w:val="24"/>
          <w:lang w:val="fr-CM"/>
        </w:rPr>
      </w:pPr>
    </w:p>
    <w:p w:rsidR="00F75307" w:rsidRPr="00683B99" w:rsidRDefault="00F75307" w:rsidP="00AE6800">
      <w:pPr>
        <w:rPr>
          <w:rFonts w:ascii="Book Antiqua" w:eastAsia="Calibri" w:hAnsi="Book Antiqua" w:cs="Times New Roman"/>
          <w:sz w:val="24"/>
          <w:szCs w:val="24"/>
          <w:lang w:val="fr-CM"/>
        </w:rPr>
      </w:pPr>
    </w:p>
    <w:p w:rsidR="00AE6800" w:rsidRPr="00683B99" w:rsidRDefault="00AE6800" w:rsidP="00AE6800">
      <w:pPr>
        <w:rPr>
          <w:rFonts w:ascii="Book Antiqua" w:eastAsia="Calibri" w:hAnsi="Book Antiqua" w:cs="Times New Roman"/>
          <w:sz w:val="24"/>
          <w:szCs w:val="24"/>
          <w:lang w:val="fr-CM"/>
        </w:rPr>
      </w:pPr>
    </w:p>
    <w:tbl>
      <w:tblPr>
        <w:tblW w:w="98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4"/>
        <w:gridCol w:w="8530"/>
      </w:tblGrid>
      <w:tr w:rsidR="00AE6800" w:rsidRPr="00683B99" w:rsidTr="009E7998">
        <w:trPr>
          <w:trHeight w:val="191"/>
          <w:jc w:val="center"/>
        </w:trPr>
        <w:tc>
          <w:tcPr>
            <w:tcW w:w="1294" w:type="dxa"/>
            <w:tcBorders>
              <w:top w:val="single" w:sz="4" w:space="0" w:color="000000"/>
              <w:left w:val="single" w:sz="4" w:space="0" w:color="000000"/>
              <w:bottom w:val="single" w:sz="4" w:space="0" w:color="000000"/>
              <w:right w:val="single" w:sz="4" w:space="0" w:color="000000"/>
            </w:tcBorders>
            <w:vAlign w:val="center"/>
            <w:hideMark/>
          </w:tcPr>
          <w:p w:rsidR="00AE6800" w:rsidRPr="00683B99" w:rsidRDefault="00AE6800" w:rsidP="00AE6800">
            <w:pPr>
              <w:autoSpaceDE w:val="0"/>
              <w:autoSpaceDN w:val="0"/>
              <w:adjustRightInd w:val="0"/>
              <w:spacing w:after="0" w:line="240" w:lineRule="auto"/>
              <w:jc w:val="center"/>
              <w:rPr>
                <w:rFonts w:ascii="Book Antiqua" w:eastAsia="Calibri" w:hAnsi="Book Antiqua" w:cs="Times New Roman"/>
                <w:b/>
                <w:bCs/>
                <w:sz w:val="24"/>
                <w:szCs w:val="24"/>
                <w:lang w:val="en-US"/>
              </w:rPr>
            </w:pPr>
            <w:r w:rsidRPr="00683B99">
              <w:rPr>
                <w:rFonts w:ascii="Book Antiqua" w:eastAsia="Calibri" w:hAnsi="Book Antiqua" w:cs="Times New Roman"/>
                <w:b/>
                <w:bCs/>
                <w:sz w:val="24"/>
                <w:szCs w:val="24"/>
                <w:lang w:val="en-US"/>
              </w:rPr>
              <w:lastRenderedPageBreak/>
              <w:t>Clauses du RGAO</w:t>
            </w:r>
          </w:p>
        </w:tc>
        <w:tc>
          <w:tcPr>
            <w:tcW w:w="8530" w:type="dxa"/>
            <w:tcBorders>
              <w:top w:val="single" w:sz="4" w:space="0" w:color="000000"/>
              <w:left w:val="single" w:sz="4" w:space="0" w:color="000000"/>
              <w:bottom w:val="single" w:sz="4" w:space="0" w:color="000000"/>
              <w:right w:val="single" w:sz="4" w:space="0" w:color="000000"/>
            </w:tcBorders>
            <w:vAlign w:val="center"/>
            <w:hideMark/>
          </w:tcPr>
          <w:p w:rsidR="00AE6800" w:rsidRPr="00683B99" w:rsidRDefault="004F64D4" w:rsidP="00AE6800">
            <w:pPr>
              <w:autoSpaceDE w:val="0"/>
              <w:autoSpaceDN w:val="0"/>
              <w:adjustRightInd w:val="0"/>
              <w:spacing w:after="0" w:line="240" w:lineRule="auto"/>
              <w:jc w:val="center"/>
              <w:rPr>
                <w:rFonts w:ascii="Book Antiqua" w:eastAsia="Calibri" w:hAnsi="Book Antiqua" w:cs="Times New Roman"/>
                <w:b/>
                <w:bCs/>
                <w:sz w:val="24"/>
                <w:szCs w:val="24"/>
                <w:lang w:val="en-US"/>
              </w:rPr>
            </w:pPr>
            <w:r>
              <w:rPr>
                <w:rFonts w:ascii="Book Antiqua" w:eastAsia="Calibri" w:hAnsi="Book Antiqua" w:cs="Times New Roman"/>
                <w:b/>
                <w:bCs/>
                <w:sz w:val="24"/>
                <w:szCs w:val="24"/>
                <w:lang w:val="en-US"/>
              </w:rPr>
              <w:t xml:space="preserve">Données  </w:t>
            </w:r>
            <w:r w:rsidR="00AE6800" w:rsidRPr="00683B99">
              <w:rPr>
                <w:rFonts w:ascii="Book Antiqua" w:eastAsia="Calibri" w:hAnsi="Book Antiqua" w:cs="Times New Roman"/>
                <w:b/>
                <w:bCs/>
                <w:sz w:val="24"/>
                <w:szCs w:val="24"/>
                <w:lang w:val="en-US"/>
              </w:rPr>
              <w:t>particulières</w:t>
            </w:r>
          </w:p>
        </w:tc>
      </w:tr>
      <w:tr w:rsidR="00AE6800" w:rsidRPr="00683B99" w:rsidTr="009E7998">
        <w:trPr>
          <w:trHeight w:val="191"/>
          <w:jc w:val="center"/>
        </w:trPr>
        <w:tc>
          <w:tcPr>
            <w:tcW w:w="1294" w:type="dxa"/>
            <w:tcBorders>
              <w:top w:val="single" w:sz="4" w:space="0" w:color="000000"/>
              <w:left w:val="single" w:sz="4" w:space="0" w:color="000000"/>
              <w:bottom w:val="single" w:sz="4" w:space="0" w:color="000000"/>
              <w:right w:val="single" w:sz="4" w:space="0" w:color="000000"/>
            </w:tcBorders>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p>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t>1.1</w:t>
            </w:r>
          </w:p>
        </w:tc>
        <w:tc>
          <w:tcPr>
            <w:tcW w:w="8530"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Nom du Maître d’Ouvrage bénéficiaire des prestations : </w:t>
            </w:r>
            <w:r w:rsidRPr="00683B99">
              <w:rPr>
                <w:rFonts w:ascii="Book Antiqua" w:eastAsia="Calibri" w:hAnsi="Book Antiqua" w:cs="Times New Roman"/>
                <w:b/>
                <w:sz w:val="24"/>
                <w:szCs w:val="24"/>
                <w:lang w:val="fr-CM"/>
              </w:rPr>
              <w:t>LE PRESIDENT DU CONSEIL REGIONAL</w:t>
            </w:r>
            <w:r w:rsidR="00291248">
              <w:rPr>
                <w:rFonts w:ascii="Book Antiqua" w:eastAsia="Calibri" w:hAnsi="Book Antiqua" w:cs="Times New Roman"/>
                <w:b/>
                <w:sz w:val="24"/>
                <w:szCs w:val="24"/>
                <w:lang w:val="fr-CM"/>
              </w:rPr>
              <w:t xml:space="preserve"> DU SUD</w:t>
            </w:r>
          </w:p>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BE"/>
              </w:rPr>
            </w:pPr>
            <w:r w:rsidRPr="00683B99">
              <w:rPr>
                <w:rFonts w:ascii="Book Antiqua" w:eastAsia="Calibri" w:hAnsi="Book Antiqua" w:cs="Times New Roman"/>
                <w:sz w:val="24"/>
                <w:szCs w:val="24"/>
                <w:lang w:val="fr-BE"/>
              </w:rPr>
              <w:t xml:space="preserve">Mode de sélection : </w:t>
            </w:r>
            <w:r w:rsidRPr="00683B99">
              <w:rPr>
                <w:rFonts w:ascii="Book Antiqua" w:eastAsia="Calibri" w:hAnsi="Book Antiqua" w:cs="Times New Roman"/>
                <w:b/>
                <w:sz w:val="24"/>
                <w:szCs w:val="24"/>
                <w:lang w:val="fr-BE"/>
              </w:rPr>
              <w:t>qualité – coût</w:t>
            </w:r>
          </w:p>
        </w:tc>
      </w:tr>
      <w:tr w:rsidR="00AE6800" w:rsidRPr="00683B99" w:rsidTr="009E7998">
        <w:trPr>
          <w:trHeight w:val="191"/>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t>1.2</w:t>
            </w:r>
          </w:p>
        </w:tc>
        <w:tc>
          <w:tcPr>
            <w:tcW w:w="8530"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Nom, objectifs et description de la mission </w:t>
            </w:r>
          </w:p>
          <w:p w:rsidR="00AE6800" w:rsidRPr="00683B99" w:rsidRDefault="00AE6800" w:rsidP="00AE6800">
            <w:pPr>
              <w:spacing w:after="0" w:line="240" w:lineRule="auto"/>
              <w:jc w:val="both"/>
              <w:rPr>
                <w:rFonts w:ascii="Book Antiqua" w:eastAsia="Times New Roman" w:hAnsi="Book Antiqua" w:cs="Times New Roman"/>
                <w:b/>
                <w:sz w:val="24"/>
                <w:szCs w:val="24"/>
                <w:lang w:eastAsia="fr-FR"/>
              </w:rPr>
            </w:pPr>
            <w:r w:rsidRPr="00683B99">
              <w:rPr>
                <w:rFonts w:ascii="Book Antiqua" w:eastAsia="Calibri" w:hAnsi="Book Antiqua" w:cs="Times New Roman"/>
                <w:sz w:val="24"/>
                <w:szCs w:val="24"/>
                <w:lang w:val="fr-CM"/>
              </w:rPr>
              <w:t>La mission concerne</w:t>
            </w:r>
            <w:r w:rsidRPr="00683B99">
              <w:rPr>
                <w:rFonts w:ascii="Book Antiqua" w:eastAsia="Calibri" w:hAnsi="Book Antiqua" w:cs="Times New Roman"/>
                <w:bCs/>
                <w:sz w:val="24"/>
                <w:szCs w:val="24"/>
                <w:lang w:val="fr-CM"/>
              </w:rPr>
              <w:t xml:space="preserve"> le contrôle technique et la surveillance des </w:t>
            </w:r>
            <w:r w:rsidRPr="00683B99">
              <w:rPr>
                <w:rFonts w:ascii="Book Antiqua" w:eastAsia="Calibri" w:hAnsi="Book Antiqua" w:cs="Times New Roman"/>
                <w:sz w:val="24"/>
                <w:szCs w:val="24"/>
                <w:lang w:val="fr-CM"/>
              </w:rPr>
              <w:t xml:space="preserve">travaux </w:t>
            </w:r>
            <w:r w:rsidRPr="00683B99">
              <w:rPr>
                <w:rFonts w:ascii="Book Antiqua" w:eastAsia="Times New Roman" w:hAnsi="Book Antiqua" w:cs="Times New Roman"/>
                <w:sz w:val="24"/>
                <w:szCs w:val="24"/>
                <w:lang w:eastAsia="fr-FR"/>
              </w:rPr>
              <w:t xml:space="preserve"> DES LOTS ; LOT 1 : Entretien de la route en terre Ebolowa(Inter N2) – Ngalan – Efoulan – Elon(Lim Océan) – Mbango(Inter N22) – Lolodorf ; Lot 2 : Ebolowa( Inter N2) – Biwong Boulou – Mvangan avec Construction d’un Ouvrage de la Digue d’accès au pont sur le fleuve NLOBO ; Lot3 : Construction De 21 Ouvrages D’art Sur Le Troncon De Route  Elog Batindi (Inter N7) – Bella – Memel – Bipindi( Inter N22) Dans la  Region Du Sud.(En Procedure D’urgence</w:t>
            </w:r>
          </w:p>
          <w:p w:rsidR="00AE6800" w:rsidRPr="00683B99" w:rsidRDefault="00AE6800" w:rsidP="00AE6800">
            <w:pPr>
              <w:spacing w:beforeLines="50" w:before="120" w:after="0" w:line="240" w:lineRule="auto"/>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Contenu de la mission :</w:t>
            </w:r>
          </w:p>
          <w:p w:rsidR="00AE6800" w:rsidRPr="00683B99" w:rsidRDefault="00AE6800" w:rsidP="0022724B">
            <w:pPr>
              <w:numPr>
                <w:ilvl w:val="0"/>
                <w:numId w:val="12"/>
              </w:numPr>
              <w:spacing w:after="0" w:line="240" w:lineRule="auto"/>
              <w:jc w:val="both"/>
              <w:outlineLvl w:val="0"/>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Surveiller et contrôler les travaux :</w:t>
            </w:r>
          </w:p>
          <w:p w:rsidR="00AE6800" w:rsidRPr="00683B99" w:rsidRDefault="00AE6800" w:rsidP="0022724B">
            <w:pPr>
              <w:numPr>
                <w:ilvl w:val="0"/>
                <w:numId w:val="9"/>
              </w:numPr>
              <w:spacing w:after="0" w:line="240" w:lineRule="auto"/>
              <w:jc w:val="both"/>
              <w:outlineLvl w:val="0"/>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Exploiter les documents graphiques (plans d’exécution) en vue des évaluations ultérieures des travaux ;</w:t>
            </w:r>
          </w:p>
          <w:p w:rsidR="00AE6800" w:rsidRPr="00683B99" w:rsidRDefault="00AE6800" w:rsidP="0022724B">
            <w:pPr>
              <w:numPr>
                <w:ilvl w:val="0"/>
                <w:numId w:val="9"/>
              </w:numPr>
              <w:spacing w:after="0" w:line="240" w:lineRule="auto"/>
              <w:jc w:val="both"/>
              <w:outlineLvl w:val="0"/>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Suivre l’installation du chantier conformément au plan proposé par l’entreprise adjudicataire ;</w:t>
            </w:r>
          </w:p>
          <w:p w:rsidR="00AE6800" w:rsidRPr="00683B99" w:rsidRDefault="00AE6800" w:rsidP="0022724B">
            <w:pPr>
              <w:numPr>
                <w:ilvl w:val="0"/>
                <w:numId w:val="9"/>
              </w:numPr>
              <w:spacing w:after="0" w:line="240" w:lineRule="auto"/>
              <w:jc w:val="both"/>
              <w:outlineLvl w:val="0"/>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Contrôler les pièces techniques notamment les journaux de chantier et les procès-verbaux de réunions de chantier ;</w:t>
            </w:r>
          </w:p>
          <w:p w:rsidR="00AE6800" w:rsidRPr="00683B99" w:rsidRDefault="00AE6800" w:rsidP="0022724B">
            <w:pPr>
              <w:numPr>
                <w:ilvl w:val="0"/>
                <w:numId w:val="9"/>
              </w:numPr>
              <w:spacing w:after="0" w:line="240" w:lineRule="auto"/>
              <w:jc w:val="both"/>
              <w:outlineLvl w:val="0"/>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Contrôler la conformité de l’exécution des ouvrages suivant les prescriptions techniques contractuelles ;</w:t>
            </w:r>
          </w:p>
          <w:p w:rsidR="00AE6800" w:rsidRPr="00683B99" w:rsidRDefault="00AE6800" w:rsidP="0022724B">
            <w:pPr>
              <w:numPr>
                <w:ilvl w:val="0"/>
                <w:numId w:val="9"/>
              </w:numPr>
              <w:spacing w:after="0" w:line="240" w:lineRule="auto"/>
              <w:jc w:val="both"/>
              <w:outlineLvl w:val="0"/>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Produire des rapports mensuels faisant état de l’exécution quantitative et qualitative des travaux ;</w:t>
            </w:r>
          </w:p>
          <w:p w:rsidR="00AE6800" w:rsidRPr="00683B99" w:rsidRDefault="00AE6800" w:rsidP="0022724B">
            <w:pPr>
              <w:numPr>
                <w:ilvl w:val="0"/>
                <w:numId w:val="9"/>
              </w:numPr>
              <w:spacing w:after="0" w:line="240" w:lineRule="auto"/>
              <w:jc w:val="both"/>
              <w:outlineLvl w:val="0"/>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Produire un rapport final faisant état de l’exécution quantitative et qualitative des travaux </w:t>
            </w:r>
          </w:p>
          <w:p w:rsidR="00AE6800" w:rsidRPr="00683B99" w:rsidRDefault="00AE6800" w:rsidP="0022724B">
            <w:pPr>
              <w:numPr>
                <w:ilvl w:val="0"/>
                <w:numId w:val="12"/>
              </w:numPr>
              <w:spacing w:after="0" w:line="240" w:lineRule="auto"/>
              <w:jc w:val="both"/>
              <w:outlineLvl w:val="0"/>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Proposer à la signature du Chef de Service du marché des ordres de services nécessaires à la bonne exécution des travaux;</w:t>
            </w:r>
          </w:p>
          <w:p w:rsidR="00AE6800" w:rsidRPr="00683B99" w:rsidRDefault="00AE6800" w:rsidP="0022724B">
            <w:pPr>
              <w:numPr>
                <w:ilvl w:val="0"/>
                <w:numId w:val="12"/>
              </w:numPr>
              <w:spacing w:after="0" w:line="240" w:lineRule="auto"/>
              <w:jc w:val="both"/>
              <w:outlineLvl w:val="0"/>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Veiller à l’assurance de la qualité et à l’application des mesures de protection de l’environnement;</w:t>
            </w:r>
          </w:p>
          <w:p w:rsidR="00AE6800" w:rsidRPr="00683B99" w:rsidRDefault="00AE6800" w:rsidP="0022724B">
            <w:pPr>
              <w:numPr>
                <w:ilvl w:val="0"/>
                <w:numId w:val="12"/>
              </w:numPr>
              <w:spacing w:after="0" w:line="240" w:lineRule="auto"/>
              <w:jc w:val="both"/>
              <w:outlineLvl w:val="0"/>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Veiller à l’établissement des plans de récolement.</w:t>
            </w:r>
          </w:p>
          <w:p w:rsidR="00AE6800" w:rsidRPr="00683B99" w:rsidRDefault="00AE6800" w:rsidP="00AE6800">
            <w:pPr>
              <w:spacing w:after="0" w:line="240" w:lineRule="auto"/>
              <w:ind w:firstLine="567"/>
              <w:jc w:val="both"/>
              <w:outlineLvl w:val="0"/>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Les prestations du titulaire sont définies de manière plus détaillée dans les Termes de Références.</w:t>
            </w:r>
          </w:p>
        </w:tc>
      </w:tr>
      <w:tr w:rsidR="00AE6800" w:rsidRPr="00683B99" w:rsidTr="009E7998">
        <w:trPr>
          <w:trHeight w:val="191"/>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t>1.3</w:t>
            </w:r>
          </w:p>
        </w:tc>
        <w:tc>
          <w:tcPr>
            <w:tcW w:w="8530"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mission comporte trois articulations :</w:t>
            </w:r>
          </w:p>
          <w:p w:rsidR="00AE6800" w:rsidRPr="00683B99" w:rsidRDefault="00AE6800" w:rsidP="0022724B">
            <w:pPr>
              <w:numPr>
                <w:ilvl w:val="0"/>
                <w:numId w:val="13"/>
              </w:numPr>
              <w:spacing w:after="0" w:line="240" w:lineRule="auto"/>
              <w:contextualSpacing/>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planification de la mission ;</w:t>
            </w:r>
          </w:p>
          <w:p w:rsidR="00AE6800" w:rsidRPr="00683B99" w:rsidRDefault="00AE6800" w:rsidP="0022724B">
            <w:pPr>
              <w:numPr>
                <w:ilvl w:val="0"/>
                <w:numId w:val="13"/>
              </w:numPr>
              <w:spacing w:after="0" w:line="240" w:lineRule="auto"/>
              <w:contextualSpacing/>
              <w:jc w:val="both"/>
              <w:rPr>
                <w:rFonts w:ascii="Book Antiqua" w:eastAsia="Calibri" w:hAnsi="Book Antiqua" w:cs="Times New Roman"/>
                <w:sz w:val="24"/>
                <w:szCs w:val="24"/>
                <w:lang w:val="en-US"/>
              </w:rPr>
            </w:pPr>
            <w:r w:rsidRPr="00683B99">
              <w:rPr>
                <w:rFonts w:ascii="Book Antiqua" w:eastAsia="Calibri" w:hAnsi="Book Antiqua" w:cs="Times New Roman"/>
                <w:sz w:val="24"/>
                <w:szCs w:val="24"/>
                <w:lang w:val="fr-CM"/>
              </w:rPr>
              <w:t>l’</w:t>
            </w:r>
            <w:r w:rsidRPr="00683B99">
              <w:rPr>
                <w:rFonts w:ascii="Book Antiqua" w:eastAsia="Calibri" w:hAnsi="Book Antiqua" w:cs="Times New Roman"/>
                <w:sz w:val="24"/>
                <w:szCs w:val="24"/>
                <w:lang w:val="en-US"/>
              </w:rPr>
              <w:t>execution</w:t>
            </w:r>
            <w:r w:rsidRPr="00683B99">
              <w:rPr>
                <w:rFonts w:ascii="Book Antiqua" w:eastAsia="Calibri" w:hAnsi="Book Antiqua" w:cs="Times New Roman"/>
                <w:sz w:val="24"/>
                <w:szCs w:val="24"/>
                <w:lang w:val="fr-CM"/>
              </w:rPr>
              <w:t xml:space="preserve"> de la mission</w:t>
            </w:r>
            <w:r w:rsidRPr="00683B99">
              <w:rPr>
                <w:rFonts w:ascii="Book Antiqua" w:eastAsia="Calibri" w:hAnsi="Book Antiqua" w:cs="Times New Roman"/>
                <w:sz w:val="24"/>
                <w:szCs w:val="24"/>
                <w:lang w:val="en-US"/>
              </w:rPr>
              <w:t> ;</w:t>
            </w:r>
          </w:p>
          <w:p w:rsidR="00AE6800" w:rsidRPr="00683B99" w:rsidRDefault="00AE6800" w:rsidP="00FF63ED">
            <w:pPr>
              <w:numPr>
                <w:ilvl w:val="0"/>
                <w:numId w:val="13"/>
              </w:numPr>
              <w:spacing w:after="0" w:line="240" w:lineRule="auto"/>
              <w:contextualSpacing/>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rédaction et la validation d</w:t>
            </w:r>
            <w:r w:rsidR="00FF63ED">
              <w:rPr>
                <w:rFonts w:ascii="Book Antiqua" w:eastAsia="Calibri" w:hAnsi="Book Antiqua" w:cs="Times New Roman"/>
                <w:sz w:val="24"/>
                <w:szCs w:val="24"/>
                <w:lang w:val="fr-CM"/>
              </w:rPr>
              <w:t>es</w:t>
            </w:r>
            <w:r w:rsidRPr="00683B99">
              <w:rPr>
                <w:rFonts w:ascii="Book Antiqua" w:eastAsia="Calibri" w:hAnsi="Book Antiqua" w:cs="Times New Roman"/>
                <w:sz w:val="24"/>
                <w:szCs w:val="24"/>
                <w:lang w:val="fr-CM"/>
              </w:rPr>
              <w:t xml:space="preserve"> rapport</w:t>
            </w:r>
            <w:r w:rsidR="00FF63ED">
              <w:rPr>
                <w:rFonts w:ascii="Book Antiqua" w:eastAsia="Calibri" w:hAnsi="Book Antiqua" w:cs="Times New Roman"/>
                <w:sz w:val="24"/>
                <w:szCs w:val="24"/>
                <w:lang w:val="fr-CM"/>
              </w:rPr>
              <w:t>s</w:t>
            </w:r>
            <w:r w:rsidRPr="00683B99">
              <w:rPr>
                <w:rFonts w:ascii="Book Antiqua" w:eastAsia="Calibri" w:hAnsi="Book Antiqua" w:cs="Times New Roman"/>
                <w:sz w:val="24"/>
                <w:szCs w:val="24"/>
                <w:lang w:val="fr-CM"/>
              </w:rPr>
              <w:t>.</w:t>
            </w:r>
          </w:p>
        </w:tc>
      </w:tr>
      <w:tr w:rsidR="00AE6800" w:rsidRPr="00683B99" w:rsidTr="009E7998">
        <w:trPr>
          <w:trHeight w:val="191"/>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t>1.4</w:t>
            </w:r>
          </w:p>
        </w:tc>
        <w:tc>
          <w:tcPr>
            <w:tcW w:w="8530" w:type="dxa"/>
            <w:tcBorders>
              <w:top w:val="single" w:sz="4" w:space="0" w:color="000000"/>
              <w:left w:val="single" w:sz="4" w:space="0" w:color="000000"/>
              <w:bottom w:val="single" w:sz="4" w:space="0" w:color="000000"/>
              <w:right w:val="single" w:sz="4" w:space="0" w:color="000000"/>
            </w:tcBorders>
            <w:hideMark/>
          </w:tcPr>
          <w:p w:rsidR="00AE6800" w:rsidRPr="00683B99" w:rsidRDefault="006C183A" w:rsidP="00AE6800">
            <w:pPr>
              <w:autoSpaceDE w:val="0"/>
              <w:autoSpaceDN w:val="0"/>
              <w:adjustRightInd w:val="0"/>
              <w:spacing w:after="0" w:line="240" w:lineRule="auto"/>
              <w:rPr>
                <w:rFonts w:ascii="Book Antiqua" w:eastAsia="Calibri" w:hAnsi="Book Antiqua" w:cs="Times New Roman"/>
                <w:i/>
                <w:iCs/>
                <w:sz w:val="24"/>
                <w:szCs w:val="24"/>
                <w:lang w:val="fr-CM"/>
              </w:rPr>
            </w:pPr>
            <w:r>
              <w:rPr>
                <w:rFonts w:ascii="Book Antiqua" w:eastAsia="Calibri" w:hAnsi="Book Antiqua" w:cs="Times New Roman"/>
                <w:sz w:val="24"/>
                <w:szCs w:val="24"/>
                <w:lang w:val="fr-CM"/>
              </w:rPr>
              <w:t>S</w:t>
            </w:r>
            <w:r w:rsidR="00F70833">
              <w:rPr>
                <w:rFonts w:ascii="Book Antiqua" w:eastAsia="Calibri" w:hAnsi="Book Antiqua" w:cs="Times New Roman"/>
                <w:sz w:val="24"/>
                <w:szCs w:val="24"/>
                <w:lang w:val="fr-CM"/>
              </w:rPr>
              <w:t>ession</w:t>
            </w:r>
            <w:r>
              <w:rPr>
                <w:rFonts w:ascii="Book Antiqua" w:eastAsia="Calibri" w:hAnsi="Book Antiqua" w:cs="Times New Roman"/>
                <w:sz w:val="24"/>
                <w:szCs w:val="24"/>
                <w:lang w:val="fr-CM"/>
              </w:rPr>
              <w:t xml:space="preserve"> p</w:t>
            </w:r>
            <w:r w:rsidR="00F70833">
              <w:rPr>
                <w:rFonts w:ascii="Book Antiqua" w:eastAsia="Calibri" w:hAnsi="Book Antiqua" w:cs="Times New Roman"/>
                <w:sz w:val="24"/>
                <w:szCs w:val="24"/>
                <w:lang w:val="fr-CM"/>
              </w:rPr>
              <w:t xml:space="preserve">roposition d’attribution : </w:t>
            </w:r>
          </w:p>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Nom(s), adresse(s), et numéro(s) de téléphone du/des responsable(s) de l’Autorité Contractante :</w:t>
            </w:r>
            <w:r w:rsidR="006D3774">
              <w:rPr>
                <w:rFonts w:ascii="Book Antiqua" w:eastAsia="Calibri" w:hAnsi="Book Antiqua" w:cs="Times New Roman"/>
                <w:sz w:val="24"/>
                <w:szCs w:val="24"/>
                <w:lang w:val="fr-CM"/>
              </w:rPr>
              <w:t xml:space="preserve"> session </w:t>
            </w:r>
          </w:p>
          <w:p w:rsidR="00AE6800" w:rsidRPr="00683B99" w:rsidRDefault="00AE6800" w:rsidP="0022724B">
            <w:pPr>
              <w:numPr>
                <w:ilvl w:val="0"/>
                <w:numId w:val="14"/>
              </w:numPr>
              <w:autoSpaceDE w:val="0"/>
              <w:autoSpaceDN w:val="0"/>
              <w:adjustRightInd w:val="0"/>
              <w:spacing w:after="0" w:line="240" w:lineRule="auto"/>
              <w:contextualSpacing/>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 xml:space="preserve">Secrétariat de la Commission Interne de Passation des Marches </w:t>
            </w:r>
            <w:r w:rsidR="00DF2DE0" w:rsidRPr="00683B99">
              <w:rPr>
                <w:rFonts w:ascii="Book Antiqua" w:eastAsia="Calibri" w:hAnsi="Book Antiqua" w:cs="Times New Roman"/>
                <w:b/>
                <w:sz w:val="24"/>
                <w:szCs w:val="24"/>
                <w:lang w:val="fr-CM"/>
              </w:rPr>
              <w:t xml:space="preserve">du </w:t>
            </w:r>
            <w:r w:rsidRPr="00683B99">
              <w:rPr>
                <w:rFonts w:ascii="Book Antiqua" w:eastAsia="Calibri" w:hAnsi="Book Antiqua" w:cs="Times New Roman"/>
                <w:b/>
                <w:sz w:val="24"/>
                <w:szCs w:val="24"/>
                <w:lang w:val="fr-CM"/>
              </w:rPr>
              <w:t xml:space="preserve">Conseil </w:t>
            </w:r>
            <w:r w:rsidR="00A0170D" w:rsidRPr="00683B99">
              <w:rPr>
                <w:rFonts w:ascii="Book Antiqua" w:eastAsia="Calibri" w:hAnsi="Book Antiqua" w:cs="Times New Roman"/>
                <w:b/>
                <w:sz w:val="24"/>
                <w:szCs w:val="24"/>
                <w:lang w:val="fr-CM"/>
              </w:rPr>
              <w:t>Régional</w:t>
            </w:r>
            <w:r w:rsidRPr="00683B99">
              <w:rPr>
                <w:rFonts w:ascii="Book Antiqua" w:eastAsia="Calibri" w:hAnsi="Book Antiqua" w:cs="Times New Roman"/>
                <w:b/>
                <w:sz w:val="24"/>
                <w:szCs w:val="24"/>
                <w:lang w:val="fr-CM"/>
              </w:rPr>
              <w:t xml:space="preserve"> du Sud</w:t>
            </w:r>
          </w:p>
          <w:p w:rsidR="00AE6800" w:rsidRPr="00683B99" w:rsidRDefault="00AE6800" w:rsidP="00AE6800">
            <w:pPr>
              <w:autoSpaceDE w:val="0"/>
              <w:autoSpaceDN w:val="0"/>
              <w:adjustRightInd w:val="0"/>
              <w:spacing w:after="0" w:line="240" w:lineRule="auto"/>
              <w:ind w:left="360"/>
              <w:rPr>
                <w:rFonts w:ascii="Book Antiqua" w:eastAsia="Calibri" w:hAnsi="Book Antiqua" w:cs="Times New Roman"/>
                <w:sz w:val="24"/>
                <w:szCs w:val="24"/>
                <w:lang w:val="fr-CM"/>
              </w:rPr>
            </w:pPr>
          </w:p>
        </w:tc>
      </w:tr>
      <w:tr w:rsidR="00AE6800" w:rsidRPr="00683B99" w:rsidTr="009E7998">
        <w:trPr>
          <w:trHeight w:val="465"/>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t>1.5</w:t>
            </w:r>
          </w:p>
        </w:tc>
        <w:tc>
          <w:tcPr>
            <w:tcW w:w="8530"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721218">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Maître d’Ouvrage mettra à la disposition du Consultant les informations et documents nécessaires pour la mission.</w:t>
            </w:r>
          </w:p>
        </w:tc>
      </w:tr>
      <w:tr w:rsidR="00AE6800" w:rsidRPr="00683B99" w:rsidTr="009E7998">
        <w:trPr>
          <w:trHeight w:val="668"/>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lastRenderedPageBreak/>
              <w:t>1.6</w:t>
            </w:r>
          </w:p>
        </w:tc>
        <w:tc>
          <w:tcPr>
            <w:tcW w:w="8530"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6C183A">
            <w:pPr>
              <w:autoSpaceDE w:val="0"/>
              <w:autoSpaceDN w:val="0"/>
              <w:adjustRightInd w:val="0"/>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t xml:space="preserve">Le Client envisage la nécessité d’assurer une certaine continuité pour les activités en aval : </w:t>
            </w:r>
            <w:r w:rsidR="002050FA">
              <w:rPr>
                <w:rFonts w:ascii="Book Antiqua" w:eastAsia="Calibri" w:hAnsi="Book Antiqua" w:cs="Times New Roman"/>
                <w:b/>
                <w:sz w:val="24"/>
                <w:szCs w:val="24"/>
                <w:lang w:val="fr-CM"/>
              </w:rPr>
              <w:t>sans objet</w:t>
            </w:r>
          </w:p>
        </w:tc>
      </w:tr>
      <w:tr w:rsidR="00AE6800" w:rsidRPr="00683B99" w:rsidTr="009E7998">
        <w:trPr>
          <w:trHeight w:val="191"/>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t>1.7</w:t>
            </w:r>
          </w:p>
        </w:tc>
        <w:tc>
          <w:tcPr>
            <w:tcW w:w="8530"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Les clauses du contrat relatives aux manœuvres frauduleuses et à la corruption sont les suivantes </w:t>
            </w:r>
            <w:r w:rsidRPr="00A0170D">
              <w:rPr>
                <w:rFonts w:ascii="Book Antiqua" w:eastAsia="Calibri" w:hAnsi="Book Antiqua" w:cs="Times New Roman"/>
                <w:sz w:val="24"/>
                <w:szCs w:val="24"/>
                <w:highlight w:val="yellow"/>
                <w:lang w:val="fr-CM"/>
              </w:rPr>
              <w:t>(article 1.8 RGAO):</w:t>
            </w:r>
            <w:r w:rsidRPr="00683B99">
              <w:rPr>
                <w:rFonts w:ascii="Book Antiqua" w:eastAsia="Calibri" w:hAnsi="Book Antiqua" w:cs="Times New Roman"/>
                <w:sz w:val="24"/>
                <w:szCs w:val="24"/>
                <w:lang w:val="fr-CM"/>
              </w:rPr>
              <w:t xml:space="preserve"> </w:t>
            </w:r>
          </w:p>
          <w:p w:rsidR="00AE6800" w:rsidRPr="00683B99" w:rsidRDefault="00AE6800" w:rsidP="00AE6800">
            <w:p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L’Autorité Contractante exige des soumissionnaires et de ses cocontractants, qu’ils respectent les règles d’éthique professionnelle les plus strictes durant la passation et l’exécution de ces marchés. En vertu de ce principe, l’Autorité contractante :</w:t>
            </w:r>
          </w:p>
          <w:p w:rsidR="00AE6800" w:rsidRPr="00683B99" w:rsidRDefault="00AE6800" w:rsidP="00AE6800">
            <w:p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a. Définit aux fins de cette clause, les expressions ci-dessous de la façon suivante:</w:t>
            </w:r>
          </w:p>
          <w:p w:rsidR="00AE6800" w:rsidRPr="00683B99" w:rsidRDefault="00AE6800" w:rsidP="00AE6800">
            <w:p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 Est coupable de “corruption” quiconque offre, donne, sollicite ou accepte un quelconque avantage en vue d’influencer l’action d’un agent public au cours de l’attribution ou de l’exécution d’un marché ;</w:t>
            </w:r>
          </w:p>
          <w:p w:rsidR="00AE6800" w:rsidRPr="00683B99" w:rsidRDefault="00AE6800" w:rsidP="00AE6800">
            <w:p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ii. Se livre à des “manœuvres frauduleuses” quiconque déforme ou dénature des faits afin d’influencer l’attribution ou l’exécution d’un marché ;</w:t>
            </w:r>
          </w:p>
          <w:p w:rsidR="00AE6800" w:rsidRPr="00683B99" w:rsidRDefault="00AE6800" w:rsidP="00AE6800">
            <w:p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AE6800" w:rsidRPr="00683B99" w:rsidRDefault="00AE6800" w:rsidP="00AE6800">
            <w:p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iv. “Pratiques coercitives” désignent toute forme d’atteinte aux personnes ou à leurs biens ou de menaces à leur encontre afin d’influencer leur action au cours de l’attribution ou de l’exécution d’un marché.</w:t>
            </w:r>
          </w:p>
          <w:p w:rsidR="00AE6800" w:rsidRPr="00683B99" w:rsidRDefault="00AE6800" w:rsidP="00AE6800">
            <w:p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tc>
      </w:tr>
      <w:tr w:rsidR="00AE6800" w:rsidRPr="00683B99" w:rsidTr="009E7998">
        <w:trPr>
          <w:trHeight w:val="1553"/>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t>1.8</w:t>
            </w:r>
          </w:p>
        </w:tc>
        <w:tc>
          <w:tcPr>
            <w:tcW w:w="8530" w:type="dxa"/>
            <w:tcBorders>
              <w:top w:val="single" w:sz="4" w:space="0" w:color="000000"/>
              <w:left w:val="single" w:sz="4" w:space="0" w:color="000000"/>
              <w:bottom w:val="single" w:sz="4" w:space="0" w:color="000000"/>
              <w:right w:val="single" w:sz="4" w:space="0" w:color="000000"/>
            </w:tcBorders>
            <w:vAlign w:val="center"/>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Des éclaircissements peuvent être demandés </w:t>
            </w:r>
            <w:r w:rsidRPr="00683B99">
              <w:rPr>
                <w:rFonts w:ascii="Book Antiqua" w:eastAsia="Calibri" w:hAnsi="Book Antiqua" w:cs="Times New Roman"/>
                <w:b/>
                <w:sz w:val="24"/>
                <w:szCs w:val="24"/>
                <w:lang w:val="fr-CM"/>
              </w:rPr>
              <w:t>quinze (15) jours</w:t>
            </w:r>
            <w:r w:rsidRPr="00683B99">
              <w:rPr>
                <w:rFonts w:ascii="Book Antiqua" w:eastAsia="Calibri" w:hAnsi="Book Antiqua" w:cs="Times New Roman"/>
                <w:sz w:val="24"/>
                <w:szCs w:val="24"/>
                <w:lang w:val="fr-CM"/>
              </w:rPr>
              <w:t xml:space="preserve"> avant la date de soumission.</w:t>
            </w:r>
          </w:p>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demandes d’éclaircissement doivent être expédiées à l’</w:t>
            </w:r>
            <w:r w:rsidR="00A64D8B">
              <w:rPr>
                <w:rFonts w:ascii="Book Antiqua" w:eastAsia="Calibri" w:hAnsi="Book Antiqua" w:cs="Times New Roman"/>
                <w:sz w:val="24"/>
                <w:szCs w:val="24"/>
                <w:lang w:val="fr-CM"/>
              </w:rPr>
              <w:t>adresse suivante</w:t>
            </w:r>
            <w:r w:rsidRPr="00683B99">
              <w:rPr>
                <w:rFonts w:ascii="Book Antiqua" w:eastAsia="Calibri" w:hAnsi="Book Antiqua" w:cs="Times New Roman"/>
                <w:sz w:val="24"/>
                <w:szCs w:val="24"/>
                <w:lang w:val="fr-CM"/>
              </w:rPr>
              <w:t xml:space="preserve"> </w:t>
            </w:r>
          </w:p>
          <w:p w:rsidR="00AE6800" w:rsidRPr="00683B99" w:rsidRDefault="00FF36A3" w:rsidP="0022724B">
            <w:pPr>
              <w:numPr>
                <w:ilvl w:val="0"/>
                <w:numId w:val="14"/>
              </w:numPr>
              <w:autoSpaceDE w:val="0"/>
              <w:autoSpaceDN w:val="0"/>
              <w:adjustRightInd w:val="0"/>
              <w:spacing w:after="0" w:line="240" w:lineRule="auto"/>
              <w:contextualSpacing/>
              <w:rPr>
                <w:rFonts w:ascii="Book Antiqua" w:eastAsia="Calibri" w:hAnsi="Book Antiqua" w:cs="Times New Roman"/>
                <w:sz w:val="24"/>
                <w:szCs w:val="24"/>
                <w:lang w:val="fr-CM"/>
              </w:rPr>
            </w:pPr>
            <w:r>
              <w:rPr>
                <w:rFonts w:ascii="Book Antiqua" w:eastAsia="Calibri" w:hAnsi="Book Antiqua" w:cs="Times New Roman"/>
                <w:b/>
                <w:sz w:val="24"/>
                <w:szCs w:val="24"/>
                <w:lang w:val="fr-CM"/>
              </w:rPr>
              <w:t>Le service</w:t>
            </w:r>
            <w:r w:rsidR="00AE6800" w:rsidRPr="00683B99">
              <w:rPr>
                <w:rFonts w:ascii="Book Antiqua" w:eastAsia="Calibri" w:hAnsi="Book Antiqua" w:cs="Times New Roman"/>
                <w:b/>
                <w:sz w:val="24"/>
                <w:szCs w:val="24"/>
                <w:lang w:val="fr-CM"/>
              </w:rPr>
              <w:t xml:space="preserve"> des Marches du Conseil Régional du Sud</w:t>
            </w:r>
          </w:p>
        </w:tc>
      </w:tr>
      <w:tr w:rsidR="00AE6800" w:rsidRPr="00683B99" w:rsidTr="009E7998">
        <w:trPr>
          <w:trHeight w:val="681"/>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t>1.9</w:t>
            </w:r>
          </w:p>
        </w:tc>
        <w:tc>
          <w:tcPr>
            <w:tcW w:w="8530" w:type="dxa"/>
            <w:tcBorders>
              <w:top w:val="single" w:sz="4" w:space="0" w:color="000000"/>
              <w:left w:val="single" w:sz="4" w:space="0" w:color="000000"/>
              <w:bottom w:val="single" w:sz="4" w:space="0" w:color="000000"/>
              <w:right w:val="single" w:sz="4" w:space="0" w:color="000000"/>
            </w:tcBorders>
            <w:vAlign w:val="center"/>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t xml:space="preserve">Les propositions doivent être soumises dans la (les) langue(s) suivante(s) : </w:t>
            </w:r>
            <w:r w:rsidRPr="00683B99">
              <w:rPr>
                <w:rFonts w:ascii="Book Antiqua" w:eastAsia="Calibri" w:hAnsi="Book Antiqua" w:cs="Times New Roman"/>
                <w:b/>
                <w:sz w:val="24"/>
                <w:szCs w:val="24"/>
                <w:lang w:val="fr-CM"/>
              </w:rPr>
              <w:t>Français ou Anglais</w:t>
            </w:r>
          </w:p>
        </w:tc>
      </w:tr>
      <w:tr w:rsidR="00AE6800" w:rsidRPr="00683B99" w:rsidTr="009E7998">
        <w:trPr>
          <w:trHeight w:val="677"/>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t>2.1</w:t>
            </w:r>
          </w:p>
        </w:tc>
        <w:tc>
          <w:tcPr>
            <w:tcW w:w="8530" w:type="dxa"/>
            <w:tcBorders>
              <w:top w:val="single" w:sz="4" w:space="0" w:color="000000"/>
              <w:left w:val="single" w:sz="4" w:space="0" w:color="000000"/>
              <w:bottom w:val="single" w:sz="4" w:space="0" w:color="000000"/>
              <w:right w:val="single" w:sz="4" w:space="0" w:color="000000"/>
            </w:tcBorders>
            <w:vAlign w:val="center"/>
            <w:hideMark/>
          </w:tcPr>
          <w:p w:rsidR="00AE6800" w:rsidRPr="00683B99" w:rsidRDefault="00AE6800" w:rsidP="00A81A81">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nombre de jours de travail du personnel spécialisé nécessaire à la mission est estimé à</w:t>
            </w:r>
            <w:r w:rsidRPr="00683B99">
              <w:rPr>
                <w:rFonts w:ascii="Book Antiqua" w:eastAsia="Calibri" w:hAnsi="Book Antiqua" w:cs="Times New Roman"/>
                <w:b/>
                <w:sz w:val="24"/>
                <w:szCs w:val="24"/>
                <w:lang w:val="fr-CM"/>
              </w:rPr>
              <w:t xml:space="preserve"> </w:t>
            </w:r>
            <w:r w:rsidR="00A81A81">
              <w:rPr>
                <w:rFonts w:ascii="Book Antiqua" w:eastAsia="Calibri" w:hAnsi="Book Antiqua" w:cs="Times New Roman"/>
                <w:b/>
                <w:sz w:val="24"/>
                <w:szCs w:val="24"/>
                <w:lang w:val="fr-CM"/>
              </w:rPr>
              <w:t>vingt (</w:t>
            </w:r>
            <w:r w:rsidRPr="00683B99">
              <w:rPr>
                <w:rFonts w:ascii="Book Antiqua" w:eastAsia="Calibri" w:hAnsi="Book Antiqua" w:cs="Times New Roman"/>
                <w:b/>
                <w:sz w:val="24"/>
                <w:szCs w:val="24"/>
                <w:lang w:val="fr-CM"/>
              </w:rPr>
              <w:t>20</w:t>
            </w:r>
            <w:r w:rsidR="00A81A81">
              <w:rPr>
                <w:rFonts w:ascii="Book Antiqua" w:eastAsia="Calibri" w:hAnsi="Book Antiqua" w:cs="Times New Roman"/>
                <w:b/>
                <w:sz w:val="24"/>
                <w:szCs w:val="24"/>
                <w:lang w:val="fr-CM"/>
              </w:rPr>
              <w:t>)</w:t>
            </w:r>
            <w:r w:rsidRPr="00683B99">
              <w:rPr>
                <w:rFonts w:ascii="Book Antiqua" w:eastAsia="Calibri" w:hAnsi="Book Antiqua" w:cs="Times New Roman"/>
                <w:b/>
                <w:sz w:val="24"/>
                <w:szCs w:val="24"/>
                <w:lang w:val="fr-CM"/>
              </w:rPr>
              <w:t xml:space="preserve">  mois</w:t>
            </w:r>
          </w:p>
        </w:tc>
      </w:tr>
      <w:tr w:rsidR="00AE6800" w:rsidRPr="00683B99" w:rsidTr="009E7998">
        <w:trPr>
          <w:trHeight w:val="677"/>
          <w:jc w:val="center"/>
        </w:trPr>
        <w:tc>
          <w:tcPr>
            <w:tcW w:w="1294" w:type="dxa"/>
            <w:tcBorders>
              <w:top w:val="single" w:sz="4" w:space="0" w:color="000000"/>
              <w:left w:val="single" w:sz="4" w:space="0" w:color="000000"/>
              <w:bottom w:val="single" w:sz="4" w:space="0" w:color="000000"/>
              <w:right w:val="single" w:sz="4" w:space="0" w:color="000000"/>
            </w:tcBorders>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t>2.2</w:t>
            </w:r>
          </w:p>
        </w:tc>
        <w:tc>
          <w:tcPr>
            <w:tcW w:w="8530" w:type="dxa"/>
            <w:tcBorders>
              <w:top w:val="single" w:sz="4" w:space="0" w:color="000000"/>
              <w:left w:val="single" w:sz="4" w:space="0" w:color="000000"/>
              <w:bottom w:val="single" w:sz="4" w:space="0" w:color="000000"/>
              <w:right w:val="single" w:sz="4" w:space="0" w:color="000000"/>
            </w:tcBorders>
            <w:vAlign w:val="center"/>
          </w:tcPr>
          <w:p w:rsidR="00AE6800" w:rsidRPr="00683B99" w:rsidRDefault="00AE6800" w:rsidP="00AE6800">
            <w:pPr>
              <w:spacing w:after="0" w:line="240" w:lineRule="auto"/>
              <w:contextualSpacing/>
              <w:jc w:val="both"/>
              <w:rPr>
                <w:rFonts w:ascii="Book Antiqua" w:eastAsia="Times New Roman" w:hAnsi="Book Antiqua" w:cs="Times New Roman"/>
                <w:b/>
                <w:bCs/>
                <w:sz w:val="24"/>
                <w:szCs w:val="24"/>
                <w:lang w:val="fr-CM" w:eastAsia="fr-FR"/>
              </w:rPr>
            </w:pPr>
            <w:r w:rsidRPr="00683B99">
              <w:rPr>
                <w:rFonts w:ascii="Book Antiqua" w:eastAsia="Times New Roman" w:hAnsi="Book Antiqua" w:cs="Times New Roman"/>
                <w:b/>
                <w:bCs/>
                <w:sz w:val="24"/>
                <w:szCs w:val="24"/>
                <w:u w:val="single"/>
                <w:lang w:val="fr-CM" w:eastAsia="fr-FR"/>
              </w:rPr>
              <w:t>Critères éliminatoires</w:t>
            </w:r>
            <w:r w:rsidRPr="00683B99">
              <w:rPr>
                <w:rFonts w:ascii="Book Antiqua" w:eastAsia="Times New Roman" w:hAnsi="Book Antiqua" w:cs="Times New Roman"/>
                <w:b/>
                <w:bCs/>
                <w:sz w:val="24"/>
                <w:szCs w:val="24"/>
                <w:lang w:val="fr-CM" w:eastAsia="fr-FR"/>
              </w:rPr>
              <w:t> :</w:t>
            </w:r>
          </w:p>
          <w:p w:rsidR="00AE6800" w:rsidRPr="00683B99" w:rsidRDefault="00AE6800" w:rsidP="00AE6800">
            <w:pPr>
              <w:spacing w:after="0" w:line="240" w:lineRule="auto"/>
              <w:contextualSpacing/>
              <w:jc w:val="both"/>
              <w:rPr>
                <w:rFonts w:ascii="Book Antiqua" w:eastAsia="Times New Roman" w:hAnsi="Book Antiqua" w:cs="Times New Roman"/>
                <w:b/>
                <w:bCs/>
                <w:sz w:val="24"/>
                <w:szCs w:val="24"/>
                <w:lang w:val="fr-CM" w:eastAsia="fr-FR"/>
              </w:rPr>
            </w:pPr>
            <w:r w:rsidRPr="00683B99">
              <w:rPr>
                <w:rFonts w:ascii="Book Antiqua" w:eastAsia="Times New Roman" w:hAnsi="Book Antiqua" w:cs="Times New Roman"/>
                <w:b/>
                <w:bCs/>
                <w:sz w:val="24"/>
                <w:szCs w:val="24"/>
                <w:lang w:val="fr-CM" w:eastAsia="fr-FR"/>
              </w:rPr>
              <w:t xml:space="preserve">            Pièces administratives :</w:t>
            </w:r>
          </w:p>
          <w:p w:rsidR="00AE6800" w:rsidRPr="00683B99" w:rsidRDefault="00AE6800" w:rsidP="0022724B">
            <w:pPr>
              <w:numPr>
                <w:ilvl w:val="0"/>
                <w:numId w:val="60"/>
              </w:numPr>
              <w:spacing w:after="0" w:line="240" w:lineRule="auto"/>
              <w:jc w:val="both"/>
              <w:rPr>
                <w:rFonts w:ascii="Book Antiqua" w:eastAsia="Times New Roman" w:hAnsi="Book Antiqua" w:cs="Times New Roman"/>
                <w:b/>
                <w:sz w:val="24"/>
                <w:szCs w:val="24"/>
                <w:lang w:val="fr-CM" w:eastAsia="fr-FR"/>
              </w:rPr>
            </w:pPr>
            <w:r w:rsidRPr="00683B99">
              <w:rPr>
                <w:rFonts w:ascii="Book Antiqua" w:eastAsia="Times New Roman" w:hAnsi="Book Antiqua" w:cs="Times New Roman"/>
                <w:bCs/>
                <w:sz w:val="24"/>
                <w:szCs w:val="24"/>
                <w:lang w:val="fr-CM" w:eastAsia="fr-FR"/>
              </w:rPr>
              <w:t xml:space="preserve">Dossier incomplet ou pièces non conformes,  </w:t>
            </w:r>
            <w:r w:rsidRPr="00683B99">
              <w:rPr>
                <w:rFonts w:ascii="Book Antiqua" w:eastAsia="Times New Roman" w:hAnsi="Book Antiqua" w:cs="Times New Roman"/>
                <w:b/>
                <w:sz w:val="24"/>
                <w:szCs w:val="24"/>
                <w:lang w:val="fr-CM" w:eastAsia="fr-FR"/>
              </w:rPr>
              <w:t>sous réserve des dispositions du point I.1 de la Circulaire N°002/CAB/PM du 31 Janvier 2011 relative à l’amélioration de la performance du système des marchés publics</w:t>
            </w:r>
            <w:r w:rsidRPr="00683B99">
              <w:rPr>
                <w:rFonts w:ascii="Book Antiqua" w:eastAsia="Times New Roman" w:hAnsi="Book Antiqua" w:cs="Times New Roman"/>
                <w:sz w:val="24"/>
                <w:szCs w:val="24"/>
                <w:lang w:val="fr-CM" w:eastAsia="fr-FR"/>
              </w:rPr>
              <w:t> ;</w:t>
            </w:r>
          </w:p>
          <w:p w:rsidR="00AE6800" w:rsidRDefault="00AE6800" w:rsidP="0022724B">
            <w:pPr>
              <w:numPr>
                <w:ilvl w:val="0"/>
                <w:numId w:val="60"/>
              </w:numPr>
              <w:spacing w:after="0" w:line="240" w:lineRule="auto"/>
              <w:jc w:val="both"/>
              <w:rPr>
                <w:rFonts w:ascii="Book Antiqua" w:eastAsia="Times New Roman" w:hAnsi="Book Antiqua" w:cs="Times New Roman"/>
                <w:b/>
                <w:sz w:val="24"/>
                <w:szCs w:val="24"/>
                <w:lang w:val="fr-CM" w:eastAsia="fr-FR"/>
              </w:rPr>
            </w:pPr>
            <w:r w:rsidRPr="00683B99">
              <w:rPr>
                <w:rFonts w:ascii="Book Antiqua" w:eastAsia="Times New Roman" w:hAnsi="Book Antiqua" w:cs="Times New Roman"/>
                <w:bCs/>
                <w:sz w:val="24"/>
                <w:szCs w:val="24"/>
                <w:lang w:val="fr-CM" w:eastAsia="fr-FR"/>
              </w:rPr>
              <w:t xml:space="preserve">Pièce falsifiée ou non </w:t>
            </w:r>
            <w:r w:rsidRPr="00683B99">
              <w:rPr>
                <w:rFonts w:ascii="Book Antiqua" w:eastAsia="Times New Roman" w:hAnsi="Book Antiqua" w:cs="Times New Roman"/>
                <w:sz w:val="24"/>
                <w:szCs w:val="24"/>
                <w:lang w:val="fr-CM" w:eastAsia="fr-FR"/>
              </w:rPr>
              <w:t xml:space="preserve">authentique </w:t>
            </w:r>
            <w:r w:rsidR="00F97C00" w:rsidRPr="00683B99">
              <w:rPr>
                <w:rFonts w:ascii="Book Antiqua" w:eastAsia="Times New Roman" w:hAnsi="Book Antiqua" w:cs="Times New Roman"/>
                <w:b/>
                <w:sz w:val="24"/>
                <w:szCs w:val="24"/>
                <w:lang w:val="fr-CM" w:eastAsia="fr-FR"/>
              </w:rPr>
              <w:t>(la CIPM/C</w:t>
            </w:r>
            <w:r w:rsidRPr="00683B99">
              <w:rPr>
                <w:rFonts w:ascii="Book Antiqua" w:eastAsia="Times New Roman" w:hAnsi="Book Antiqua" w:cs="Times New Roman"/>
                <w:b/>
                <w:sz w:val="24"/>
                <w:szCs w:val="24"/>
                <w:lang w:val="fr-CM" w:eastAsia="fr-FR"/>
              </w:rPr>
              <w:t>RS et l’Autorité Contractante se réservent le droit de procéder à l’authentification de tout document présentant un caractère douteux).</w:t>
            </w:r>
          </w:p>
          <w:p w:rsidR="0056426A" w:rsidRPr="00683B99" w:rsidRDefault="0056426A" w:rsidP="0022724B">
            <w:pPr>
              <w:numPr>
                <w:ilvl w:val="0"/>
                <w:numId w:val="60"/>
              </w:numPr>
              <w:spacing w:after="0" w:line="240" w:lineRule="auto"/>
              <w:jc w:val="both"/>
              <w:rPr>
                <w:rFonts w:ascii="Book Antiqua" w:eastAsia="Times New Roman" w:hAnsi="Book Antiqua" w:cs="Times New Roman"/>
                <w:b/>
                <w:sz w:val="24"/>
                <w:szCs w:val="24"/>
                <w:lang w:val="fr-CM" w:eastAsia="fr-FR"/>
              </w:rPr>
            </w:pPr>
            <w:r>
              <w:rPr>
                <w:rFonts w:ascii="Book Antiqua" w:eastAsia="Times New Roman" w:hAnsi="Book Antiqua" w:cs="Times New Roman"/>
                <w:b/>
                <w:sz w:val="24"/>
                <w:szCs w:val="24"/>
                <w:lang w:val="fr-CM" w:eastAsia="fr-FR"/>
              </w:rPr>
              <w:t xml:space="preserve">Absence ou non-conformité de la caution </w:t>
            </w:r>
          </w:p>
          <w:p w:rsidR="00AE6800" w:rsidRPr="00683B99" w:rsidRDefault="00AE6800" w:rsidP="00AE6800">
            <w:pPr>
              <w:spacing w:after="0" w:line="240" w:lineRule="auto"/>
              <w:jc w:val="both"/>
              <w:rPr>
                <w:rFonts w:ascii="Book Antiqua" w:eastAsia="Times New Roman" w:hAnsi="Book Antiqua" w:cs="Times New Roman"/>
                <w:b/>
                <w:sz w:val="24"/>
                <w:szCs w:val="24"/>
                <w:lang w:val="fr-CM" w:eastAsia="fr-FR"/>
              </w:rPr>
            </w:pPr>
            <w:r w:rsidRPr="00683B99">
              <w:rPr>
                <w:rFonts w:ascii="Book Antiqua" w:eastAsia="Times New Roman" w:hAnsi="Book Antiqua" w:cs="Times New Roman"/>
                <w:b/>
                <w:sz w:val="24"/>
                <w:szCs w:val="24"/>
                <w:lang w:val="fr-CM" w:eastAsia="fr-FR"/>
              </w:rPr>
              <w:t xml:space="preserve">           Offre technique :</w:t>
            </w:r>
            <w:r w:rsidR="00D939B0">
              <w:rPr>
                <w:rFonts w:ascii="Book Antiqua" w:eastAsia="Times New Roman" w:hAnsi="Book Antiqua" w:cs="Times New Roman"/>
                <w:b/>
                <w:sz w:val="24"/>
                <w:szCs w:val="24"/>
                <w:lang w:val="fr-CM" w:eastAsia="fr-FR"/>
              </w:rPr>
              <w:t xml:space="preserve"> </w:t>
            </w:r>
          </w:p>
          <w:p w:rsidR="00AE6800" w:rsidRPr="00683B99" w:rsidRDefault="00AE6800" w:rsidP="0022724B">
            <w:pPr>
              <w:numPr>
                <w:ilvl w:val="0"/>
                <w:numId w:val="60"/>
              </w:numPr>
              <w:spacing w:after="0" w:line="240" w:lineRule="auto"/>
              <w:jc w:val="both"/>
              <w:rPr>
                <w:rFonts w:ascii="Book Antiqua" w:eastAsia="Times New Roman" w:hAnsi="Book Antiqua" w:cs="Times New Roman"/>
                <w:b/>
                <w:sz w:val="24"/>
                <w:szCs w:val="24"/>
                <w:lang w:val="fr-CM" w:eastAsia="fr-FR"/>
              </w:rPr>
            </w:pPr>
            <w:r w:rsidRPr="00683B99">
              <w:rPr>
                <w:rFonts w:ascii="Book Antiqua" w:eastAsia="Times New Roman" w:hAnsi="Book Antiqua" w:cs="Times New Roman"/>
                <w:bCs/>
                <w:sz w:val="24"/>
                <w:szCs w:val="24"/>
                <w:lang w:val="fr-CM" w:eastAsia="fr-FR"/>
              </w:rPr>
              <w:t>Entreprise  figurant dans la liste des entreprises défaillantes annuellement établie par le Ministère des Marchés Publics ;</w:t>
            </w:r>
          </w:p>
          <w:p w:rsidR="00AE6800" w:rsidRPr="00683B99" w:rsidRDefault="00AE6800" w:rsidP="0022724B">
            <w:pPr>
              <w:numPr>
                <w:ilvl w:val="0"/>
                <w:numId w:val="60"/>
              </w:numPr>
              <w:spacing w:after="0" w:line="240" w:lineRule="auto"/>
              <w:jc w:val="both"/>
              <w:rPr>
                <w:rFonts w:ascii="Book Antiqua" w:eastAsia="Times New Roman" w:hAnsi="Book Antiqua" w:cs="Times New Roman"/>
                <w:b/>
                <w:sz w:val="24"/>
                <w:szCs w:val="24"/>
                <w:lang w:val="fr-CM" w:eastAsia="fr-FR"/>
              </w:rPr>
            </w:pPr>
            <w:r w:rsidRPr="00683B99">
              <w:rPr>
                <w:rFonts w:ascii="Book Antiqua" w:eastAsia="Times New Roman" w:hAnsi="Book Antiqua" w:cs="Times New Roman"/>
                <w:bCs/>
                <w:sz w:val="24"/>
                <w:szCs w:val="24"/>
                <w:lang w:val="fr-CM" w:eastAsia="fr-FR"/>
              </w:rPr>
              <w:lastRenderedPageBreak/>
              <w:t xml:space="preserve"> Fausse déclaration, documents falsifiés ou scannés en lieu et place des copies certifiées ou originaux ;</w:t>
            </w:r>
          </w:p>
          <w:p w:rsidR="00AE6800" w:rsidRPr="00683B99" w:rsidRDefault="00AE6800" w:rsidP="0022724B">
            <w:pPr>
              <w:numPr>
                <w:ilvl w:val="0"/>
                <w:numId w:val="60"/>
              </w:numPr>
              <w:spacing w:after="0" w:line="240" w:lineRule="auto"/>
              <w:jc w:val="both"/>
              <w:rPr>
                <w:rFonts w:ascii="Book Antiqua" w:eastAsia="Times New Roman" w:hAnsi="Book Antiqua" w:cs="Times New Roman"/>
                <w:b/>
                <w:sz w:val="24"/>
                <w:szCs w:val="24"/>
                <w:lang w:val="fr-CM" w:eastAsia="fr-FR"/>
              </w:rPr>
            </w:pPr>
            <w:r w:rsidRPr="00683B99">
              <w:rPr>
                <w:rFonts w:ascii="Book Antiqua" w:eastAsia="Times New Roman" w:hAnsi="Book Antiqua" w:cs="Times New Roman"/>
                <w:bCs/>
                <w:sz w:val="24"/>
                <w:szCs w:val="24"/>
                <w:lang w:val="fr-CM" w:eastAsia="fr-FR"/>
              </w:rPr>
              <w:t>Non satisfaction, au moins, de</w:t>
            </w:r>
            <w:r w:rsidRPr="00683B99">
              <w:rPr>
                <w:rFonts w:ascii="Book Antiqua" w:eastAsia="Times New Roman" w:hAnsi="Book Antiqua" w:cs="Times New Roman"/>
                <w:b/>
                <w:bCs/>
                <w:sz w:val="24"/>
                <w:szCs w:val="24"/>
                <w:lang w:val="fr-CM" w:eastAsia="fr-FR"/>
              </w:rPr>
              <w:t xml:space="preserve"> 70% </w:t>
            </w:r>
            <w:r w:rsidRPr="00683B99">
              <w:rPr>
                <w:rFonts w:ascii="Book Antiqua" w:eastAsia="Times New Roman" w:hAnsi="Book Antiqua" w:cs="Times New Roman"/>
                <w:bCs/>
                <w:sz w:val="24"/>
                <w:szCs w:val="24"/>
                <w:lang w:val="fr-CM" w:eastAsia="fr-FR"/>
              </w:rPr>
              <w:t>des critères essentiels.</w:t>
            </w:r>
          </w:p>
          <w:p w:rsidR="00AE6800" w:rsidRPr="00683B99" w:rsidRDefault="00DC5B6C" w:rsidP="0022724B">
            <w:pPr>
              <w:numPr>
                <w:ilvl w:val="0"/>
                <w:numId w:val="60"/>
              </w:numPr>
              <w:spacing w:after="0" w:line="240" w:lineRule="auto"/>
              <w:jc w:val="both"/>
              <w:rPr>
                <w:rFonts w:ascii="Book Antiqua" w:eastAsia="Times New Roman" w:hAnsi="Book Antiqua" w:cs="Times New Roman"/>
                <w:b/>
                <w:sz w:val="24"/>
                <w:szCs w:val="24"/>
                <w:lang w:val="fr-CM" w:eastAsia="fr-FR"/>
              </w:rPr>
            </w:pPr>
            <w:r w:rsidRPr="00683B99">
              <w:rPr>
                <w:rFonts w:ascii="Book Antiqua" w:eastAsia="Times New Roman" w:hAnsi="Book Antiqua" w:cs="Times New Roman"/>
                <w:sz w:val="24"/>
                <w:szCs w:val="24"/>
                <w:lang w:val="fr-CM" w:eastAsia="fr-FR"/>
              </w:rPr>
              <w:t>Non-respect du profil du chef de mission</w:t>
            </w:r>
            <w:r w:rsidR="00AE6800" w:rsidRPr="00683B99">
              <w:rPr>
                <w:rFonts w:ascii="Book Antiqua" w:eastAsia="Times New Roman" w:hAnsi="Book Antiqua" w:cs="Times New Roman"/>
                <w:bCs/>
                <w:sz w:val="24"/>
                <w:szCs w:val="24"/>
                <w:lang w:val="fr-CM" w:eastAsia="fr-FR"/>
              </w:rPr>
              <w:t> ;</w:t>
            </w:r>
          </w:p>
          <w:p w:rsidR="00AE6800" w:rsidRPr="00683B99" w:rsidRDefault="00AE6800" w:rsidP="0022724B">
            <w:pPr>
              <w:numPr>
                <w:ilvl w:val="0"/>
                <w:numId w:val="60"/>
              </w:numPr>
              <w:spacing w:after="0" w:line="240" w:lineRule="auto"/>
              <w:jc w:val="both"/>
              <w:rPr>
                <w:rFonts w:ascii="Book Antiqua" w:eastAsia="Times New Roman" w:hAnsi="Book Antiqua" w:cs="Times New Roman"/>
                <w:b/>
                <w:sz w:val="24"/>
                <w:szCs w:val="24"/>
                <w:lang w:val="fr-CM" w:eastAsia="fr-FR"/>
              </w:rPr>
            </w:pPr>
            <w:r w:rsidRPr="00683B99">
              <w:rPr>
                <w:rFonts w:ascii="Book Antiqua" w:eastAsia="Times New Roman" w:hAnsi="Book Antiqua" w:cs="Times New Roman"/>
                <w:bCs/>
                <w:sz w:val="24"/>
                <w:szCs w:val="24"/>
                <w:lang w:val="fr-CM" w:eastAsia="fr-FR"/>
              </w:rPr>
              <w:t>Absence d’une note méthodologique d’exécution des prestations.</w:t>
            </w:r>
          </w:p>
          <w:p w:rsidR="00AE6800" w:rsidRPr="00683B99" w:rsidRDefault="00AE6800" w:rsidP="00AE6800">
            <w:pPr>
              <w:spacing w:after="0" w:line="240" w:lineRule="auto"/>
              <w:jc w:val="both"/>
              <w:rPr>
                <w:rFonts w:ascii="Book Antiqua" w:eastAsia="Times New Roman" w:hAnsi="Book Antiqua" w:cs="Times New Roman"/>
                <w:b/>
                <w:sz w:val="24"/>
                <w:szCs w:val="24"/>
                <w:lang w:val="fr-CM" w:eastAsia="fr-FR"/>
              </w:rPr>
            </w:pPr>
            <w:r w:rsidRPr="00683B99">
              <w:rPr>
                <w:rFonts w:ascii="Book Antiqua" w:eastAsia="Times New Roman" w:hAnsi="Book Antiqua" w:cs="Times New Roman"/>
                <w:b/>
                <w:sz w:val="24"/>
                <w:szCs w:val="24"/>
                <w:lang w:val="fr-CM" w:eastAsia="fr-FR"/>
              </w:rPr>
              <w:t xml:space="preserve"> </w:t>
            </w:r>
            <w:r w:rsidR="00D939B0">
              <w:rPr>
                <w:rFonts w:ascii="Book Antiqua" w:eastAsia="Times New Roman" w:hAnsi="Book Antiqua" w:cs="Times New Roman"/>
                <w:b/>
                <w:sz w:val="24"/>
                <w:szCs w:val="24"/>
                <w:lang w:val="fr-CM" w:eastAsia="fr-FR"/>
              </w:rPr>
              <w:t xml:space="preserve">         Offre financière : </w:t>
            </w:r>
          </w:p>
          <w:p w:rsidR="00AE6800" w:rsidRPr="00683B99" w:rsidRDefault="00AE6800" w:rsidP="0022724B">
            <w:pPr>
              <w:numPr>
                <w:ilvl w:val="0"/>
                <w:numId w:val="60"/>
              </w:numPr>
              <w:spacing w:after="0" w:line="240" w:lineRule="auto"/>
              <w:jc w:val="both"/>
              <w:rPr>
                <w:rFonts w:ascii="Book Antiqua" w:eastAsia="Times New Roman" w:hAnsi="Book Antiqua" w:cs="Times New Roman"/>
                <w:b/>
                <w:sz w:val="24"/>
                <w:szCs w:val="24"/>
                <w:lang w:val="fr-CM" w:eastAsia="fr-FR"/>
              </w:rPr>
            </w:pPr>
            <w:r w:rsidRPr="00683B99">
              <w:rPr>
                <w:rFonts w:ascii="Book Antiqua" w:eastAsia="Times New Roman" w:hAnsi="Book Antiqua" w:cs="Times New Roman"/>
                <w:bCs/>
                <w:sz w:val="24"/>
                <w:szCs w:val="24"/>
                <w:lang w:val="fr-CM" w:eastAsia="fr-FR"/>
              </w:rPr>
              <w:t>Omission dans l’offre financière, d’un prix unitaire quantifié ;</w:t>
            </w:r>
          </w:p>
          <w:p w:rsidR="00AE6800" w:rsidRPr="00683B99" w:rsidRDefault="00AE6800" w:rsidP="0022724B">
            <w:pPr>
              <w:numPr>
                <w:ilvl w:val="0"/>
                <w:numId w:val="60"/>
              </w:numPr>
              <w:spacing w:after="0" w:line="240" w:lineRule="auto"/>
              <w:jc w:val="both"/>
              <w:rPr>
                <w:rFonts w:ascii="Book Antiqua" w:eastAsia="Times New Roman" w:hAnsi="Book Antiqua" w:cs="Times New Roman"/>
                <w:b/>
                <w:sz w:val="24"/>
                <w:szCs w:val="24"/>
                <w:lang w:val="fr-CM" w:eastAsia="fr-FR"/>
              </w:rPr>
            </w:pPr>
            <w:r w:rsidRPr="00683B99">
              <w:rPr>
                <w:rFonts w:ascii="Book Antiqua" w:eastAsia="Times New Roman" w:hAnsi="Book Antiqua" w:cs="Times New Roman"/>
                <w:bCs/>
                <w:sz w:val="24"/>
                <w:szCs w:val="24"/>
                <w:lang w:val="fr-CM" w:eastAsia="fr-FR"/>
              </w:rPr>
              <w:t>Offre financière incomplète.</w:t>
            </w:r>
          </w:p>
        </w:tc>
      </w:tr>
      <w:tr w:rsidR="00AE6800" w:rsidRPr="00683B99" w:rsidTr="009E7998">
        <w:trPr>
          <w:trHeight w:val="191"/>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p>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t>2.3</w:t>
            </w:r>
          </w:p>
        </w:tc>
        <w:tc>
          <w:tcPr>
            <w:tcW w:w="8530"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p>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iii. Le personnel clé doit posséder au minimum l’expérience suivante : </w:t>
            </w:r>
          </w:p>
          <w:tbl>
            <w:tblPr>
              <w:tblW w:w="8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2880"/>
              <w:gridCol w:w="2880"/>
              <w:gridCol w:w="1754"/>
            </w:tblGrid>
            <w:tr w:rsidR="00AE6800" w:rsidRPr="005C770B" w:rsidTr="00902B21">
              <w:trPr>
                <w:trHeight w:val="191"/>
                <w:tblHeader/>
              </w:trPr>
              <w:tc>
                <w:tcPr>
                  <w:tcW w:w="857" w:type="dxa"/>
                  <w:tcBorders>
                    <w:top w:val="single" w:sz="4" w:space="0" w:color="auto"/>
                    <w:left w:val="single" w:sz="4" w:space="0" w:color="auto"/>
                    <w:bottom w:val="single" w:sz="4" w:space="0" w:color="auto"/>
                    <w:right w:val="single" w:sz="4" w:space="0" w:color="auto"/>
                  </w:tcBorders>
                  <w:vAlign w:val="center"/>
                  <w:hideMark/>
                </w:tcPr>
                <w:p w:rsidR="00AE6800" w:rsidRPr="005C770B" w:rsidRDefault="00AE6800" w:rsidP="00AE6800">
                  <w:pPr>
                    <w:widowControl w:val="0"/>
                    <w:tabs>
                      <w:tab w:val="left" w:pos="6840"/>
                    </w:tabs>
                    <w:autoSpaceDE w:val="0"/>
                    <w:autoSpaceDN w:val="0"/>
                    <w:adjustRightInd w:val="0"/>
                    <w:spacing w:before="120" w:after="0" w:line="240" w:lineRule="auto"/>
                    <w:jc w:val="center"/>
                    <w:rPr>
                      <w:rFonts w:ascii="Book Antiqua" w:eastAsia="Calibri" w:hAnsi="Book Antiqua" w:cs="Times New Roman"/>
                      <w:b/>
                      <w:color w:val="FF0000"/>
                      <w:sz w:val="20"/>
                      <w:szCs w:val="20"/>
                      <w:lang w:val="fr-CM"/>
                    </w:rPr>
                  </w:pPr>
                  <w:r w:rsidRPr="005C770B">
                    <w:rPr>
                      <w:rFonts w:ascii="Book Antiqua" w:eastAsia="Calibri" w:hAnsi="Book Antiqua" w:cs="Times New Roman"/>
                      <w:b/>
                      <w:color w:val="FF0000"/>
                      <w:sz w:val="20"/>
                      <w:szCs w:val="20"/>
                      <w:lang w:val="fr-CM"/>
                    </w:rPr>
                    <w:t>N° ordre</w:t>
                  </w:r>
                </w:p>
              </w:tc>
              <w:tc>
                <w:tcPr>
                  <w:tcW w:w="2880" w:type="dxa"/>
                  <w:tcBorders>
                    <w:top w:val="single" w:sz="4" w:space="0" w:color="auto"/>
                    <w:left w:val="single" w:sz="4" w:space="0" w:color="auto"/>
                    <w:bottom w:val="single" w:sz="4" w:space="0" w:color="auto"/>
                    <w:right w:val="single" w:sz="4" w:space="0" w:color="auto"/>
                  </w:tcBorders>
                  <w:vAlign w:val="center"/>
                  <w:hideMark/>
                </w:tcPr>
                <w:p w:rsidR="00AE6800" w:rsidRPr="005C770B" w:rsidRDefault="00AE6800" w:rsidP="00AE6800">
                  <w:pPr>
                    <w:widowControl w:val="0"/>
                    <w:tabs>
                      <w:tab w:val="left" w:pos="6840"/>
                    </w:tabs>
                    <w:autoSpaceDE w:val="0"/>
                    <w:autoSpaceDN w:val="0"/>
                    <w:adjustRightInd w:val="0"/>
                    <w:spacing w:before="120" w:after="0" w:line="240" w:lineRule="auto"/>
                    <w:jc w:val="center"/>
                    <w:rPr>
                      <w:rFonts w:ascii="Book Antiqua" w:eastAsia="Calibri" w:hAnsi="Book Antiqua" w:cs="Times New Roman"/>
                      <w:b/>
                      <w:color w:val="FF0000"/>
                      <w:sz w:val="20"/>
                      <w:szCs w:val="20"/>
                      <w:lang w:val="fr-CM"/>
                    </w:rPr>
                  </w:pPr>
                  <w:r w:rsidRPr="005C770B">
                    <w:rPr>
                      <w:rFonts w:ascii="Book Antiqua" w:eastAsia="Calibri" w:hAnsi="Book Antiqua" w:cs="Times New Roman"/>
                      <w:b/>
                      <w:color w:val="FF0000"/>
                      <w:sz w:val="20"/>
                      <w:szCs w:val="20"/>
                      <w:lang w:val="fr-CM"/>
                    </w:rPr>
                    <w:t>Désignation ou poste postulé</w:t>
                  </w:r>
                </w:p>
              </w:tc>
              <w:tc>
                <w:tcPr>
                  <w:tcW w:w="2880" w:type="dxa"/>
                  <w:tcBorders>
                    <w:top w:val="single" w:sz="4" w:space="0" w:color="auto"/>
                    <w:left w:val="single" w:sz="4" w:space="0" w:color="auto"/>
                    <w:bottom w:val="single" w:sz="4" w:space="0" w:color="auto"/>
                    <w:right w:val="single" w:sz="4" w:space="0" w:color="auto"/>
                  </w:tcBorders>
                  <w:vAlign w:val="center"/>
                  <w:hideMark/>
                </w:tcPr>
                <w:p w:rsidR="00AE6800" w:rsidRPr="005C770B" w:rsidRDefault="00AE6800" w:rsidP="00AE6800">
                  <w:pPr>
                    <w:widowControl w:val="0"/>
                    <w:tabs>
                      <w:tab w:val="left" w:pos="6840"/>
                    </w:tabs>
                    <w:autoSpaceDE w:val="0"/>
                    <w:autoSpaceDN w:val="0"/>
                    <w:adjustRightInd w:val="0"/>
                    <w:spacing w:before="120" w:after="0" w:line="240" w:lineRule="auto"/>
                    <w:jc w:val="center"/>
                    <w:rPr>
                      <w:rFonts w:ascii="Book Antiqua" w:eastAsia="Calibri" w:hAnsi="Book Antiqua" w:cs="Times New Roman"/>
                      <w:b/>
                      <w:color w:val="FF0000"/>
                      <w:sz w:val="20"/>
                      <w:szCs w:val="20"/>
                      <w:lang w:val="fr-CM"/>
                    </w:rPr>
                  </w:pPr>
                  <w:r w:rsidRPr="005C770B">
                    <w:rPr>
                      <w:rFonts w:ascii="Book Antiqua" w:eastAsia="Calibri" w:hAnsi="Book Antiqua" w:cs="Times New Roman"/>
                      <w:b/>
                      <w:color w:val="FF0000"/>
                      <w:sz w:val="20"/>
                      <w:szCs w:val="20"/>
                      <w:lang w:val="fr-CM"/>
                    </w:rPr>
                    <w:t>Qualification</w:t>
                  </w:r>
                </w:p>
              </w:tc>
              <w:tc>
                <w:tcPr>
                  <w:tcW w:w="1754" w:type="dxa"/>
                  <w:tcBorders>
                    <w:top w:val="single" w:sz="4" w:space="0" w:color="auto"/>
                    <w:left w:val="single" w:sz="4" w:space="0" w:color="auto"/>
                    <w:bottom w:val="single" w:sz="4" w:space="0" w:color="auto"/>
                    <w:right w:val="single" w:sz="4" w:space="0" w:color="auto"/>
                  </w:tcBorders>
                  <w:vAlign w:val="center"/>
                  <w:hideMark/>
                </w:tcPr>
                <w:p w:rsidR="00AE6800" w:rsidRPr="005C770B" w:rsidRDefault="00AE6800" w:rsidP="00AE6800">
                  <w:pPr>
                    <w:widowControl w:val="0"/>
                    <w:tabs>
                      <w:tab w:val="left" w:pos="6840"/>
                    </w:tabs>
                    <w:autoSpaceDE w:val="0"/>
                    <w:autoSpaceDN w:val="0"/>
                    <w:adjustRightInd w:val="0"/>
                    <w:spacing w:before="120" w:after="0" w:line="240" w:lineRule="auto"/>
                    <w:jc w:val="center"/>
                    <w:rPr>
                      <w:rFonts w:ascii="Book Antiqua" w:eastAsia="Calibri" w:hAnsi="Book Antiqua" w:cs="Times New Roman"/>
                      <w:b/>
                      <w:color w:val="FF0000"/>
                      <w:sz w:val="20"/>
                      <w:szCs w:val="20"/>
                      <w:lang w:val="fr-CM"/>
                    </w:rPr>
                  </w:pPr>
                  <w:r w:rsidRPr="005C770B">
                    <w:rPr>
                      <w:rFonts w:ascii="Book Antiqua" w:eastAsia="Calibri" w:hAnsi="Book Antiqua" w:cs="Times New Roman"/>
                      <w:b/>
                      <w:color w:val="FF0000"/>
                      <w:sz w:val="20"/>
                      <w:szCs w:val="20"/>
                      <w:lang w:val="fr-CM"/>
                    </w:rPr>
                    <w:t xml:space="preserve">Nombre d’année d’expérience </w:t>
                  </w:r>
                </w:p>
              </w:tc>
            </w:tr>
            <w:tr w:rsidR="00AE6800" w:rsidRPr="005C770B" w:rsidTr="00902B21">
              <w:trPr>
                <w:trHeight w:val="191"/>
              </w:trPr>
              <w:tc>
                <w:tcPr>
                  <w:tcW w:w="857" w:type="dxa"/>
                  <w:tcBorders>
                    <w:top w:val="single" w:sz="4" w:space="0" w:color="auto"/>
                    <w:left w:val="single" w:sz="4" w:space="0" w:color="auto"/>
                    <w:bottom w:val="single" w:sz="4" w:space="0" w:color="auto"/>
                    <w:right w:val="single" w:sz="4" w:space="0" w:color="auto"/>
                  </w:tcBorders>
                  <w:vAlign w:val="center"/>
                  <w:hideMark/>
                </w:tcPr>
                <w:p w:rsidR="00AE6800" w:rsidRPr="005C770B" w:rsidRDefault="00AE6800" w:rsidP="00AE6800">
                  <w:pPr>
                    <w:widowControl w:val="0"/>
                    <w:tabs>
                      <w:tab w:val="left" w:pos="6840"/>
                    </w:tabs>
                    <w:autoSpaceDE w:val="0"/>
                    <w:autoSpaceDN w:val="0"/>
                    <w:adjustRightInd w:val="0"/>
                    <w:spacing w:before="120" w:after="0" w:line="240" w:lineRule="auto"/>
                    <w:jc w:val="center"/>
                    <w:rPr>
                      <w:rFonts w:ascii="Book Antiqua" w:eastAsia="Calibri" w:hAnsi="Book Antiqua" w:cs="Times New Roman"/>
                      <w:color w:val="FF0000"/>
                      <w:sz w:val="20"/>
                      <w:szCs w:val="20"/>
                      <w:lang w:val="fr-CM"/>
                    </w:rPr>
                  </w:pPr>
                  <w:r w:rsidRPr="005C770B">
                    <w:rPr>
                      <w:rFonts w:ascii="Book Antiqua" w:eastAsia="Calibri" w:hAnsi="Book Antiqua" w:cs="Times New Roman"/>
                      <w:color w:val="FF0000"/>
                      <w:sz w:val="20"/>
                      <w:szCs w:val="20"/>
                      <w:lang w:val="fr-CM"/>
                    </w:rPr>
                    <w:t>1</w:t>
                  </w:r>
                </w:p>
              </w:tc>
              <w:tc>
                <w:tcPr>
                  <w:tcW w:w="2880" w:type="dxa"/>
                  <w:tcBorders>
                    <w:top w:val="single" w:sz="4" w:space="0" w:color="auto"/>
                    <w:left w:val="single" w:sz="4" w:space="0" w:color="auto"/>
                    <w:bottom w:val="single" w:sz="4" w:space="0" w:color="auto"/>
                    <w:right w:val="single" w:sz="4" w:space="0" w:color="auto"/>
                  </w:tcBorders>
                  <w:vAlign w:val="center"/>
                  <w:hideMark/>
                </w:tcPr>
                <w:p w:rsidR="00AE6800" w:rsidRPr="005C770B" w:rsidRDefault="00AE6800" w:rsidP="00AE6800">
                  <w:pPr>
                    <w:widowControl w:val="0"/>
                    <w:tabs>
                      <w:tab w:val="left" w:pos="6840"/>
                    </w:tabs>
                    <w:autoSpaceDE w:val="0"/>
                    <w:autoSpaceDN w:val="0"/>
                    <w:adjustRightInd w:val="0"/>
                    <w:spacing w:before="120" w:after="0" w:line="240" w:lineRule="auto"/>
                    <w:rPr>
                      <w:rFonts w:ascii="Book Antiqua" w:eastAsia="Calibri" w:hAnsi="Book Antiqua" w:cs="Times New Roman"/>
                      <w:color w:val="FF0000"/>
                      <w:sz w:val="20"/>
                      <w:szCs w:val="20"/>
                      <w:lang w:val="fr-CM"/>
                    </w:rPr>
                  </w:pPr>
                  <w:r w:rsidRPr="005C770B">
                    <w:rPr>
                      <w:rFonts w:ascii="Book Antiqua" w:eastAsia="Calibri" w:hAnsi="Book Antiqua" w:cs="Times New Roman"/>
                      <w:color w:val="FF0000"/>
                      <w:sz w:val="20"/>
                      <w:szCs w:val="20"/>
                      <w:lang w:val="fr-CM"/>
                    </w:rPr>
                    <w:t>Chef de Mission</w:t>
                  </w:r>
                </w:p>
              </w:tc>
              <w:tc>
                <w:tcPr>
                  <w:tcW w:w="2880" w:type="dxa"/>
                  <w:tcBorders>
                    <w:top w:val="single" w:sz="4" w:space="0" w:color="auto"/>
                    <w:left w:val="single" w:sz="4" w:space="0" w:color="auto"/>
                    <w:bottom w:val="single" w:sz="4" w:space="0" w:color="auto"/>
                    <w:right w:val="single" w:sz="4" w:space="0" w:color="auto"/>
                  </w:tcBorders>
                  <w:vAlign w:val="center"/>
                  <w:hideMark/>
                </w:tcPr>
                <w:p w:rsidR="00AE6800" w:rsidRPr="005C770B" w:rsidRDefault="00AE6800" w:rsidP="00AE6800">
                  <w:pPr>
                    <w:widowControl w:val="0"/>
                    <w:tabs>
                      <w:tab w:val="left" w:pos="6840"/>
                    </w:tabs>
                    <w:autoSpaceDE w:val="0"/>
                    <w:autoSpaceDN w:val="0"/>
                    <w:adjustRightInd w:val="0"/>
                    <w:spacing w:before="120" w:after="0" w:line="240" w:lineRule="auto"/>
                    <w:jc w:val="both"/>
                    <w:rPr>
                      <w:rFonts w:ascii="Book Antiqua" w:eastAsia="Calibri" w:hAnsi="Book Antiqua" w:cs="Times New Roman"/>
                      <w:color w:val="FF0000"/>
                      <w:sz w:val="20"/>
                      <w:szCs w:val="20"/>
                      <w:lang w:val="fr-CM"/>
                    </w:rPr>
                  </w:pPr>
                  <w:r w:rsidRPr="005C770B">
                    <w:rPr>
                      <w:rFonts w:ascii="Book Antiqua" w:eastAsia="Calibri" w:hAnsi="Book Antiqua" w:cs="Times New Roman"/>
                      <w:color w:val="FF0000"/>
                      <w:sz w:val="20"/>
                      <w:szCs w:val="20"/>
                      <w:lang w:val="fr-CM"/>
                    </w:rPr>
                    <w:t>ITGC ou plus</w:t>
                  </w:r>
                  <w:r w:rsidR="00AB7F8C" w:rsidRPr="005C770B">
                    <w:rPr>
                      <w:rFonts w:ascii="Book Antiqua" w:eastAsia="Calibri" w:hAnsi="Book Antiqua" w:cs="Times New Roman"/>
                      <w:color w:val="FF0000"/>
                      <w:sz w:val="20"/>
                      <w:szCs w:val="20"/>
                      <w:lang w:val="fr-CM"/>
                    </w:rPr>
                    <w:t xml:space="preserve"> Spécialisé</w:t>
                  </w:r>
                  <w:r w:rsidR="00B96D83" w:rsidRPr="005C770B">
                    <w:rPr>
                      <w:rFonts w:ascii="Book Antiqua" w:eastAsia="Calibri" w:hAnsi="Book Antiqua" w:cs="Times New Roman"/>
                      <w:color w:val="FF0000"/>
                      <w:sz w:val="20"/>
                      <w:szCs w:val="20"/>
                      <w:lang w:val="fr-CM"/>
                    </w:rPr>
                    <w:t xml:space="preserve"> en géotechnique et structure</w:t>
                  </w:r>
                </w:p>
              </w:tc>
              <w:tc>
                <w:tcPr>
                  <w:tcW w:w="1754" w:type="dxa"/>
                  <w:tcBorders>
                    <w:top w:val="single" w:sz="4" w:space="0" w:color="auto"/>
                    <w:left w:val="single" w:sz="4" w:space="0" w:color="auto"/>
                    <w:bottom w:val="single" w:sz="4" w:space="0" w:color="auto"/>
                    <w:right w:val="single" w:sz="4" w:space="0" w:color="auto"/>
                  </w:tcBorders>
                  <w:vAlign w:val="center"/>
                  <w:hideMark/>
                </w:tcPr>
                <w:p w:rsidR="00AE6800" w:rsidRPr="005C770B" w:rsidRDefault="00AE6800" w:rsidP="00AB7F8C">
                  <w:pPr>
                    <w:widowControl w:val="0"/>
                    <w:tabs>
                      <w:tab w:val="left" w:pos="6840"/>
                    </w:tabs>
                    <w:autoSpaceDE w:val="0"/>
                    <w:autoSpaceDN w:val="0"/>
                    <w:adjustRightInd w:val="0"/>
                    <w:spacing w:before="120" w:after="0" w:line="240" w:lineRule="auto"/>
                    <w:jc w:val="center"/>
                    <w:rPr>
                      <w:rFonts w:ascii="Book Antiqua" w:eastAsia="Calibri" w:hAnsi="Book Antiqua" w:cs="Times New Roman"/>
                      <w:color w:val="FF0000"/>
                      <w:sz w:val="20"/>
                      <w:szCs w:val="20"/>
                      <w:lang w:val="fr-CM"/>
                    </w:rPr>
                  </w:pPr>
                  <w:r w:rsidRPr="005C770B">
                    <w:rPr>
                      <w:rFonts w:ascii="Book Antiqua" w:eastAsia="Calibri" w:hAnsi="Book Antiqua" w:cs="Times New Roman"/>
                      <w:color w:val="FF0000"/>
                      <w:sz w:val="20"/>
                      <w:szCs w:val="20"/>
                      <w:lang w:val="fr-CM"/>
                    </w:rPr>
                    <w:t>≥</w:t>
                  </w:r>
                  <w:r w:rsidR="00AB7F8C" w:rsidRPr="005C770B">
                    <w:rPr>
                      <w:rFonts w:ascii="Book Antiqua" w:eastAsia="Calibri" w:hAnsi="Book Antiqua" w:cs="Times New Roman"/>
                      <w:color w:val="FF0000"/>
                      <w:sz w:val="20"/>
                      <w:szCs w:val="20"/>
                      <w:lang w:val="fr-CM"/>
                    </w:rPr>
                    <w:t>10</w:t>
                  </w:r>
                </w:p>
              </w:tc>
            </w:tr>
            <w:tr w:rsidR="00AB7F8C" w:rsidRPr="005C770B" w:rsidTr="00902B21">
              <w:trPr>
                <w:trHeight w:val="191"/>
              </w:trPr>
              <w:tc>
                <w:tcPr>
                  <w:tcW w:w="857" w:type="dxa"/>
                  <w:tcBorders>
                    <w:top w:val="single" w:sz="4" w:space="0" w:color="auto"/>
                    <w:left w:val="single" w:sz="4" w:space="0" w:color="auto"/>
                    <w:bottom w:val="single" w:sz="4" w:space="0" w:color="auto"/>
                    <w:right w:val="single" w:sz="4" w:space="0" w:color="auto"/>
                  </w:tcBorders>
                  <w:vAlign w:val="center"/>
                </w:tcPr>
                <w:p w:rsidR="00AB7F8C" w:rsidRPr="005C770B" w:rsidRDefault="00902B21" w:rsidP="00AB7F8C">
                  <w:pPr>
                    <w:widowControl w:val="0"/>
                    <w:tabs>
                      <w:tab w:val="left" w:pos="6840"/>
                    </w:tabs>
                    <w:autoSpaceDE w:val="0"/>
                    <w:autoSpaceDN w:val="0"/>
                    <w:adjustRightInd w:val="0"/>
                    <w:spacing w:before="120" w:after="0" w:line="240" w:lineRule="auto"/>
                    <w:jc w:val="center"/>
                    <w:rPr>
                      <w:rFonts w:ascii="Book Antiqua" w:eastAsia="Calibri" w:hAnsi="Book Antiqua" w:cs="Times New Roman"/>
                      <w:color w:val="FF0000"/>
                      <w:sz w:val="20"/>
                      <w:szCs w:val="20"/>
                      <w:lang w:val="fr-CM"/>
                    </w:rPr>
                  </w:pPr>
                  <w:r w:rsidRPr="005C770B">
                    <w:rPr>
                      <w:rFonts w:ascii="Book Antiqua" w:eastAsia="Calibri" w:hAnsi="Book Antiqua" w:cs="Times New Roman"/>
                      <w:color w:val="FF0000"/>
                      <w:sz w:val="20"/>
                      <w:szCs w:val="20"/>
                      <w:lang w:val="fr-CM"/>
                    </w:rPr>
                    <w:t>2</w:t>
                  </w:r>
                </w:p>
              </w:tc>
              <w:tc>
                <w:tcPr>
                  <w:tcW w:w="2880" w:type="dxa"/>
                  <w:tcBorders>
                    <w:top w:val="single" w:sz="4" w:space="0" w:color="auto"/>
                    <w:left w:val="single" w:sz="4" w:space="0" w:color="auto"/>
                    <w:bottom w:val="single" w:sz="4" w:space="0" w:color="auto"/>
                    <w:right w:val="single" w:sz="4" w:space="0" w:color="auto"/>
                  </w:tcBorders>
                  <w:vAlign w:val="center"/>
                </w:tcPr>
                <w:p w:rsidR="00AB7F8C" w:rsidRPr="005C770B" w:rsidRDefault="00AB7F8C" w:rsidP="00AB7F8C">
                  <w:pPr>
                    <w:widowControl w:val="0"/>
                    <w:tabs>
                      <w:tab w:val="left" w:pos="6840"/>
                    </w:tabs>
                    <w:autoSpaceDE w:val="0"/>
                    <w:autoSpaceDN w:val="0"/>
                    <w:adjustRightInd w:val="0"/>
                    <w:spacing w:before="120" w:after="0" w:line="240" w:lineRule="auto"/>
                    <w:rPr>
                      <w:rFonts w:ascii="Book Antiqua" w:eastAsia="Calibri" w:hAnsi="Book Antiqua" w:cs="Times New Roman"/>
                      <w:color w:val="FF0000"/>
                      <w:sz w:val="20"/>
                      <w:szCs w:val="20"/>
                      <w:lang w:val="fr-CM"/>
                    </w:rPr>
                  </w:pPr>
                  <w:r w:rsidRPr="005C770B">
                    <w:rPr>
                      <w:rFonts w:ascii="Book Antiqua" w:eastAsia="Calibri" w:hAnsi="Book Antiqua" w:cs="Times New Roman"/>
                      <w:color w:val="FF0000"/>
                      <w:sz w:val="20"/>
                      <w:szCs w:val="20"/>
                      <w:lang w:val="fr-CM"/>
                    </w:rPr>
                    <w:t>Ingénieur Ouvrage d’art</w:t>
                  </w:r>
                </w:p>
              </w:tc>
              <w:tc>
                <w:tcPr>
                  <w:tcW w:w="2880" w:type="dxa"/>
                  <w:tcBorders>
                    <w:top w:val="single" w:sz="4" w:space="0" w:color="auto"/>
                    <w:left w:val="single" w:sz="4" w:space="0" w:color="auto"/>
                    <w:bottom w:val="single" w:sz="4" w:space="0" w:color="auto"/>
                    <w:right w:val="single" w:sz="4" w:space="0" w:color="auto"/>
                  </w:tcBorders>
                  <w:vAlign w:val="center"/>
                </w:tcPr>
                <w:p w:rsidR="00AB7F8C" w:rsidRPr="005C770B" w:rsidRDefault="00AB7F8C" w:rsidP="00AB7F8C">
                  <w:pPr>
                    <w:widowControl w:val="0"/>
                    <w:tabs>
                      <w:tab w:val="left" w:pos="6840"/>
                    </w:tabs>
                    <w:autoSpaceDE w:val="0"/>
                    <w:autoSpaceDN w:val="0"/>
                    <w:adjustRightInd w:val="0"/>
                    <w:spacing w:before="120" w:after="0" w:line="240" w:lineRule="auto"/>
                    <w:jc w:val="both"/>
                    <w:rPr>
                      <w:rFonts w:ascii="Book Antiqua" w:eastAsia="Calibri" w:hAnsi="Book Antiqua" w:cs="Times New Roman"/>
                      <w:color w:val="FF0000"/>
                      <w:sz w:val="20"/>
                      <w:szCs w:val="20"/>
                      <w:lang w:val="fr-CM"/>
                    </w:rPr>
                  </w:pPr>
                  <w:r w:rsidRPr="005C770B">
                    <w:rPr>
                      <w:rFonts w:ascii="Book Antiqua" w:eastAsia="Calibri" w:hAnsi="Book Antiqua" w:cs="Times New Roman"/>
                      <w:color w:val="FF0000"/>
                      <w:sz w:val="20"/>
                      <w:szCs w:val="20"/>
                      <w:lang w:val="fr-CM"/>
                    </w:rPr>
                    <w:t>ITGC ou plus</w:t>
                  </w:r>
                  <w:r w:rsidR="00902B21" w:rsidRPr="005C770B">
                    <w:rPr>
                      <w:rFonts w:ascii="Book Antiqua" w:eastAsia="Calibri" w:hAnsi="Book Antiqua" w:cs="Times New Roman"/>
                      <w:color w:val="FF0000"/>
                      <w:sz w:val="20"/>
                      <w:szCs w:val="20"/>
                      <w:lang w:val="fr-CM"/>
                    </w:rPr>
                    <w:t xml:space="preserve"> Spécialisé en géotechnique et structure</w:t>
                  </w:r>
                </w:p>
              </w:tc>
              <w:tc>
                <w:tcPr>
                  <w:tcW w:w="1754" w:type="dxa"/>
                  <w:tcBorders>
                    <w:top w:val="single" w:sz="4" w:space="0" w:color="auto"/>
                    <w:left w:val="single" w:sz="4" w:space="0" w:color="auto"/>
                    <w:bottom w:val="single" w:sz="4" w:space="0" w:color="auto"/>
                    <w:right w:val="single" w:sz="4" w:space="0" w:color="auto"/>
                  </w:tcBorders>
                </w:tcPr>
                <w:p w:rsidR="00AB7F8C" w:rsidRPr="005C770B" w:rsidRDefault="00AB7F8C" w:rsidP="00AB7F8C">
                  <w:pPr>
                    <w:jc w:val="center"/>
                    <w:rPr>
                      <w:sz w:val="20"/>
                      <w:szCs w:val="20"/>
                    </w:rPr>
                  </w:pPr>
                  <w:r w:rsidRPr="005C770B">
                    <w:rPr>
                      <w:rFonts w:ascii="Book Antiqua" w:eastAsia="Calibri" w:hAnsi="Book Antiqua" w:cs="Times New Roman"/>
                      <w:color w:val="FF0000"/>
                      <w:sz w:val="20"/>
                      <w:szCs w:val="20"/>
                      <w:lang w:val="fr-CM"/>
                    </w:rPr>
                    <w:t>≥10</w:t>
                  </w:r>
                </w:p>
              </w:tc>
            </w:tr>
            <w:tr w:rsidR="00AB7F8C" w:rsidRPr="005C770B" w:rsidTr="00902B21">
              <w:trPr>
                <w:trHeight w:val="191"/>
              </w:trPr>
              <w:tc>
                <w:tcPr>
                  <w:tcW w:w="857" w:type="dxa"/>
                  <w:tcBorders>
                    <w:top w:val="single" w:sz="4" w:space="0" w:color="auto"/>
                    <w:left w:val="single" w:sz="4" w:space="0" w:color="auto"/>
                    <w:bottom w:val="single" w:sz="4" w:space="0" w:color="auto"/>
                    <w:right w:val="single" w:sz="4" w:space="0" w:color="auto"/>
                  </w:tcBorders>
                  <w:vAlign w:val="center"/>
                  <w:hideMark/>
                </w:tcPr>
                <w:p w:rsidR="00AB7F8C" w:rsidRPr="005C770B" w:rsidRDefault="00902B21" w:rsidP="00AB7F8C">
                  <w:pPr>
                    <w:widowControl w:val="0"/>
                    <w:tabs>
                      <w:tab w:val="left" w:pos="6840"/>
                    </w:tabs>
                    <w:autoSpaceDE w:val="0"/>
                    <w:autoSpaceDN w:val="0"/>
                    <w:adjustRightInd w:val="0"/>
                    <w:spacing w:before="120" w:after="0" w:line="240" w:lineRule="auto"/>
                    <w:jc w:val="center"/>
                    <w:rPr>
                      <w:rFonts w:ascii="Book Antiqua" w:eastAsia="Calibri" w:hAnsi="Book Antiqua" w:cs="Times New Roman"/>
                      <w:color w:val="FF0000"/>
                      <w:sz w:val="20"/>
                      <w:szCs w:val="20"/>
                      <w:lang w:val="fr-CM"/>
                    </w:rPr>
                  </w:pPr>
                  <w:r w:rsidRPr="005C770B">
                    <w:rPr>
                      <w:rFonts w:ascii="Book Antiqua" w:eastAsia="Calibri" w:hAnsi="Book Antiqua" w:cs="Times New Roman"/>
                      <w:color w:val="FF0000"/>
                      <w:sz w:val="20"/>
                      <w:szCs w:val="20"/>
                      <w:lang w:val="fr-CM"/>
                    </w:rPr>
                    <w:t>3</w:t>
                  </w:r>
                </w:p>
              </w:tc>
              <w:tc>
                <w:tcPr>
                  <w:tcW w:w="2880" w:type="dxa"/>
                  <w:tcBorders>
                    <w:top w:val="single" w:sz="4" w:space="0" w:color="auto"/>
                    <w:left w:val="single" w:sz="4" w:space="0" w:color="auto"/>
                    <w:bottom w:val="single" w:sz="4" w:space="0" w:color="auto"/>
                    <w:right w:val="single" w:sz="4" w:space="0" w:color="auto"/>
                  </w:tcBorders>
                  <w:vAlign w:val="center"/>
                  <w:hideMark/>
                </w:tcPr>
                <w:p w:rsidR="00AB7F8C" w:rsidRPr="005C770B" w:rsidRDefault="00AB7F8C" w:rsidP="00AB7F8C">
                  <w:pPr>
                    <w:widowControl w:val="0"/>
                    <w:tabs>
                      <w:tab w:val="left" w:pos="6840"/>
                    </w:tabs>
                    <w:autoSpaceDE w:val="0"/>
                    <w:autoSpaceDN w:val="0"/>
                    <w:adjustRightInd w:val="0"/>
                    <w:spacing w:before="120" w:after="0" w:line="240" w:lineRule="auto"/>
                    <w:rPr>
                      <w:rFonts w:ascii="Book Antiqua" w:eastAsia="Calibri" w:hAnsi="Book Antiqua" w:cs="Times New Roman"/>
                      <w:color w:val="FF0000"/>
                      <w:sz w:val="20"/>
                      <w:szCs w:val="20"/>
                      <w:lang w:val="fr-CM"/>
                    </w:rPr>
                  </w:pPr>
                  <w:r w:rsidRPr="005C770B">
                    <w:rPr>
                      <w:rFonts w:ascii="Book Antiqua" w:eastAsia="Calibri" w:hAnsi="Book Antiqua" w:cs="Times New Roman"/>
                      <w:color w:val="FF0000"/>
                      <w:sz w:val="20"/>
                      <w:szCs w:val="20"/>
                      <w:lang w:val="fr-CM"/>
                    </w:rPr>
                    <w:t>Technicien  de Suivi N°1</w:t>
                  </w:r>
                </w:p>
              </w:tc>
              <w:tc>
                <w:tcPr>
                  <w:tcW w:w="2880" w:type="dxa"/>
                  <w:tcBorders>
                    <w:top w:val="single" w:sz="4" w:space="0" w:color="auto"/>
                    <w:left w:val="single" w:sz="4" w:space="0" w:color="auto"/>
                    <w:bottom w:val="single" w:sz="4" w:space="0" w:color="auto"/>
                    <w:right w:val="single" w:sz="4" w:space="0" w:color="auto"/>
                  </w:tcBorders>
                  <w:vAlign w:val="center"/>
                  <w:hideMark/>
                </w:tcPr>
                <w:p w:rsidR="00AB7F8C" w:rsidRPr="005C770B" w:rsidRDefault="00AB7F8C" w:rsidP="00AB7F8C">
                  <w:pPr>
                    <w:widowControl w:val="0"/>
                    <w:tabs>
                      <w:tab w:val="left" w:pos="6840"/>
                    </w:tabs>
                    <w:autoSpaceDE w:val="0"/>
                    <w:autoSpaceDN w:val="0"/>
                    <w:adjustRightInd w:val="0"/>
                    <w:spacing w:before="120" w:after="0" w:line="240" w:lineRule="auto"/>
                    <w:jc w:val="both"/>
                    <w:rPr>
                      <w:rFonts w:ascii="Book Antiqua" w:eastAsia="Calibri" w:hAnsi="Book Antiqua" w:cs="Times New Roman"/>
                      <w:color w:val="FF0000"/>
                      <w:sz w:val="20"/>
                      <w:szCs w:val="20"/>
                      <w:lang w:val="fr-CM"/>
                    </w:rPr>
                  </w:pPr>
                  <w:r w:rsidRPr="005C770B">
                    <w:rPr>
                      <w:rFonts w:ascii="Book Antiqua" w:eastAsia="Calibri" w:hAnsi="Book Antiqua" w:cs="Times New Roman"/>
                      <w:color w:val="FF0000"/>
                      <w:sz w:val="20"/>
                      <w:szCs w:val="20"/>
                      <w:lang w:val="fr-CM"/>
                    </w:rPr>
                    <w:t>TS ou plus</w:t>
                  </w:r>
                </w:p>
              </w:tc>
              <w:tc>
                <w:tcPr>
                  <w:tcW w:w="1754" w:type="dxa"/>
                  <w:tcBorders>
                    <w:top w:val="single" w:sz="4" w:space="0" w:color="auto"/>
                    <w:left w:val="single" w:sz="4" w:space="0" w:color="auto"/>
                    <w:bottom w:val="single" w:sz="4" w:space="0" w:color="auto"/>
                    <w:right w:val="single" w:sz="4" w:space="0" w:color="auto"/>
                  </w:tcBorders>
                  <w:hideMark/>
                </w:tcPr>
                <w:p w:rsidR="00AB7F8C" w:rsidRPr="005C770B" w:rsidRDefault="00AB7F8C" w:rsidP="00AB7F8C">
                  <w:pPr>
                    <w:jc w:val="center"/>
                    <w:rPr>
                      <w:sz w:val="20"/>
                      <w:szCs w:val="20"/>
                    </w:rPr>
                  </w:pPr>
                  <w:r w:rsidRPr="005C770B">
                    <w:rPr>
                      <w:rFonts w:ascii="Book Antiqua" w:eastAsia="Calibri" w:hAnsi="Book Antiqua" w:cs="Times New Roman"/>
                      <w:color w:val="FF0000"/>
                      <w:sz w:val="20"/>
                      <w:szCs w:val="20"/>
                      <w:lang w:val="fr-CM"/>
                    </w:rPr>
                    <w:t>≥10</w:t>
                  </w:r>
                </w:p>
              </w:tc>
            </w:tr>
            <w:tr w:rsidR="00AB7F8C" w:rsidRPr="005C770B" w:rsidTr="00902B21">
              <w:trPr>
                <w:trHeight w:val="191"/>
              </w:trPr>
              <w:tc>
                <w:tcPr>
                  <w:tcW w:w="857" w:type="dxa"/>
                  <w:tcBorders>
                    <w:top w:val="single" w:sz="4" w:space="0" w:color="auto"/>
                    <w:left w:val="single" w:sz="4" w:space="0" w:color="auto"/>
                    <w:bottom w:val="single" w:sz="4" w:space="0" w:color="auto"/>
                    <w:right w:val="single" w:sz="4" w:space="0" w:color="auto"/>
                  </w:tcBorders>
                  <w:vAlign w:val="center"/>
                </w:tcPr>
                <w:p w:rsidR="00AB7F8C" w:rsidRPr="005C770B" w:rsidRDefault="00902B21" w:rsidP="00AB7F8C">
                  <w:pPr>
                    <w:widowControl w:val="0"/>
                    <w:tabs>
                      <w:tab w:val="left" w:pos="6840"/>
                    </w:tabs>
                    <w:autoSpaceDE w:val="0"/>
                    <w:autoSpaceDN w:val="0"/>
                    <w:adjustRightInd w:val="0"/>
                    <w:spacing w:before="120" w:after="0" w:line="240" w:lineRule="auto"/>
                    <w:jc w:val="center"/>
                    <w:rPr>
                      <w:rFonts w:ascii="Book Antiqua" w:eastAsia="Calibri" w:hAnsi="Book Antiqua" w:cs="Times New Roman"/>
                      <w:color w:val="FF0000"/>
                      <w:sz w:val="20"/>
                      <w:szCs w:val="20"/>
                      <w:lang w:val="fr-CM"/>
                    </w:rPr>
                  </w:pPr>
                  <w:r w:rsidRPr="005C770B">
                    <w:rPr>
                      <w:rFonts w:ascii="Book Antiqua" w:eastAsia="Calibri" w:hAnsi="Book Antiqua" w:cs="Times New Roman"/>
                      <w:color w:val="FF0000"/>
                      <w:sz w:val="20"/>
                      <w:szCs w:val="20"/>
                      <w:lang w:val="fr-CM"/>
                    </w:rPr>
                    <w:t>4</w:t>
                  </w:r>
                </w:p>
              </w:tc>
              <w:tc>
                <w:tcPr>
                  <w:tcW w:w="2880" w:type="dxa"/>
                  <w:tcBorders>
                    <w:top w:val="single" w:sz="4" w:space="0" w:color="auto"/>
                    <w:left w:val="single" w:sz="4" w:space="0" w:color="auto"/>
                    <w:bottom w:val="single" w:sz="4" w:space="0" w:color="auto"/>
                    <w:right w:val="single" w:sz="4" w:space="0" w:color="auto"/>
                  </w:tcBorders>
                  <w:vAlign w:val="center"/>
                </w:tcPr>
                <w:p w:rsidR="00AB7F8C" w:rsidRPr="005C770B" w:rsidRDefault="00AB7F8C" w:rsidP="00AB7F8C">
                  <w:pPr>
                    <w:widowControl w:val="0"/>
                    <w:tabs>
                      <w:tab w:val="left" w:pos="6840"/>
                    </w:tabs>
                    <w:autoSpaceDE w:val="0"/>
                    <w:autoSpaceDN w:val="0"/>
                    <w:adjustRightInd w:val="0"/>
                    <w:spacing w:before="120" w:after="0" w:line="240" w:lineRule="auto"/>
                    <w:rPr>
                      <w:rFonts w:ascii="Book Antiqua" w:eastAsia="Calibri" w:hAnsi="Book Antiqua" w:cs="Times New Roman"/>
                      <w:color w:val="FF0000"/>
                      <w:sz w:val="20"/>
                      <w:szCs w:val="20"/>
                      <w:lang w:val="fr-CM"/>
                    </w:rPr>
                  </w:pPr>
                  <w:r w:rsidRPr="005C770B">
                    <w:rPr>
                      <w:rFonts w:ascii="Book Antiqua" w:eastAsia="Calibri" w:hAnsi="Book Antiqua" w:cs="Times New Roman"/>
                      <w:color w:val="FF0000"/>
                      <w:sz w:val="20"/>
                      <w:szCs w:val="20"/>
                      <w:lang w:val="fr-CM"/>
                    </w:rPr>
                    <w:t>Technicien de Suivi N°3</w:t>
                  </w:r>
                </w:p>
              </w:tc>
              <w:tc>
                <w:tcPr>
                  <w:tcW w:w="2880" w:type="dxa"/>
                  <w:tcBorders>
                    <w:top w:val="single" w:sz="4" w:space="0" w:color="auto"/>
                    <w:left w:val="single" w:sz="4" w:space="0" w:color="auto"/>
                    <w:bottom w:val="single" w:sz="4" w:space="0" w:color="auto"/>
                    <w:right w:val="single" w:sz="4" w:space="0" w:color="auto"/>
                  </w:tcBorders>
                  <w:vAlign w:val="center"/>
                </w:tcPr>
                <w:p w:rsidR="00AB7F8C" w:rsidRPr="005C770B" w:rsidRDefault="00AB7F8C" w:rsidP="00AB7F8C">
                  <w:pPr>
                    <w:widowControl w:val="0"/>
                    <w:tabs>
                      <w:tab w:val="left" w:pos="6840"/>
                    </w:tabs>
                    <w:autoSpaceDE w:val="0"/>
                    <w:autoSpaceDN w:val="0"/>
                    <w:adjustRightInd w:val="0"/>
                    <w:spacing w:before="120" w:after="0" w:line="240" w:lineRule="auto"/>
                    <w:jc w:val="both"/>
                    <w:rPr>
                      <w:rFonts w:ascii="Book Antiqua" w:eastAsia="Calibri" w:hAnsi="Book Antiqua" w:cs="Times New Roman"/>
                      <w:color w:val="FF0000"/>
                      <w:sz w:val="20"/>
                      <w:szCs w:val="20"/>
                      <w:lang w:val="fr-CM"/>
                    </w:rPr>
                  </w:pPr>
                  <w:r w:rsidRPr="005C770B">
                    <w:rPr>
                      <w:rFonts w:ascii="Book Antiqua" w:eastAsia="Calibri" w:hAnsi="Book Antiqua" w:cs="Times New Roman"/>
                      <w:color w:val="FF0000"/>
                      <w:sz w:val="20"/>
                      <w:szCs w:val="20"/>
                      <w:lang w:val="fr-CM"/>
                    </w:rPr>
                    <w:t>TS ou plus</w:t>
                  </w:r>
                </w:p>
              </w:tc>
              <w:tc>
                <w:tcPr>
                  <w:tcW w:w="1754" w:type="dxa"/>
                  <w:tcBorders>
                    <w:top w:val="single" w:sz="4" w:space="0" w:color="auto"/>
                    <w:left w:val="single" w:sz="4" w:space="0" w:color="auto"/>
                    <w:bottom w:val="single" w:sz="4" w:space="0" w:color="auto"/>
                    <w:right w:val="single" w:sz="4" w:space="0" w:color="auto"/>
                  </w:tcBorders>
                </w:tcPr>
                <w:p w:rsidR="00AB7F8C" w:rsidRPr="005C770B" w:rsidRDefault="00AB7F8C" w:rsidP="00AB7F8C">
                  <w:pPr>
                    <w:jc w:val="center"/>
                    <w:rPr>
                      <w:sz w:val="20"/>
                      <w:szCs w:val="20"/>
                    </w:rPr>
                  </w:pPr>
                  <w:r w:rsidRPr="005C770B">
                    <w:rPr>
                      <w:rFonts w:ascii="Book Antiqua" w:eastAsia="Calibri" w:hAnsi="Book Antiqua" w:cs="Times New Roman"/>
                      <w:color w:val="FF0000"/>
                      <w:sz w:val="20"/>
                      <w:szCs w:val="20"/>
                      <w:lang w:val="fr-CM"/>
                    </w:rPr>
                    <w:t>≥10</w:t>
                  </w:r>
                </w:p>
              </w:tc>
            </w:tr>
            <w:tr w:rsidR="00AB7F8C" w:rsidRPr="005C770B" w:rsidTr="00902B21">
              <w:trPr>
                <w:trHeight w:val="191"/>
              </w:trPr>
              <w:tc>
                <w:tcPr>
                  <w:tcW w:w="857" w:type="dxa"/>
                  <w:tcBorders>
                    <w:top w:val="single" w:sz="4" w:space="0" w:color="auto"/>
                    <w:left w:val="single" w:sz="4" w:space="0" w:color="auto"/>
                    <w:bottom w:val="single" w:sz="4" w:space="0" w:color="auto"/>
                    <w:right w:val="single" w:sz="4" w:space="0" w:color="auto"/>
                  </w:tcBorders>
                  <w:vAlign w:val="center"/>
                  <w:hideMark/>
                </w:tcPr>
                <w:p w:rsidR="00AB7F8C" w:rsidRPr="005C770B" w:rsidRDefault="00902B21" w:rsidP="00AB7F8C">
                  <w:pPr>
                    <w:widowControl w:val="0"/>
                    <w:tabs>
                      <w:tab w:val="left" w:pos="6840"/>
                    </w:tabs>
                    <w:autoSpaceDE w:val="0"/>
                    <w:autoSpaceDN w:val="0"/>
                    <w:adjustRightInd w:val="0"/>
                    <w:spacing w:before="120" w:after="0" w:line="240" w:lineRule="auto"/>
                    <w:jc w:val="center"/>
                    <w:rPr>
                      <w:rFonts w:ascii="Book Antiqua" w:eastAsia="Calibri" w:hAnsi="Book Antiqua" w:cs="Times New Roman"/>
                      <w:color w:val="FF0000"/>
                      <w:sz w:val="20"/>
                      <w:szCs w:val="20"/>
                      <w:lang w:val="fr-CM"/>
                    </w:rPr>
                  </w:pPr>
                  <w:r w:rsidRPr="005C770B">
                    <w:rPr>
                      <w:rFonts w:ascii="Book Antiqua" w:eastAsia="Calibri" w:hAnsi="Book Antiqua" w:cs="Times New Roman"/>
                      <w:color w:val="FF0000"/>
                      <w:sz w:val="20"/>
                      <w:szCs w:val="20"/>
                      <w:lang w:val="fr-CM"/>
                    </w:rPr>
                    <w:t>5</w:t>
                  </w:r>
                </w:p>
              </w:tc>
              <w:tc>
                <w:tcPr>
                  <w:tcW w:w="2880" w:type="dxa"/>
                  <w:tcBorders>
                    <w:top w:val="single" w:sz="4" w:space="0" w:color="auto"/>
                    <w:left w:val="single" w:sz="4" w:space="0" w:color="auto"/>
                    <w:bottom w:val="single" w:sz="4" w:space="0" w:color="auto"/>
                    <w:right w:val="single" w:sz="4" w:space="0" w:color="auto"/>
                  </w:tcBorders>
                  <w:vAlign w:val="center"/>
                  <w:hideMark/>
                </w:tcPr>
                <w:p w:rsidR="00AB7F8C" w:rsidRPr="005C770B" w:rsidRDefault="00AB7F8C" w:rsidP="00AB7F8C">
                  <w:pPr>
                    <w:widowControl w:val="0"/>
                    <w:tabs>
                      <w:tab w:val="left" w:pos="6840"/>
                    </w:tabs>
                    <w:autoSpaceDE w:val="0"/>
                    <w:autoSpaceDN w:val="0"/>
                    <w:adjustRightInd w:val="0"/>
                    <w:spacing w:before="120" w:after="0" w:line="240" w:lineRule="auto"/>
                    <w:rPr>
                      <w:rFonts w:ascii="Book Antiqua" w:eastAsia="Calibri" w:hAnsi="Book Antiqua" w:cs="Times New Roman"/>
                      <w:color w:val="FF0000"/>
                      <w:sz w:val="20"/>
                      <w:szCs w:val="20"/>
                      <w:lang w:val="fr-CM"/>
                    </w:rPr>
                  </w:pPr>
                  <w:r w:rsidRPr="005C770B">
                    <w:rPr>
                      <w:rFonts w:ascii="Book Antiqua" w:eastAsia="Calibri" w:hAnsi="Book Antiqua" w:cs="Times New Roman"/>
                      <w:color w:val="FF0000"/>
                      <w:sz w:val="20"/>
                      <w:szCs w:val="20"/>
                      <w:lang w:val="fr-CM"/>
                    </w:rPr>
                    <w:t>Technicien de Suivi N°3</w:t>
                  </w:r>
                </w:p>
              </w:tc>
              <w:tc>
                <w:tcPr>
                  <w:tcW w:w="2880" w:type="dxa"/>
                  <w:tcBorders>
                    <w:top w:val="single" w:sz="4" w:space="0" w:color="auto"/>
                    <w:left w:val="single" w:sz="4" w:space="0" w:color="auto"/>
                    <w:bottom w:val="single" w:sz="4" w:space="0" w:color="auto"/>
                    <w:right w:val="single" w:sz="4" w:space="0" w:color="auto"/>
                  </w:tcBorders>
                  <w:vAlign w:val="center"/>
                  <w:hideMark/>
                </w:tcPr>
                <w:p w:rsidR="00AB7F8C" w:rsidRPr="005C770B" w:rsidRDefault="00AB7F8C" w:rsidP="00AB7F8C">
                  <w:pPr>
                    <w:widowControl w:val="0"/>
                    <w:tabs>
                      <w:tab w:val="left" w:pos="6840"/>
                    </w:tabs>
                    <w:autoSpaceDE w:val="0"/>
                    <w:autoSpaceDN w:val="0"/>
                    <w:adjustRightInd w:val="0"/>
                    <w:spacing w:before="120" w:after="0" w:line="240" w:lineRule="auto"/>
                    <w:jc w:val="both"/>
                    <w:rPr>
                      <w:rFonts w:ascii="Book Antiqua" w:eastAsia="Calibri" w:hAnsi="Book Antiqua" w:cs="Times New Roman"/>
                      <w:color w:val="FF0000"/>
                      <w:sz w:val="20"/>
                      <w:szCs w:val="20"/>
                      <w:lang w:val="fr-CM"/>
                    </w:rPr>
                  </w:pPr>
                  <w:r w:rsidRPr="005C770B">
                    <w:rPr>
                      <w:rFonts w:ascii="Book Antiqua" w:eastAsia="Calibri" w:hAnsi="Book Antiqua" w:cs="Times New Roman"/>
                      <w:color w:val="FF0000"/>
                      <w:sz w:val="20"/>
                      <w:szCs w:val="20"/>
                      <w:lang w:val="fr-CM"/>
                    </w:rPr>
                    <w:t>TS ou plus</w:t>
                  </w:r>
                </w:p>
              </w:tc>
              <w:tc>
                <w:tcPr>
                  <w:tcW w:w="1754" w:type="dxa"/>
                  <w:tcBorders>
                    <w:top w:val="single" w:sz="4" w:space="0" w:color="auto"/>
                    <w:left w:val="single" w:sz="4" w:space="0" w:color="auto"/>
                    <w:bottom w:val="single" w:sz="4" w:space="0" w:color="auto"/>
                    <w:right w:val="single" w:sz="4" w:space="0" w:color="auto"/>
                  </w:tcBorders>
                  <w:hideMark/>
                </w:tcPr>
                <w:p w:rsidR="00AB7F8C" w:rsidRPr="005C770B" w:rsidRDefault="00AB7F8C" w:rsidP="00AB7F8C">
                  <w:pPr>
                    <w:jc w:val="center"/>
                    <w:rPr>
                      <w:sz w:val="20"/>
                      <w:szCs w:val="20"/>
                    </w:rPr>
                  </w:pPr>
                  <w:r w:rsidRPr="005C770B">
                    <w:rPr>
                      <w:rFonts w:ascii="Book Antiqua" w:eastAsia="Calibri" w:hAnsi="Book Antiqua" w:cs="Times New Roman"/>
                      <w:color w:val="FF0000"/>
                      <w:sz w:val="20"/>
                      <w:szCs w:val="20"/>
                      <w:lang w:val="fr-CM"/>
                    </w:rPr>
                    <w:t>≥10</w:t>
                  </w:r>
                </w:p>
              </w:tc>
            </w:tr>
          </w:tbl>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noProof/>
                <w:sz w:val="24"/>
                <w:szCs w:val="24"/>
                <w:lang w:val="fr-CM"/>
              </w:rPr>
              <w:t>Les langues de rédaction des rapports afférents à la mission sont le français ou l’anglais</w:t>
            </w:r>
          </w:p>
        </w:tc>
      </w:tr>
      <w:tr w:rsidR="00AE6800" w:rsidRPr="00683B99" w:rsidTr="009E7998">
        <w:trPr>
          <w:trHeight w:val="191"/>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t>2.4</w:t>
            </w:r>
          </w:p>
        </w:tc>
        <w:tc>
          <w:tcPr>
            <w:tcW w:w="8530"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iv. les objectifs fixés à cette mission ne sauraient être atteints si la formation est indiquée comme élément non majeur. </w:t>
            </w:r>
            <w:r w:rsidRPr="00683B99">
              <w:rPr>
                <w:rFonts w:ascii="Book Antiqua" w:eastAsia="Calibri" w:hAnsi="Book Antiqua" w:cs="Times New Roman"/>
                <w:b/>
                <w:sz w:val="24"/>
                <w:szCs w:val="24"/>
                <w:lang w:val="fr-CM"/>
              </w:rPr>
              <w:t>Sans objet</w:t>
            </w:r>
          </w:p>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v. Autres renseignements à fournir dans la proposition technique : </w:t>
            </w:r>
            <w:r w:rsidRPr="00683B99">
              <w:rPr>
                <w:rFonts w:ascii="Book Antiqua" w:eastAsia="Calibri" w:hAnsi="Book Antiqua" w:cs="Times New Roman"/>
                <w:b/>
                <w:sz w:val="24"/>
                <w:szCs w:val="24"/>
                <w:lang w:val="fr-CM"/>
              </w:rPr>
              <w:t>Sans objet</w:t>
            </w:r>
          </w:p>
        </w:tc>
      </w:tr>
      <w:tr w:rsidR="00AE6800" w:rsidRPr="00683B99" w:rsidTr="009E7998">
        <w:trPr>
          <w:trHeight w:val="191"/>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t>2.5</w:t>
            </w:r>
          </w:p>
        </w:tc>
        <w:tc>
          <w:tcPr>
            <w:tcW w:w="8530"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i/>
                <w:iCs/>
                <w:sz w:val="24"/>
                <w:szCs w:val="24"/>
                <w:lang w:val="fr-CM"/>
              </w:rPr>
            </w:pPr>
            <w:r w:rsidRPr="00683B99">
              <w:rPr>
                <w:rFonts w:ascii="Book Antiqua" w:eastAsia="Calibri" w:hAnsi="Book Antiqua" w:cs="Times New Roman"/>
                <w:sz w:val="24"/>
                <w:szCs w:val="24"/>
                <w:lang w:val="fr-CM"/>
              </w:rPr>
              <w:t xml:space="preserve">Impôts : </w:t>
            </w:r>
          </w:p>
          <w:p w:rsidR="00AE6800" w:rsidRPr="00683B99" w:rsidRDefault="00AE6800" w:rsidP="00AE6800">
            <w:pPr>
              <w:autoSpaceDE w:val="0"/>
              <w:autoSpaceDN w:val="0"/>
              <w:adjustRightInd w:val="0"/>
              <w:spacing w:after="0" w:line="240" w:lineRule="auto"/>
              <w:rPr>
                <w:rFonts w:ascii="Book Antiqua" w:eastAsia="Calibri" w:hAnsi="Book Antiqua" w:cs="Times New Roman"/>
                <w:iCs/>
                <w:sz w:val="24"/>
                <w:szCs w:val="24"/>
                <w:lang w:val="fr-CM"/>
              </w:rPr>
            </w:pPr>
            <w:r w:rsidRPr="00683B99">
              <w:rPr>
                <w:rFonts w:ascii="Book Antiqua" w:eastAsia="Calibri" w:hAnsi="Book Antiqua" w:cs="Times New Roman"/>
                <w:iCs/>
                <w:sz w:val="24"/>
                <w:szCs w:val="24"/>
                <w:lang w:val="fr-CM"/>
              </w:rPr>
              <w:t>Le consultant est assujetti à la réglementation fiscale en vigueur au Cameroun.</w:t>
            </w:r>
          </w:p>
        </w:tc>
      </w:tr>
      <w:tr w:rsidR="00AE6800" w:rsidRPr="00683B99" w:rsidTr="009E7998">
        <w:trPr>
          <w:trHeight w:val="191"/>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t>2.6</w:t>
            </w:r>
          </w:p>
        </w:tc>
        <w:tc>
          <w:tcPr>
            <w:tcW w:w="8530"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t xml:space="preserve">L’élément dépenses locales doit être libellé dans la monnaie nationale : </w:t>
            </w:r>
            <w:r w:rsidRPr="00683B99">
              <w:rPr>
                <w:rFonts w:ascii="Book Antiqua" w:eastAsia="Calibri" w:hAnsi="Book Antiqua" w:cs="Times New Roman"/>
                <w:b/>
                <w:sz w:val="24"/>
                <w:szCs w:val="24"/>
                <w:lang w:val="fr-CM"/>
              </w:rPr>
              <w:t xml:space="preserve">Oui </w:t>
            </w:r>
          </w:p>
        </w:tc>
      </w:tr>
      <w:tr w:rsidR="00AE6800" w:rsidRPr="00683B99" w:rsidTr="009E7998">
        <w:trPr>
          <w:trHeight w:val="191"/>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t>2.7</w:t>
            </w:r>
          </w:p>
        </w:tc>
        <w:tc>
          <w:tcPr>
            <w:tcW w:w="8530"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Les propositions doivent demeurer valides </w:t>
            </w:r>
            <w:r w:rsidRPr="00683B99">
              <w:rPr>
                <w:rFonts w:ascii="Book Antiqua" w:eastAsia="Calibri" w:hAnsi="Book Antiqua" w:cs="Times New Roman"/>
                <w:b/>
                <w:sz w:val="24"/>
                <w:szCs w:val="24"/>
                <w:lang w:val="fr-CM"/>
              </w:rPr>
              <w:t xml:space="preserve">90 jours </w:t>
            </w:r>
            <w:r w:rsidRPr="00683B99">
              <w:rPr>
                <w:rFonts w:ascii="Book Antiqua" w:eastAsia="Calibri" w:hAnsi="Book Antiqua" w:cs="Times New Roman"/>
                <w:sz w:val="24"/>
                <w:szCs w:val="24"/>
                <w:lang w:val="fr-CM"/>
              </w:rPr>
              <w:t>après la date de soumission.</w:t>
            </w:r>
          </w:p>
        </w:tc>
      </w:tr>
      <w:tr w:rsidR="00AE6800" w:rsidRPr="00683B99" w:rsidTr="009E7998">
        <w:trPr>
          <w:trHeight w:val="191"/>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t>2.8</w:t>
            </w:r>
          </w:p>
        </w:tc>
        <w:tc>
          <w:tcPr>
            <w:tcW w:w="8530"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Les consultants doivent soumettre </w:t>
            </w:r>
            <w:r w:rsidRPr="00683B99">
              <w:rPr>
                <w:rFonts w:ascii="Book Antiqua" w:eastAsia="Calibri" w:hAnsi="Book Antiqua" w:cs="Times New Roman"/>
                <w:b/>
                <w:sz w:val="24"/>
                <w:szCs w:val="24"/>
                <w:lang w:val="fr-CM"/>
              </w:rPr>
              <w:t xml:space="preserve">un (1) original et six (06) </w:t>
            </w:r>
            <w:r w:rsidRPr="00683B99">
              <w:rPr>
                <w:rFonts w:ascii="Book Antiqua" w:eastAsia="Calibri" w:hAnsi="Book Antiqua" w:cs="Times New Roman"/>
                <w:sz w:val="24"/>
                <w:szCs w:val="24"/>
                <w:lang w:val="fr-CM"/>
              </w:rPr>
              <w:t xml:space="preserve">copies de chaque proposition. </w:t>
            </w:r>
          </w:p>
        </w:tc>
      </w:tr>
      <w:tr w:rsidR="00AE6800" w:rsidRPr="00683B99" w:rsidTr="009E7998">
        <w:trPr>
          <w:trHeight w:val="191"/>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t>2.9</w:t>
            </w:r>
          </w:p>
        </w:tc>
        <w:tc>
          <w:tcPr>
            <w:tcW w:w="8530"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Adresse de soumission des propositions : </w:t>
            </w:r>
          </w:p>
          <w:p w:rsidR="00AE6800" w:rsidRPr="00683B99" w:rsidRDefault="00407106" w:rsidP="00AE6800">
            <w:pPr>
              <w:autoSpaceDE w:val="0"/>
              <w:autoSpaceDN w:val="0"/>
              <w:adjustRightInd w:val="0"/>
              <w:spacing w:after="0" w:line="240" w:lineRule="auto"/>
              <w:rPr>
                <w:rFonts w:ascii="Book Antiqua" w:eastAsia="Calibri" w:hAnsi="Book Antiqua" w:cs="Times New Roman"/>
                <w:b/>
                <w:bCs/>
                <w:color w:val="FF0000"/>
                <w:sz w:val="24"/>
                <w:szCs w:val="24"/>
                <w:lang w:val="fr-CM"/>
              </w:rPr>
            </w:pPr>
            <w:r>
              <w:rPr>
                <w:rFonts w:ascii="Book Antiqua" w:eastAsia="Calibri" w:hAnsi="Book Antiqua" w:cs="Times New Roman"/>
                <w:b/>
                <w:bCs/>
                <w:sz w:val="24"/>
                <w:szCs w:val="24"/>
                <w:lang w:val="fr-CM"/>
              </w:rPr>
              <w:t>Les services</w:t>
            </w:r>
            <w:r w:rsidR="008B270C">
              <w:rPr>
                <w:rFonts w:ascii="Book Antiqua" w:eastAsia="Calibri" w:hAnsi="Book Antiqua" w:cs="Times New Roman"/>
                <w:b/>
                <w:bCs/>
                <w:sz w:val="24"/>
                <w:szCs w:val="24"/>
                <w:lang w:val="fr-CM"/>
              </w:rPr>
              <w:t xml:space="preserve"> du</w:t>
            </w:r>
            <w:r>
              <w:rPr>
                <w:rFonts w:ascii="Book Antiqua" w:eastAsia="Calibri" w:hAnsi="Book Antiqua" w:cs="Times New Roman"/>
                <w:b/>
                <w:bCs/>
                <w:sz w:val="24"/>
                <w:szCs w:val="24"/>
                <w:lang w:val="fr-CM"/>
              </w:rPr>
              <w:t xml:space="preserve"> Secrétaire Général </w:t>
            </w:r>
            <w:r w:rsidR="00AE6800" w:rsidRPr="00683B99">
              <w:rPr>
                <w:rFonts w:ascii="Book Antiqua" w:eastAsia="Calibri" w:hAnsi="Book Antiqua" w:cs="Times New Roman"/>
                <w:b/>
                <w:bCs/>
                <w:sz w:val="24"/>
                <w:szCs w:val="24"/>
                <w:lang w:val="fr-CM"/>
              </w:rPr>
              <w:t xml:space="preserve">du Conseil Régional du Sud  </w:t>
            </w:r>
          </w:p>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Renseignements à ajouter sur l’enveloppe extérieure : </w:t>
            </w:r>
          </w:p>
          <w:p w:rsidR="00AE6800" w:rsidRPr="00683B99" w:rsidRDefault="00AE6800" w:rsidP="00AE6800">
            <w:pPr>
              <w:autoSpaceDE w:val="0"/>
              <w:autoSpaceDN w:val="0"/>
              <w:adjustRightInd w:val="0"/>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 A n’ouvrir qu’en séance de dépouillement »</w:t>
            </w:r>
          </w:p>
        </w:tc>
      </w:tr>
      <w:tr w:rsidR="00AE6800" w:rsidRPr="00683B99" w:rsidTr="009E7998">
        <w:trPr>
          <w:trHeight w:val="191"/>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t>3.1</w:t>
            </w:r>
          </w:p>
        </w:tc>
        <w:tc>
          <w:tcPr>
            <w:tcW w:w="8530" w:type="dxa"/>
            <w:tcBorders>
              <w:top w:val="single" w:sz="4" w:space="0" w:color="000000"/>
              <w:left w:val="single" w:sz="4" w:space="0" w:color="000000"/>
              <w:bottom w:val="single" w:sz="4" w:space="0" w:color="000000"/>
              <w:right w:val="single" w:sz="4" w:space="0" w:color="000000"/>
            </w:tcBorders>
            <w:hideMark/>
          </w:tcPr>
          <w:p w:rsidR="00AE6800" w:rsidRDefault="00AE6800" w:rsidP="00AE6800">
            <w:p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b/>
                <w:bCs/>
                <w:sz w:val="24"/>
                <w:szCs w:val="24"/>
                <w:lang w:val="fr-CM"/>
              </w:rPr>
              <w:t xml:space="preserve">1. Volume 1 </w:t>
            </w:r>
            <w:r w:rsidRPr="00683B99">
              <w:rPr>
                <w:rFonts w:ascii="Book Antiqua" w:eastAsia="Calibri" w:hAnsi="Book Antiqua" w:cs="Times New Roman"/>
                <w:sz w:val="24"/>
                <w:szCs w:val="24"/>
                <w:lang w:val="fr-CM"/>
              </w:rPr>
              <w:t>: Le dossier administratif contiendra les pièces suivantes :</w:t>
            </w:r>
          </w:p>
          <w:p w:rsidR="002F47C2" w:rsidRPr="00683B99" w:rsidRDefault="002F47C2" w:rsidP="00AE6800">
            <w:pPr>
              <w:autoSpaceDE w:val="0"/>
              <w:autoSpaceDN w:val="0"/>
              <w:adjustRightInd w:val="0"/>
              <w:spacing w:after="0" w:line="240" w:lineRule="auto"/>
              <w:jc w:val="both"/>
              <w:rPr>
                <w:rFonts w:ascii="Book Antiqua" w:eastAsia="Calibri" w:hAnsi="Book Antiqua" w:cs="Times New Roman"/>
                <w:sz w:val="24"/>
                <w:szCs w:val="24"/>
                <w:lang w:val="fr-CM"/>
              </w:rPr>
            </w:pPr>
            <w:r>
              <w:rPr>
                <w:rFonts w:ascii="Book Antiqua" w:eastAsia="Calibri" w:hAnsi="Book Antiqua" w:cs="Times New Roman"/>
                <w:sz w:val="24"/>
                <w:szCs w:val="24"/>
                <w:lang w:val="fr-CM"/>
              </w:rPr>
              <w:t>a. La caution de soumission</w:t>
            </w:r>
            <w:r w:rsidR="00B54E8D">
              <w:rPr>
                <w:rFonts w:ascii="Book Antiqua" w:eastAsia="Calibri" w:hAnsi="Book Antiqua" w:cs="Times New Roman"/>
                <w:sz w:val="24"/>
                <w:szCs w:val="24"/>
                <w:lang w:val="fr-CM"/>
              </w:rPr>
              <w:t> ;</w:t>
            </w:r>
          </w:p>
          <w:p w:rsidR="00AE6800" w:rsidRPr="00683B99" w:rsidRDefault="002F47C2" w:rsidP="00AE6800">
            <w:pPr>
              <w:autoSpaceDE w:val="0"/>
              <w:autoSpaceDN w:val="0"/>
              <w:adjustRightInd w:val="0"/>
              <w:spacing w:after="0" w:line="240" w:lineRule="auto"/>
              <w:jc w:val="both"/>
              <w:rPr>
                <w:rFonts w:ascii="Book Antiqua" w:eastAsia="Calibri" w:hAnsi="Book Antiqua" w:cs="Times New Roman"/>
                <w:sz w:val="24"/>
                <w:szCs w:val="24"/>
                <w:lang w:val="fr-CM"/>
              </w:rPr>
            </w:pPr>
            <w:r>
              <w:rPr>
                <w:rFonts w:ascii="Book Antiqua" w:eastAsia="Calibri" w:hAnsi="Book Antiqua" w:cs="Times New Roman"/>
                <w:sz w:val="24"/>
                <w:szCs w:val="24"/>
                <w:lang w:val="fr-CM"/>
              </w:rPr>
              <w:t xml:space="preserve">b. La </w:t>
            </w:r>
            <w:r w:rsidR="00AE6800" w:rsidRPr="00683B99">
              <w:rPr>
                <w:rFonts w:ascii="Book Antiqua" w:eastAsia="Calibri" w:hAnsi="Book Antiqua" w:cs="Times New Roman"/>
                <w:sz w:val="24"/>
                <w:szCs w:val="24"/>
                <w:lang w:val="fr-CM"/>
              </w:rPr>
              <w:t>déclaration d’intention de soumissionner, timbrée</w:t>
            </w:r>
            <w:r w:rsidR="00B54E8D">
              <w:rPr>
                <w:rFonts w:ascii="Book Antiqua" w:eastAsia="Calibri" w:hAnsi="Book Antiqua" w:cs="Times New Roman"/>
                <w:sz w:val="24"/>
                <w:szCs w:val="24"/>
                <w:lang w:val="fr-CM"/>
              </w:rPr>
              <w:t>, suivant le modèle joint ;</w:t>
            </w:r>
          </w:p>
          <w:p w:rsidR="00AE6800" w:rsidRPr="00683B99" w:rsidRDefault="00AE6800" w:rsidP="00AE6800">
            <w:p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c. </w:t>
            </w:r>
            <w:r w:rsidR="00B05529">
              <w:rPr>
                <w:rFonts w:ascii="Book Antiqua" w:eastAsia="Calibri" w:hAnsi="Book Antiqua" w:cs="Times New Roman"/>
                <w:sz w:val="24"/>
                <w:szCs w:val="24"/>
                <w:lang w:val="fr-CM"/>
              </w:rPr>
              <w:t>Attestation d’Immatriculation</w:t>
            </w:r>
            <w:r w:rsidR="00F435FE">
              <w:rPr>
                <w:rFonts w:ascii="Book Antiqua" w:eastAsia="Calibri" w:hAnsi="Book Antiqua" w:cs="Times New Roman"/>
                <w:sz w:val="24"/>
                <w:szCs w:val="24"/>
                <w:lang w:val="fr-CM"/>
              </w:rPr>
              <w:t> ;</w:t>
            </w:r>
          </w:p>
          <w:p w:rsidR="00AE6800" w:rsidRPr="00683B99" w:rsidRDefault="00AE6800" w:rsidP="00AE6800">
            <w:p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d. L’accord de groupement ; le cas échéant ;</w:t>
            </w:r>
          </w:p>
          <w:p w:rsidR="00AE6800" w:rsidRPr="00683B99" w:rsidRDefault="00AE6800" w:rsidP="00AE6800">
            <w:p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e. Le pouvoir de signature le cas échéant ;</w:t>
            </w:r>
          </w:p>
          <w:p w:rsidR="00AE6800" w:rsidRPr="00683B99" w:rsidRDefault="00AE6800" w:rsidP="00AE6800">
            <w:p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f. Une attestation de non-faillite établie par le Tribunal de Grande Instance ou par la Chambre d'Industrie et du Commerce du lieu de résidence du soumissionnaire datant de moins de trois (3) mois précédant la date de remise des offres ;</w:t>
            </w:r>
          </w:p>
          <w:p w:rsidR="00AE6800" w:rsidRPr="00683B99" w:rsidRDefault="00AE6800" w:rsidP="00AE6800">
            <w:p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lastRenderedPageBreak/>
              <w:t xml:space="preserve">g. Une attestation de domiciliation bancaire du soumissionnaire, délivrée par une banque agréée par le Ministère des Finances; </w:t>
            </w:r>
          </w:p>
          <w:p w:rsidR="00AE6800" w:rsidRPr="00683B99" w:rsidRDefault="00AE6800" w:rsidP="00AE6800">
            <w:p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h. Une attestation de non exclusion des Marchés Publics délivrée par le Directeur Général de l’ARMP ;</w:t>
            </w:r>
          </w:p>
          <w:p w:rsidR="00AE6800" w:rsidRPr="00683B99" w:rsidRDefault="00AE6800" w:rsidP="00AE6800">
            <w:p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k. Une attestation signée du Directeur de la Caisse Nationale de Prévoyance Sociale certifiant que le soumissionnaire a satisfait à ses obligations vis-à-vis de ladite caisse datant de moins de trois mois ;</w:t>
            </w:r>
          </w:p>
          <w:p w:rsidR="00AE6800" w:rsidRPr="00683B99" w:rsidRDefault="00AE6800" w:rsidP="00AE6800">
            <w:p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 Une attestation de non redevance datant de moins de trois mois ;</w:t>
            </w:r>
          </w:p>
          <w:p w:rsidR="00DC5B6C" w:rsidRPr="00683B99" w:rsidRDefault="00DC5B6C" w:rsidP="00AE6800">
            <w:p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m. Registre de commerce ;</w:t>
            </w:r>
          </w:p>
          <w:p w:rsidR="00AE6800" w:rsidRDefault="00DC5B6C" w:rsidP="00AE6800">
            <w:p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n</w:t>
            </w:r>
            <w:r w:rsidR="00AE6800" w:rsidRPr="00683B99">
              <w:rPr>
                <w:rFonts w:ascii="Book Antiqua" w:eastAsia="Calibri" w:hAnsi="Book Antiqua" w:cs="Times New Roman"/>
                <w:sz w:val="24"/>
                <w:szCs w:val="24"/>
                <w:lang w:val="fr-CM"/>
              </w:rPr>
              <w:t>. Plan de localisation</w:t>
            </w:r>
            <w:r w:rsidR="00155CAA">
              <w:rPr>
                <w:rFonts w:ascii="Book Antiqua" w:eastAsia="Calibri" w:hAnsi="Book Antiqua" w:cs="Times New Roman"/>
                <w:sz w:val="24"/>
                <w:szCs w:val="24"/>
                <w:lang w:val="fr-CM"/>
              </w:rPr>
              <w:t xml:space="preserve"> </w:t>
            </w:r>
            <w:r w:rsidR="00155CAA" w:rsidRPr="00155CAA">
              <w:rPr>
                <w:rFonts w:ascii="Book Antiqua" w:eastAsia="Calibri" w:hAnsi="Book Antiqua" w:cs="Times New Roman"/>
                <w:sz w:val="24"/>
                <w:szCs w:val="24"/>
                <w:lang w:val="fr-CM"/>
              </w:rPr>
              <w:t>timbrée</w:t>
            </w:r>
            <w:r w:rsidR="00155CAA">
              <w:rPr>
                <w:rFonts w:ascii="Book Antiqua" w:eastAsia="Calibri" w:hAnsi="Book Antiqua" w:cs="Times New Roman"/>
                <w:sz w:val="24"/>
                <w:szCs w:val="24"/>
                <w:lang w:val="fr-CM"/>
              </w:rPr>
              <w:t xml:space="preserve"> et signé</w:t>
            </w:r>
            <w:r w:rsidR="00155DDA">
              <w:rPr>
                <w:rFonts w:ascii="Book Antiqua" w:eastAsia="Calibri" w:hAnsi="Book Antiqua" w:cs="Times New Roman"/>
                <w:sz w:val="24"/>
                <w:szCs w:val="24"/>
                <w:lang w:val="fr-CM"/>
              </w:rPr>
              <w:t xml:space="preserve"> sur l’honneur</w:t>
            </w:r>
            <w:r w:rsidR="005266C1">
              <w:rPr>
                <w:rFonts w:ascii="Book Antiqua" w:eastAsia="Calibri" w:hAnsi="Book Antiqua" w:cs="Times New Roman"/>
                <w:sz w:val="24"/>
                <w:szCs w:val="24"/>
                <w:lang w:val="fr-CM"/>
              </w:rPr>
              <w:t> ;</w:t>
            </w:r>
          </w:p>
          <w:p w:rsidR="00B54E8D" w:rsidRPr="00683B99" w:rsidRDefault="00B54E8D" w:rsidP="00AE6800">
            <w:pPr>
              <w:autoSpaceDE w:val="0"/>
              <w:autoSpaceDN w:val="0"/>
              <w:adjustRightInd w:val="0"/>
              <w:spacing w:after="0" w:line="240" w:lineRule="auto"/>
              <w:jc w:val="both"/>
              <w:rPr>
                <w:rFonts w:ascii="Book Antiqua" w:eastAsia="Calibri" w:hAnsi="Book Antiqua" w:cs="Times New Roman"/>
                <w:sz w:val="24"/>
                <w:szCs w:val="24"/>
                <w:lang w:val="fr-CM"/>
              </w:rPr>
            </w:pPr>
            <w:r>
              <w:rPr>
                <w:rFonts w:ascii="Book Antiqua" w:eastAsia="Calibri" w:hAnsi="Book Antiqua" w:cs="Times New Roman"/>
                <w:sz w:val="24"/>
                <w:szCs w:val="24"/>
                <w:lang w:val="fr-CM"/>
              </w:rPr>
              <w:t>o. La quittance d’achat du DAO</w:t>
            </w:r>
          </w:p>
          <w:p w:rsidR="00AE6800" w:rsidRPr="00683B99" w:rsidRDefault="00AE6800" w:rsidP="00AE6800">
            <w:pPr>
              <w:spacing w:after="0" w:line="240" w:lineRule="auto"/>
              <w:jc w:val="both"/>
              <w:rPr>
                <w:rFonts w:ascii="Book Antiqua" w:eastAsia="Calibri" w:hAnsi="Book Antiqua" w:cs="Times New Roman"/>
                <w:noProof/>
                <w:sz w:val="24"/>
                <w:szCs w:val="24"/>
                <w:lang w:val="fr-CM"/>
              </w:rPr>
            </w:pPr>
            <w:r w:rsidRPr="00683B99">
              <w:rPr>
                <w:rFonts w:ascii="Book Antiqua" w:eastAsia="Calibri" w:hAnsi="Book Antiqua" w:cs="Times New Roman"/>
                <w:b/>
                <w:noProof/>
                <w:sz w:val="24"/>
                <w:szCs w:val="24"/>
                <w:lang w:val="fr-CM"/>
              </w:rPr>
              <w:t>2.</w:t>
            </w:r>
            <w:r w:rsidRPr="00683B99">
              <w:rPr>
                <w:rFonts w:ascii="Book Antiqua" w:eastAsia="Calibri" w:hAnsi="Book Antiqua" w:cs="Times New Roman"/>
                <w:noProof/>
                <w:sz w:val="24"/>
                <w:szCs w:val="24"/>
                <w:lang w:val="fr-CM"/>
              </w:rPr>
              <w:t xml:space="preserve"> </w:t>
            </w:r>
            <w:r w:rsidRPr="00683B99">
              <w:rPr>
                <w:rFonts w:ascii="Book Antiqua" w:eastAsia="Calibri" w:hAnsi="Book Antiqua" w:cs="Times New Roman"/>
                <w:b/>
                <w:noProof/>
                <w:sz w:val="24"/>
                <w:szCs w:val="24"/>
                <w:lang w:val="fr-CM"/>
              </w:rPr>
              <w:t>Volume 2 : Le dossier technique contiendra les pièces ci-après visées dans le 3.4 du RGAO</w:t>
            </w:r>
            <w:r w:rsidRPr="00683B99">
              <w:rPr>
                <w:rFonts w:ascii="Book Antiqua" w:eastAsia="Calibri" w:hAnsi="Book Antiqua" w:cs="Times New Roman"/>
                <w:noProof/>
                <w:sz w:val="24"/>
                <w:szCs w:val="24"/>
                <w:lang w:val="fr-CM"/>
              </w:rPr>
              <w:t xml:space="preserve"> : </w:t>
            </w:r>
          </w:p>
          <w:p w:rsidR="00AE6800" w:rsidRPr="00683B99" w:rsidRDefault="00AE6800" w:rsidP="00AE6800">
            <w:pPr>
              <w:numPr>
                <w:ilvl w:val="12"/>
                <w:numId w:val="0"/>
              </w:numPr>
              <w:tabs>
                <w:tab w:val="left" w:pos="851"/>
              </w:tabs>
              <w:spacing w:after="0" w:line="240" w:lineRule="auto"/>
              <w:ind w:left="850" w:hanging="425"/>
              <w:jc w:val="both"/>
              <w:rPr>
                <w:rFonts w:ascii="Book Antiqua" w:eastAsia="Calibri" w:hAnsi="Book Antiqua" w:cs="Times New Roman"/>
                <w:noProof/>
                <w:sz w:val="24"/>
                <w:szCs w:val="24"/>
                <w:lang w:val="fr-CM"/>
              </w:rPr>
            </w:pPr>
            <w:r w:rsidRPr="00683B99">
              <w:rPr>
                <w:rFonts w:ascii="Book Antiqua" w:eastAsia="Calibri" w:hAnsi="Book Antiqua" w:cs="Times New Roman"/>
                <w:noProof/>
                <w:sz w:val="24"/>
                <w:szCs w:val="24"/>
                <w:lang w:val="fr-CM"/>
              </w:rPr>
              <w:t>Le Bureau de contrôle est tenu de présenter une offre technique comprenant:</w:t>
            </w:r>
          </w:p>
          <w:p w:rsidR="00AE6800" w:rsidRPr="00683B99" w:rsidRDefault="00AE6800" w:rsidP="00AE6800">
            <w:pPr>
              <w:numPr>
                <w:ilvl w:val="12"/>
                <w:numId w:val="0"/>
              </w:numPr>
              <w:tabs>
                <w:tab w:val="left" w:pos="851"/>
              </w:tabs>
              <w:spacing w:after="0" w:line="240" w:lineRule="auto"/>
              <w:ind w:left="850" w:hanging="425"/>
              <w:jc w:val="both"/>
              <w:rPr>
                <w:rFonts w:ascii="Book Antiqua" w:eastAsia="Calibri" w:hAnsi="Book Antiqua" w:cs="Times New Roman"/>
                <w:noProof/>
                <w:sz w:val="24"/>
                <w:szCs w:val="24"/>
                <w:lang w:val="fr-CM"/>
              </w:rPr>
            </w:pPr>
            <w:r w:rsidRPr="00683B99">
              <w:rPr>
                <w:rFonts w:ascii="Book Antiqua" w:eastAsia="Calibri" w:hAnsi="Book Antiqua" w:cs="Times New Roman"/>
                <w:noProof/>
                <w:sz w:val="24"/>
                <w:szCs w:val="24"/>
                <w:lang w:val="fr-CM"/>
              </w:rPr>
              <w:t>b1.</w:t>
            </w:r>
            <w:r w:rsidRPr="00683B99">
              <w:rPr>
                <w:rFonts w:ascii="Book Antiqua" w:eastAsia="Calibri" w:hAnsi="Book Antiqua" w:cs="Times New Roman"/>
                <w:noProof/>
                <w:sz w:val="24"/>
                <w:szCs w:val="24"/>
                <w:lang w:val="fr-CM"/>
              </w:rPr>
              <w:tab/>
              <w:t>Une analyse des prestations à effectuer, l’approche technique et la méthodologie envisagée.</w:t>
            </w:r>
          </w:p>
          <w:p w:rsidR="00AE6800" w:rsidRPr="00683B99" w:rsidRDefault="00AE6800" w:rsidP="00AE6800">
            <w:pPr>
              <w:numPr>
                <w:ilvl w:val="12"/>
                <w:numId w:val="0"/>
              </w:numPr>
              <w:tabs>
                <w:tab w:val="left" w:pos="1098"/>
              </w:tabs>
              <w:spacing w:after="0" w:line="240" w:lineRule="auto"/>
              <w:ind w:firstLine="319"/>
              <w:jc w:val="both"/>
              <w:rPr>
                <w:rFonts w:ascii="Book Antiqua" w:eastAsia="Calibri" w:hAnsi="Book Antiqua" w:cs="Times New Roman"/>
                <w:noProof/>
                <w:sz w:val="24"/>
                <w:szCs w:val="24"/>
                <w:lang w:val="fr-CM"/>
              </w:rPr>
            </w:pPr>
            <w:r w:rsidRPr="00683B99">
              <w:rPr>
                <w:rFonts w:ascii="Book Antiqua" w:eastAsia="Calibri" w:hAnsi="Book Antiqua" w:cs="Times New Roman"/>
                <w:bCs/>
                <w:noProof/>
                <w:sz w:val="24"/>
                <w:szCs w:val="24"/>
                <w:lang w:val="fr-CM"/>
              </w:rPr>
              <w:t>b2.</w:t>
            </w:r>
            <w:r w:rsidRPr="00683B99">
              <w:rPr>
                <w:rFonts w:ascii="Book Antiqua" w:eastAsia="Calibri" w:hAnsi="Book Antiqua" w:cs="Times New Roman"/>
                <w:b/>
                <w:bCs/>
                <w:noProof/>
                <w:sz w:val="24"/>
                <w:szCs w:val="24"/>
                <w:lang w:val="fr-CM"/>
              </w:rPr>
              <w:tab/>
            </w:r>
            <w:r w:rsidRPr="00683B99">
              <w:rPr>
                <w:rFonts w:ascii="Book Antiqua" w:eastAsia="Calibri" w:hAnsi="Book Antiqua" w:cs="Times New Roman"/>
                <w:noProof/>
                <w:sz w:val="24"/>
                <w:szCs w:val="24"/>
                <w:lang w:val="fr-CM"/>
              </w:rPr>
              <w:t>La liste définissant le personnel de maîtrise</w:t>
            </w:r>
            <w:r w:rsidRPr="00683B99">
              <w:rPr>
                <w:rFonts w:ascii="Book Antiqua" w:eastAsia="Calibri" w:hAnsi="Book Antiqua" w:cs="Times New Roman"/>
                <w:b/>
                <w:bCs/>
                <w:noProof/>
                <w:sz w:val="24"/>
                <w:szCs w:val="24"/>
                <w:lang w:val="fr-CM"/>
              </w:rPr>
              <w:t>,</w:t>
            </w:r>
            <w:r w:rsidRPr="00683B99">
              <w:rPr>
                <w:rFonts w:ascii="Book Antiqua" w:eastAsia="Calibri" w:hAnsi="Book Antiqua" w:cs="Times New Roman"/>
                <w:noProof/>
                <w:sz w:val="24"/>
                <w:szCs w:val="24"/>
                <w:lang w:val="fr-CM"/>
              </w:rPr>
              <w:t xml:space="preserve"> accompagnée du Curriculum Vitae de chaque personnel suivant modèle joint, ainsi qu'une définition des affectations proposées pour chacun.</w:t>
            </w:r>
          </w:p>
          <w:p w:rsidR="00AE6800" w:rsidRPr="00C157D2" w:rsidRDefault="00AE6800" w:rsidP="00C157D2">
            <w:pPr>
              <w:spacing w:after="0" w:line="240" w:lineRule="auto"/>
              <w:ind w:firstLine="851"/>
              <w:jc w:val="both"/>
              <w:rPr>
                <w:rFonts w:ascii="Book Antiqua" w:eastAsia="Calibri" w:hAnsi="Book Antiqua" w:cs="Times New Roman"/>
                <w:noProof/>
                <w:sz w:val="24"/>
                <w:szCs w:val="24"/>
                <w:lang w:val="fr-CM"/>
              </w:rPr>
            </w:pPr>
            <w:r w:rsidRPr="00683B99">
              <w:rPr>
                <w:rFonts w:ascii="Book Antiqua" w:eastAsia="Calibri" w:hAnsi="Book Antiqua" w:cs="Times New Roman"/>
                <w:noProof/>
                <w:sz w:val="24"/>
                <w:szCs w:val="24"/>
                <w:lang w:val="fr-CM"/>
              </w:rPr>
              <w:t>Tous les CV devront être signés et accompagnés des copies certifiées conformes des diplômes signés par l’autorité administrative, ainsi que des attestations de disponibilité conformes au modèle</w:t>
            </w:r>
            <w:r w:rsidRPr="006B62B4">
              <w:rPr>
                <w:rFonts w:ascii="Book Antiqua" w:eastAsia="Calibri" w:hAnsi="Book Antiqua" w:cs="Times New Roman"/>
                <w:noProof/>
                <w:sz w:val="24"/>
                <w:szCs w:val="24"/>
                <w:highlight w:val="yellow"/>
                <w:lang w:val="fr-CM"/>
              </w:rPr>
              <w:t>. 4-6.</w:t>
            </w:r>
            <w:r w:rsidRPr="00683B99">
              <w:rPr>
                <w:rFonts w:ascii="Book Antiqua" w:eastAsia="Calibri" w:hAnsi="Book Antiqua" w:cs="Times New Roman"/>
                <w:noProof/>
                <w:sz w:val="24"/>
                <w:szCs w:val="24"/>
                <w:lang w:val="fr-CM"/>
              </w:rPr>
              <w:t xml:space="preserve"> Les Ingénieurs de Génie Civil</w:t>
            </w:r>
            <w:r w:rsidR="00DC5B6C" w:rsidRPr="00683B99">
              <w:rPr>
                <w:rFonts w:ascii="Book Antiqua" w:eastAsia="Calibri" w:hAnsi="Book Antiqua" w:cs="Times New Roman"/>
                <w:noProof/>
                <w:sz w:val="24"/>
                <w:szCs w:val="24"/>
                <w:lang w:val="fr-CM"/>
              </w:rPr>
              <w:t xml:space="preserve"> ou Génie Rural</w:t>
            </w:r>
            <w:r w:rsidRPr="00683B99">
              <w:rPr>
                <w:rFonts w:ascii="Book Antiqua" w:eastAsia="Calibri" w:hAnsi="Book Antiqua" w:cs="Times New Roman"/>
                <w:noProof/>
                <w:sz w:val="24"/>
                <w:szCs w:val="24"/>
                <w:lang w:val="fr-CM"/>
              </w:rPr>
              <w:t xml:space="preserve"> d’ancienneté supérieure</w:t>
            </w:r>
            <w:r w:rsidR="00E8721A">
              <w:rPr>
                <w:rFonts w:ascii="Book Antiqua" w:eastAsia="Calibri" w:hAnsi="Book Antiqua" w:cs="Times New Roman"/>
                <w:noProof/>
                <w:sz w:val="24"/>
                <w:szCs w:val="24"/>
                <w:lang w:val="fr-CM"/>
              </w:rPr>
              <w:t xml:space="preserve"> ou égale</w:t>
            </w:r>
            <w:r w:rsidRPr="00683B99">
              <w:rPr>
                <w:rFonts w:ascii="Book Antiqua" w:eastAsia="Calibri" w:hAnsi="Book Antiqua" w:cs="Times New Roman"/>
                <w:noProof/>
                <w:sz w:val="24"/>
                <w:szCs w:val="24"/>
                <w:lang w:val="fr-CM"/>
              </w:rPr>
              <w:t xml:space="preserve"> à </w:t>
            </w:r>
            <w:r w:rsidR="00E8721A">
              <w:rPr>
                <w:rFonts w:ascii="Book Antiqua" w:eastAsia="Calibri" w:hAnsi="Book Antiqua" w:cs="Times New Roman"/>
                <w:noProof/>
                <w:sz w:val="24"/>
                <w:szCs w:val="24"/>
                <w:lang w:val="fr-CM"/>
              </w:rPr>
              <w:t>dix</w:t>
            </w:r>
            <w:r w:rsidRPr="00683B99">
              <w:rPr>
                <w:rFonts w:ascii="Book Antiqua" w:eastAsia="Calibri" w:hAnsi="Book Antiqua" w:cs="Times New Roman"/>
                <w:noProof/>
                <w:sz w:val="24"/>
                <w:szCs w:val="24"/>
                <w:lang w:val="fr-CM"/>
              </w:rPr>
              <w:t xml:space="preserve"> (</w:t>
            </w:r>
            <w:r w:rsidR="00E8721A">
              <w:rPr>
                <w:rFonts w:ascii="Book Antiqua" w:eastAsia="Calibri" w:hAnsi="Book Antiqua" w:cs="Times New Roman"/>
                <w:noProof/>
                <w:sz w:val="24"/>
                <w:szCs w:val="24"/>
                <w:lang w:val="fr-CM"/>
              </w:rPr>
              <w:t>10</w:t>
            </w:r>
            <w:r w:rsidRPr="00683B99">
              <w:rPr>
                <w:rFonts w:ascii="Book Antiqua" w:eastAsia="Calibri" w:hAnsi="Book Antiqua" w:cs="Times New Roman"/>
                <w:noProof/>
                <w:sz w:val="24"/>
                <w:szCs w:val="24"/>
                <w:lang w:val="fr-CM"/>
              </w:rPr>
              <w:t xml:space="preserve">) ans proposés aux postes de Chef de mission ou d’Ingénieur de suivi </w:t>
            </w:r>
            <w:r w:rsidR="007727D6">
              <w:rPr>
                <w:rFonts w:ascii="Book Antiqua" w:eastAsia="Calibri" w:hAnsi="Book Antiqua" w:cs="Times New Roman"/>
                <w:noProof/>
                <w:sz w:val="24"/>
                <w:szCs w:val="24"/>
                <w:lang w:val="fr-CM"/>
              </w:rPr>
              <w:t>superieur ou egale à dix</w:t>
            </w:r>
            <w:r w:rsidRPr="00683B99">
              <w:rPr>
                <w:rFonts w:ascii="Book Antiqua" w:eastAsia="Calibri" w:hAnsi="Book Antiqua" w:cs="Times New Roman"/>
                <w:noProof/>
                <w:sz w:val="24"/>
                <w:szCs w:val="24"/>
                <w:lang w:val="fr-CM"/>
              </w:rPr>
              <w:t xml:space="preserve"> (</w:t>
            </w:r>
            <w:r w:rsidR="007727D6">
              <w:rPr>
                <w:rFonts w:ascii="Book Antiqua" w:eastAsia="Calibri" w:hAnsi="Book Antiqua" w:cs="Times New Roman"/>
                <w:noProof/>
                <w:sz w:val="24"/>
                <w:szCs w:val="24"/>
                <w:lang w:val="fr-CM"/>
              </w:rPr>
              <w:t>10</w:t>
            </w:r>
            <w:r w:rsidRPr="00683B99">
              <w:rPr>
                <w:rFonts w:ascii="Book Antiqua" w:eastAsia="Calibri" w:hAnsi="Book Antiqua" w:cs="Times New Roman"/>
                <w:noProof/>
                <w:sz w:val="24"/>
                <w:szCs w:val="24"/>
                <w:lang w:val="fr-CM"/>
              </w:rPr>
              <w:t xml:space="preserve">) ans, doivent être régulièrement </w:t>
            </w:r>
            <w:r w:rsidRPr="00683B99">
              <w:rPr>
                <w:rFonts w:ascii="Book Antiqua" w:eastAsia="Calibri" w:hAnsi="Book Antiqua" w:cs="Times New Roman"/>
                <w:b/>
                <w:bCs/>
                <w:noProof/>
                <w:sz w:val="24"/>
                <w:szCs w:val="24"/>
                <w:lang w:val="fr-CM"/>
              </w:rPr>
              <w:t>inscrits au tableau de l’Ordre National des Ingénieurs de Génie Civil</w:t>
            </w:r>
            <w:r w:rsidR="00DC5B6C" w:rsidRPr="00683B99">
              <w:rPr>
                <w:rFonts w:ascii="Book Antiqua" w:eastAsia="Calibri" w:hAnsi="Book Antiqua" w:cs="Times New Roman"/>
                <w:b/>
                <w:bCs/>
                <w:noProof/>
                <w:sz w:val="24"/>
                <w:szCs w:val="24"/>
                <w:lang w:val="fr-CM"/>
              </w:rPr>
              <w:t xml:space="preserve"> ou Rural</w:t>
            </w:r>
            <w:r w:rsidRPr="00683B99">
              <w:rPr>
                <w:rFonts w:ascii="Book Antiqua" w:eastAsia="Calibri" w:hAnsi="Book Antiqua" w:cs="Times New Roman"/>
                <w:noProof/>
                <w:sz w:val="24"/>
                <w:szCs w:val="24"/>
                <w:lang w:val="fr-CM"/>
              </w:rPr>
              <w:t xml:space="preserve"> pour le</w:t>
            </w:r>
            <w:r w:rsidR="00D36515">
              <w:rPr>
                <w:rFonts w:ascii="Book Antiqua" w:eastAsia="Calibri" w:hAnsi="Book Antiqua" w:cs="Times New Roman"/>
                <w:noProof/>
                <w:sz w:val="24"/>
                <w:szCs w:val="24"/>
                <w:lang w:val="fr-CM"/>
              </w:rPr>
              <w:t>s</w:t>
            </w:r>
            <w:r w:rsidRPr="00683B99">
              <w:rPr>
                <w:rFonts w:ascii="Book Antiqua" w:eastAsia="Calibri" w:hAnsi="Book Antiqua" w:cs="Times New Roman"/>
                <w:noProof/>
                <w:sz w:val="24"/>
                <w:szCs w:val="24"/>
                <w:lang w:val="fr-CM"/>
              </w:rPr>
              <w:t xml:space="preserve"> poste</w:t>
            </w:r>
            <w:r w:rsidR="00D36515">
              <w:rPr>
                <w:rFonts w:ascii="Book Antiqua" w:eastAsia="Calibri" w:hAnsi="Book Antiqua" w:cs="Times New Roman"/>
                <w:noProof/>
                <w:sz w:val="24"/>
                <w:szCs w:val="24"/>
                <w:lang w:val="fr-CM"/>
              </w:rPr>
              <w:t>s</w:t>
            </w:r>
            <w:r w:rsidRPr="00683B99">
              <w:rPr>
                <w:rFonts w:ascii="Book Antiqua" w:eastAsia="Calibri" w:hAnsi="Book Antiqua" w:cs="Times New Roman"/>
                <w:noProof/>
                <w:sz w:val="24"/>
                <w:szCs w:val="24"/>
                <w:lang w:val="fr-CM"/>
              </w:rPr>
              <w:t xml:space="preserve"> de Chef de Mission </w:t>
            </w:r>
            <w:r w:rsidR="00D36515">
              <w:rPr>
                <w:rFonts w:ascii="Book Antiqua" w:eastAsia="Calibri" w:hAnsi="Book Antiqua" w:cs="Times New Roman"/>
                <w:noProof/>
                <w:sz w:val="24"/>
                <w:szCs w:val="24"/>
                <w:lang w:val="fr-CM"/>
              </w:rPr>
              <w:t xml:space="preserve">et de l’Ingénieur </w:t>
            </w:r>
            <w:r w:rsidR="004219DA">
              <w:rPr>
                <w:rFonts w:ascii="Book Antiqua" w:eastAsia="Calibri" w:hAnsi="Book Antiqua" w:cs="Times New Roman"/>
                <w:noProof/>
                <w:sz w:val="24"/>
                <w:szCs w:val="24"/>
                <w:lang w:val="fr-CM"/>
              </w:rPr>
              <w:t xml:space="preserve">d’ouvrage d’art </w:t>
            </w:r>
            <w:r w:rsidRPr="00683B99">
              <w:rPr>
                <w:rFonts w:ascii="Book Antiqua" w:eastAsia="Calibri" w:hAnsi="Book Antiqua" w:cs="Times New Roman"/>
                <w:noProof/>
                <w:sz w:val="24"/>
                <w:szCs w:val="24"/>
                <w:lang w:val="fr-CM"/>
              </w:rPr>
              <w:t>(une attestation d’inscription à l’ONIGC sera jointe).</w:t>
            </w:r>
          </w:p>
          <w:p w:rsidR="00AE6800" w:rsidRPr="00683B99" w:rsidRDefault="00AE6800" w:rsidP="00AE6800">
            <w:pPr>
              <w:tabs>
                <w:tab w:val="left" w:pos="851"/>
              </w:tabs>
              <w:spacing w:after="0" w:line="240" w:lineRule="auto"/>
              <w:ind w:firstLine="426"/>
              <w:jc w:val="both"/>
              <w:rPr>
                <w:rFonts w:ascii="Book Antiqua" w:eastAsia="Calibri" w:hAnsi="Book Antiqua" w:cs="Times New Roman"/>
                <w:noProof/>
                <w:sz w:val="24"/>
                <w:szCs w:val="24"/>
                <w:lang w:val="fr-CM"/>
              </w:rPr>
            </w:pPr>
            <w:r w:rsidRPr="00683B99">
              <w:rPr>
                <w:rFonts w:ascii="Book Antiqua" w:eastAsia="Calibri" w:hAnsi="Book Antiqua" w:cs="Times New Roman"/>
                <w:noProof/>
                <w:sz w:val="24"/>
                <w:szCs w:val="24"/>
                <w:lang w:val="fr-CM"/>
              </w:rPr>
              <w:t>b3.</w:t>
            </w:r>
            <w:r w:rsidRPr="00683B99">
              <w:rPr>
                <w:rFonts w:ascii="Book Antiqua" w:eastAsia="Calibri" w:hAnsi="Book Antiqua" w:cs="Times New Roman"/>
                <w:noProof/>
                <w:sz w:val="24"/>
                <w:szCs w:val="24"/>
                <w:lang w:val="fr-CM"/>
              </w:rPr>
              <w:tab/>
              <w:t xml:space="preserve">Tout autre document que le soumissionnaire jugera utile. </w:t>
            </w:r>
          </w:p>
          <w:p w:rsidR="00AE6800" w:rsidRPr="00683B99" w:rsidRDefault="00AE6800" w:rsidP="00AE6800">
            <w:pPr>
              <w:numPr>
                <w:ilvl w:val="12"/>
                <w:numId w:val="0"/>
              </w:numPr>
              <w:tabs>
                <w:tab w:val="left" w:pos="851"/>
              </w:tabs>
              <w:spacing w:after="0" w:line="240" w:lineRule="auto"/>
              <w:ind w:left="851" w:hanging="425"/>
              <w:jc w:val="both"/>
              <w:rPr>
                <w:rFonts w:ascii="Book Antiqua" w:eastAsia="Calibri" w:hAnsi="Book Antiqua" w:cs="Times New Roman"/>
                <w:noProof/>
                <w:sz w:val="24"/>
                <w:szCs w:val="24"/>
                <w:lang w:val="fr-CM"/>
              </w:rPr>
            </w:pPr>
            <w:r w:rsidRPr="00683B99">
              <w:rPr>
                <w:rFonts w:ascii="Book Antiqua" w:eastAsia="Calibri" w:hAnsi="Book Antiqua" w:cs="Times New Roman"/>
                <w:noProof/>
                <w:sz w:val="24"/>
                <w:szCs w:val="24"/>
                <w:lang w:val="fr-CM"/>
              </w:rPr>
              <w:t xml:space="preserve"> b4.</w:t>
            </w:r>
            <w:r w:rsidRPr="00683B99">
              <w:rPr>
                <w:rFonts w:ascii="Book Antiqua" w:eastAsia="Calibri" w:hAnsi="Book Antiqua" w:cs="Times New Roman"/>
                <w:noProof/>
                <w:sz w:val="24"/>
                <w:szCs w:val="24"/>
                <w:lang w:val="fr-CM"/>
              </w:rPr>
              <w:tab/>
              <w:t>Les références du B.E.T précisant :</w:t>
            </w:r>
          </w:p>
          <w:p w:rsidR="00AE6800" w:rsidRPr="00683B99" w:rsidRDefault="00AE6800" w:rsidP="00AE6800">
            <w:pPr>
              <w:tabs>
                <w:tab w:val="left" w:pos="851"/>
              </w:tabs>
              <w:spacing w:after="0" w:line="240" w:lineRule="auto"/>
              <w:jc w:val="both"/>
              <w:rPr>
                <w:rFonts w:ascii="Book Antiqua" w:eastAsia="Calibri" w:hAnsi="Book Antiqua" w:cs="Times New Roman"/>
                <w:noProof/>
                <w:sz w:val="24"/>
                <w:szCs w:val="24"/>
                <w:lang w:val="fr-CM"/>
              </w:rPr>
            </w:pPr>
            <w:r w:rsidRPr="00683B99">
              <w:rPr>
                <w:rFonts w:ascii="Book Antiqua" w:eastAsia="Calibri" w:hAnsi="Book Antiqua" w:cs="Times New Roman"/>
                <w:noProof/>
                <w:sz w:val="24"/>
                <w:szCs w:val="24"/>
                <w:lang w:val="fr-CM"/>
              </w:rPr>
              <w:t>La liste des domaines de sa spécialisation et son expérience pour les travaux routiers en général.</w:t>
            </w:r>
          </w:p>
          <w:p w:rsidR="00AE6800" w:rsidRPr="00683B99" w:rsidRDefault="00AE6800" w:rsidP="00AE6800">
            <w:pPr>
              <w:tabs>
                <w:tab w:val="num" w:pos="986"/>
              </w:tabs>
              <w:spacing w:after="0" w:line="240" w:lineRule="auto"/>
              <w:ind w:firstLine="651"/>
              <w:jc w:val="both"/>
              <w:rPr>
                <w:rFonts w:ascii="Book Antiqua" w:eastAsia="Calibri" w:hAnsi="Book Antiqua" w:cs="Times New Roman"/>
                <w:noProof/>
                <w:sz w:val="24"/>
                <w:szCs w:val="24"/>
                <w:lang w:val="fr-CM"/>
              </w:rPr>
            </w:pPr>
            <w:r w:rsidRPr="00683B99">
              <w:rPr>
                <w:rFonts w:ascii="Book Antiqua" w:eastAsia="Calibri" w:hAnsi="Book Antiqua" w:cs="Times New Roman"/>
                <w:b/>
                <w:noProof/>
                <w:sz w:val="24"/>
                <w:szCs w:val="24"/>
                <w:u w:val="single"/>
                <w:lang w:val="fr-CM"/>
              </w:rPr>
              <w:t>NB</w:t>
            </w:r>
            <w:r w:rsidRPr="00683B99">
              <w:rPr>
                <w:rFonts w:ascii="Book Antiqua" w:eastAsia="Calibri" w:hAnsi="Book Antiqua" w:cs="Times New Roman"/>
                <w:noProof/>
                <w:sz w:val="24"/>
                <w:szCs w:val="24"/>
                <w:lang w:val="fr-CM"/>
              </w:rPr>
              <w:t xml:space="preserve"> : </w:t>
            </w:r>
            <w:r w:rsidRPr="00683B99">
              <w:rPr>
                <w:rFonts w:ascii="Book Antiqua" w:eastAsia="Calibri" w:hAnsi="Book Antiqua" w:cs="Times New Roman"/>
                <w:b/>
                <w:noProof/>
                <w:sz w:val="24"/>
                <w:szCs w:val="24"/>
                <w:lang w:val="fr-CM"/>
              </w:rPr>
              <w:t xml:space="preserve">Les références du BET ne seront prises en compte que si le candidat y joint les extraits des contrats (1ère et dernière pages) accompagnés de l’une des pièces suivantes : attestations de bonne fin délivrées par le Maître d'Ouvrage, procès-verbaux des commissions de suivi et de recette technique. </w:t>
            </w:r>
          </w:p>
          <w:p w:rsidR="00AE6800" w:rsidRPr="00683B99" w:rsidRDefault="00AE6800" w:rsidP="0070754E">
            <w:pPr>
              <w:numPr>
                <w:ilvl w:val="12"/>
                <w:numId w:val="0"/>
              </w:numPr>
              <w:tabs>
                <w:tab w:val="left" w:pos="851"/>
              </w:tabs>
              <w:spacing w:after="0" w:line="240" w:lineRule="auto"/>
              <w:rPr>
                <w:rFonts w:ascii="Book Antiqua" w:eastAsia="Calibri" w:hAnsi="Book Antiqua" w:cs="Times New Roman"/>
                <w:noProof/>
                <w:sz w:val="24"/>
                <w:szCs w:val="24"/>
                <w:lang w:val="fr-CM"/>
              </w:rPr>
            </w:pPr>
            <w:r w:rsidRPr="00683B99">
              <w:rPr>
                <w:rFonts w:ascii="Book Antiqua" w:eastAsia="Calibri" w:hAnsi="Book Antiqua" w:cs="Times New Roman"/>
                <w:noProof/>
                <w:sz w:val="24"/>
                <w:szCs w:val="24"/>
                <w:lang w:val="fr-CM"/>
              </w:rPr>
              <w:t xml:space="preserve"> b5. Les moyens techniques et matériels à mettre en place et notamment :</w:t>
            </w:r>
          </w:p>
          <w:p w:rsidR="00AE6800" w:rsidRPr="00683B99" w:rsidRDefault="00AE6800" w:rsidP="0022724B">
            <w:pPr>
              <w:numPr>
                <w:ilvl w:val="0"/>
                <w:numId w:val="15"/>
              </w:numPr>
              <w:tabs>
                <w:tab w:val="left" w:pos="993"/>
              </w:tabs>
              <w:spacing w:after="0" w:line="240" w:lineRule="auto"/>
              <w:jc w:val="both"/>
              <w:rPr>
                <w:rFonts w:ascii="Book Antiqua" w:eastAsia="Calibri" w:hAnsi="Book Antiqua" w:cs="Times New Roman"/>
                <w:noProof/>
                <w:sz w:val="24"/>
                <w:szCs w:val="24"/>
                <w:lang w:val="fr-CM"/>
              </w:rPr>
            </w:pPr>
            <w:r w:rsidRPr="00683B99">
              <w:rPr>
                <w:rFonts w:ascii="Book Antiqua" w:eastAsia="Calibri" w:hAnsi="Book Antiqua" w:cs="Times New Roman"/>
                <w:noProof/>
                <w:sz w:val="24"/>
                <w:szCs w:val="24"/>
                <w:lang w:val="fr-CM"/>
              </w:rPr>
              <w:t xml:space="preserve">la liste du matériel informatique présent </w:t>
            </w:r>
            <w:r w:rsidRPr="00683B99">
              <w:rPr>
                <w:rFonts w:ascii="Book Antiqua" w:eastAsia="Calibri" w:hAnsi="Book Antiqua" w:cs="Times New Roman"/>
                <w:noProof/>
                <w:sz w:val="24"/>
                <w:szCs w:val="24"/>
                <w:u w:val="single"/>
                <w:lang w:val="fr-CM"/>
              </w:rPr>
              <w:t>au siège</w:t>
            </w:r>
            <w:r w:rsidRPr="00683B99">
              <w:rPr>
                <w:rFonts w:ascii="Book Antiqua" w:eastAsia="Calibri" w:hAnsi="Book Antiqua" w:cs="Times New Roman"/>
                <w:noProof/>
                <w:sz w:val="24"/>
                <w:szCs w:val="24"/>
                <w:lang w:val="fr-CM"/>
              </w:rPr>
              <w:t xml:space="preserve"> du BET:</w:t>
            </w:r>
          </w:p>
          <w:p w:rsidR="00AE6800" w:rsidRPr="00683B99" w:rsidRDefault="00AE6800" w:rsidP="0022724B">
            <w:pPr>
              <w:numPr>
                <w:ilvl w:val="0"/>
                <w:numId w:val="16"/>
              </w:numPr>
              <w:tabs>
                <w:tab w:val="left" w:pos="993"/>
              </w:tabs>
              <w:spacing w:after="0" w:line="240" w:lineRule="auto"/>
              <w:jc w:val="both"/>
              <w:rPr>
                <w:rFonts w:ascii="Book Antiqua" w:eastAsia="Calibri" w:hAnsi="Book Antiqua" w:cs="Times New Roman"/>
                <w:noProof/>
                <w:sz w:val="24"/>
                <w:szCs w:val="24"/>
                <w:lang w:val="en-GB"/>
              </w:rPr>
            </w:pPr>
            <w:r w:rsidRPr="00683B99">
              <w:rPr>
                <w:rFonts w:ascii="Book Antiqua" w:eastAsia="Calibri" w:hAnsi="Book Antiqua" w:cs="Times New Roman"/>
                <w:noProof/>
                <w:sz w:val="24"/>
                <w:szCs w:val="24"/>
                <w:lang w:val="en-GB"/>
              </w:rPr>
              <w:t xml:space="preserve">ordinateurs, </w:t>
            </w:r>
          </w:p>
          <w:p w:rsidR="00AE6800" w:rsidRPr="00683B99" w:rsidRDefault="00AE6800" w:rsidP="0022724B">
            <w:pPr>
              <w:numPr>
                <w:ilvl w:val="0"/>
                <w:numId w:val="16"/>
              </w:numPr>
              <w:tabs>
                <w:tab w:val="left" w:pos="993"/>
              </w:tabs>
              <w:spacing w:after="0" w:line="240" w:lineRule="auto"/>
              <w:jc w:val="both"/>
              <w:rPr>
                <w:rFonts w:ascii="Book Antiqua" w:eastAsia="Calibri" w:hAnsi="Book Antiqua" w:cs="Times New Roman"/>
                <w:noProof/>
                <w:sz w:val="24"/>
                <w:szCs w:val="24"/>
                <w:lang w:val="en-GB"/>
              </w:rPr>
            </w:pPr>
            <w:r w:rsidRPr="00683B99">
              <w:rPr>
                <w:rFonts w:ascii="Book Antiqua" w:eastAsia="Calibri" w:hAnsi="Book Antiqua" w:cs="Times New Roman"/>
                <w:noProof/>
                <w:sz w:val="24"/>
                <w:szCs w:val="24"/>
                <w:lang w:val="en-GB"/>
              </w:rPr>
              <w:t xml:space="preserve">imprimantes, </w:t>
            </w:r>
          </w:p>
          <w:p w:rsidR="00AE6800" w:rsidRPr="00683B99" w:rsidRDefault="00AE6800" w:rsidP="0022724B">
            <w:pPr>
              <w:numPr>
                <w:ilvl w:val="0"/>
                <w:numId w:val="16"/>
              </w:numPr>
              <w:tabs>
                <w:tab w:val="left" w:pos="993"/>
              </w:tabs>
              <w:spacing w:after="0" w:line="240" w:lineRule="auto"/>
              <w:jc w:val="both"/>
              <w:rPr>
                <w:rFonts w:ascii="Book Antiqua" w:eastAsia="Calibri" w:hAnsi="Book Antiqua" w:cs="Times New Roman"/>
                <w:noProof/>
                <w:sz w:val="24"/>
                <w:szCs w:val="24"/>
                <w:lang w:val="en-GB"/>
              </w:rPr>
            </w:pPr>
            <w:r w:rsidRPr="00683B99">
              <w:rPr>
                <w:rFonts w:ascii="Book Antiqua" w:eastAsia="Calibri" w:hAnsi="Book Antiqua" w:cs="Times New Roman"/>
                <w:noProof/>
                <w:sz w:val="24"/>
                <w:szCs w:val="24"/>
                <w:lang w:val="en-GB"/>
              </w:rPr>
              <w:t xml:space="preserve">scanner, </w:t>
            </w:r>
          </w:p>
          <w:p w:rsidR="00AE6800" w:rsidRPr="00683B99" w:rsidRDefault="00AE6800" w:rsidP="0022724B">
            <w:pPr>
              <w:numPr>
                <w:ilvl w:val="0"/>
                <w:numId w:val="16"/>
              </w:numPr>
              <w:tabs>
                <w:tab w:val="left" w:pos="993"/>
              </w:tabs>
              <w:spacing w:after="0" w:line="240" w:lineRule="auto"/>
              <w:jc w:val="both"/>
              <w:rPr>
                <w:rFonts w:ascii="Book Antiqua" w:eastAsia="Calibri" w:hAnsi="Book Antiqua" w:cs="Times New Roman"/>
                <w:noProof/>
                <w:sz w:val="24"/>
                <w:szCs w:val="24"/>
                <w:lang w:val="en-GB"/>
              </w:rPr>
            </w:pPr>
            <w:r w:rsidRPr="00683B99">
              <w:rPr>
                <w:rFonts w:ascii="Book Antiqua" w:eastAsia="Calibri" w:hAnsi="Book Antiqua" w:cs="Times New Roman"/>
                <w:noProof/>
                <w:sz w:val="24"/>
                <w:szCs w:val="24"/>
                <w:lang w:val="en-GB"/>
              </w:rPr>
              <w:t>photocopieuses,</w:t>
            </w:r>
          </w:p>
          <w:p w:rsidR="00AE6800" w:rsidRPr="00683B99" w:rsidRDefault="00AE6800" w:rsidP="0022724B">
            <w:pPr>
              <w:numPr>
                <w:ilvl w:val="0"/>
                <w:numId w:val="15"/>
              </w:numPr>
              <w:tabs>
                <w:tab w:val="left" w:pos="993"/>
                <w:tab w:val="num" w:pos="1665"/>
              </w:tabs>
              <w:spacing w:after="0" w:line="240" w:lineRule="auto"/>
              <w:ind w:left="106" w:firstLine="1310"/>
              <w:jc w:val="both"/>
              <w:rPr>
                <w:rFonts w:ascii="Book Antiqua" w:eastAsia="Calibri" w:hAnsi="Book Antiqua" w:cs="Times New Roman"/>
                <w:noProof/>
                <w:sz w:val="24"/>
                <w:szCs w:val="24"/>
                <w:lang w:val="fr-CM"/>
              </w:rPr>
            </w:pPr>
            <w:r w:rsidRPr="00683B99">
              <w:rPr>
                <w:rFonts w:ascii="Book Antiqua" w:eastAsia="Calibri" w:hAnsi="Book Antiqua" w:cs="Times New Roman"/>
                <w:noProof/>
                <w:sz w:val="24"/>
                <w:szCs w:val="24"/>
                <w:lang w:val="fr-CM"/>
              </w:rPr>
              <w:t xml:space="preserve">la liste des moyens logistiques présents </w:t>
            </w:r>
            <w:r w:rsidRPr="00683B99">
              <w:rPr>
                <w:rFonts w:ascii="Book Antiqua" w:eastAsia="Calibri" w:hAnsi="Book Antiqua" w:cs="Times New Roman"/>
                <w:noProof/>
                <w:sz w:val="24"/>
                <w:szCs w:val="24"/>
                <w:u w:val="single"/>
                <w:lang w:val="fr-CM"/>
              </w:rPr>
              <w:t>au siège</w:t>
            </w:r>
            <w:r w:rsidRPr="00683B99">
              <w:rPr>
                <w:rFonts w:ascii="Book Antiqua" w:eastAsia="Calibri" w:hAnsi="Book Antiqua" w:cs="Times New Roman"/>
                <w:noProof/>
                <w:sz w:val="24"/>
                <w:szCs w:val="24"/>
                <w:lang w:val="fr-CM"/>
              </w:rPr>
              <w:t xml:space="preserve"> du BET au cours des Cinq (05) ans et à mettre à la disposition des personnels dont les personnels géotechniques :</w:t>
            </w:r>
          </w:p>
          <w:p w:rsidR="00AE6800" w:rsidRPr="00683B99" w:rsidRDefault="00AE6800" w:rsidP="0022724B">
            <w:pPr>
              <w:numPr>
                <w:ilvl w:val="0"/>
                <w:numId w:val="17"/>
              </w:numPr>
              <w:tabs>
                <w:tab w:val="left" w:pos="993"/>
              </w:tabs>
              <w:spacing w:after="0" w:line="240" w:lineRule="auto"/>
              <w:jc w:val="both"/>
              <w:rPr>
                <w:rFonts w:ascii="Book Antiqua" w:eastAsia="Calibri" w:hAnsi="Book Antiqua" w:cs="Times New Roman"/>
                <w:noProof/>
                <w:sz w:val="24"/>
                <w:szCs w:val="24"/>
                <w:lang w:val="en-GB"/>
              </w:rPr>
            </w:pPr>
            <w:r w:rsidRPr="00683B99">
              <w:rPr>
                <w:rFonts w:ascii="Book Antiqua" w:eastAsia="Calibri" w:hAnsi="Book Antiqua" w:cs="Times New Roman"/>
                <w:noProof/>
                <w:sz w:val="24"/>
                <w:szCs w:val="24"/>
                <w:lang w:val="en-GB"/>
              </w:rPr>
              <w:t>véhicules, Pick-up 4x4 ou station wagon,</w:t>
            </w:r>
          </w:p>
          <w:p w:rsidR="00AE6800" w:rsidRPr="00683B99" w:rsidRDefault="00AE6800" w:rsidP="0022724B">
            <w:pPr>
              <w:numPr>
                <w:ilvl w:val="0"/>
                <w:numId w:val="17"/>
              </w:numPr>
              <w:tabs>
                <w:tab w:val="left" w:pos="993"/>
              </w:tabs>
              <w:spacing w:after="0" w:line="240" w:lineRule="auto"/>
              <w:jc w:val="both"/>
              <w:rPr>
                <w:rFonts w:ascii="Book Antiqua" w:eastAsia="Calibri" w:hAnsi="Book Antiqua" w:cs="Times New Roman"/>
                <w:noProof/>
                <w:sz w:val="24"/>
                <w:szCs w:val="24"/>
                <w:lang w:val="en-GB"/>
              </w:rPr>
            </w:pPr>
            <w:r w:rsidRPr="00683B99">
              <w:rPr>
                <w:rFonts w:ascii="Book Antiqua" w:eastAsia="Calibri" w:hAnsi="Book Antiqua" w:cs="Times New Roman"/>
                <w:noProof/>
                <w:sz w:val="24"/>
                <w:szCs w:val="24"/>
                <w:lang w:val="en-GB"/>
              </w:rPr>
              <w:t>fax….</w:t>
            </w:r>
          </w:p>
          <w:p w:rsidR="00AE6800" w:rsidRPr="00683B99" w:rsidRDefault="00AE6800" w:rsidP="0022724B">
            <w:pPr>
              <w:numPr>
                <w:ilvl w:val="0"/>
                <w:numId w:val="15"/>
              </w:numPr>
              <w:tabs>
                <w:tab w:val="left" w:pos="993"/>
              </w:tabs>
              <w:spacing w:after="0" w:line="240" w:lineRule="auto"/>
              <w:jc w:val="both"/>
              <w:rPr>
                <w:rFonts w:ascii="Book Antiqua" w:eastAsia="Calibri" w:hAnsi="Book Antiqua" w:cs="Times New Roman"/>
                <w:noProof/>
                <w:sz w:val="24"/>
                <w:szCs w:val="24"/>
                <w:lang w:val="fr-CM"/>
              </w:rPr>
            </w:pPr>
            <w:r w:rsidRPr="00683B99">
              <w:rPr>
                <w:rFonts w:ascii="Book Antiqua" w:eastAsia="Calibri" w:hAnsi="Book Antiqua" w:cs="Times New Roman"/>
                <w:noProof/>
                <w:sz w:val="24"/>
                <w:szCs w:val="24"/>
                <w:lang w:val="fr-CM"/>
              </w:rPr>
              <w:lastRenderedPageBreak/>
              <w:t xml:space="preserve">Contrat de Sous-traitance avec  un laboratoire geotechnique agrée. </w:t>
            </w:r>
          </w:p>
          <w:p w:rsidR="00AE6800" w:rsidRPr="00683B99" w:rsidRDefault="00AE6800" w:rsidP="00AE6800">
            <w:pPr>
              <w:tabs>
                <w:tab w:val="left" w:pos="1076"/>
              </w:tabs>
              <w:spacing w:after="0" w:line="240" w:lineRule="auto"/>
              <w:ind w:left="106" w:firstLine="790"/>
              <w:jc w:val="both"/>
              <w:rPr>
                <w:rFonts w:ascii="Book Antiqua" w:eastAsia="Calibri" w:hAnsi="Book Antiqua" w:cs="Times New Roman"/>
                <w:noProof/>
                <w:sz w:val="24"/>
                <w:szCs w:val="24"/>
                <w:lang w:val="fr-CM"/>
              </w:rPr>
            </w:pPr>
            <w:r w:rsidRPr="00683B99">
              <w:rPr>
                <w:rFonts w:ascii="Book Antiqua" w:eastAsia="Calibri" w:hAnsi="Book Antiqua" w:cs="Times New Roman"/>
                <w:b/>
                <w:noProof/>
                <w:sz w:val="24"/>
                <w:szCs w:val="24"/>
                <w:u w:val="single"/>
                <w:lang w:val="fr-CM"/>
              </w:rPr>
              <w:t>NB</w:t>
            </w:r>
            <w:r w:rsidRPr="00683B99">
              <w:rPr>
                <w:rFonts w:ascii="Book Antiqua" w:eastAsia="Calibri" w:hAnsi="Book Antiqua" w:cs="Times New Roman"/>
                <w:noProof/>
                <w:sz w:val="24"/>
                <w:szCs w:val="24"/>
                <w:lang w:val="fr-CM"/>
              </w:rPr>
              <w:t xml:space="preserve"> : </w:t>
            </w:r>
            <w:r w:rsidRPr="00683B99">
              <w:rPr>
                <w:rFonts w:ascii="Book Antiqua" w:eastAsia="Calibri" w:hAnsi="Book Antiqua" w:cs="Times New Roman"/>
                <w:b/>
                <w:noProof/>
                <w:sz w:val="24"/>
                <w:szCs w:val="24"/>
                <w:lang w:val="fr-CM"/>
              </w:rPr>
              <w:t>Les moyens techniques et matériels ne seront pris en compte que si le candidat a fourni les photocopies certifiées conformes datant de moins de trois (03) mois des factures fournisseurs et/ou des cartes grises. Les cartes grises devront être certifiées par les services des transports sous peine de leur non prise en compte. En cas de location, il fournira les photocopies certifiées conformes datant de moins de trois (03) mois des contrats de location et des pièces justificatives des matériels concernés : cartes grises, etc</w:t>
            </w:r>
            <w:r w:rsidRPr="00683B99">
              <w:rPr>
                <w:rFonts w:ascii="Book Antiqua" w:eastAsia="Calibri" w:hAnsi="Book Antiqua" w:cs="Times New Roman"/>
                <w:noProof/>
                <w:sz w:val="24"/>
                <w:szCs w:val="24"/>
                <w:lang w:val="fr-CM"/>
              </w:rPr>
              <w:t>.</w:t>
            </w:r>
          </w:p>
          <w:p w:rsidR="00AE6800" w:rsidRPr="00683B99" w:rsidRDefault="00AE6800" w:rsidP="00AE6800">
            <w:pPr>
              <w:numPr>
                <w:ilvl w:val="12"/>
                <w:numId w:val="0"/>
              </w:numPr>
              <w:tabs>
                <w:tab w:val="left" w:pos="851"/>
              </w:tabs>
              <w:spacing w:after="0" w:line="240" w:lineRule="auto"/>
              <w:ind w:left="851" w:hanging="851"/>
              <w:jc w:val="both"/>
              <w:rPr>
                <w:rFonts w:ascii="Book Antiqua" w:eastAsia="Calibri" w:hAnsi="Book Antiqua" w:cs="Times New Roman"/>
                <w:noProof/>
                <w:sz w:val="24"/>
                <w:szCs w:val="24"/>
                <w:lang w:val="fr-CM"/>
              </w:rPr>
            </w:pPr>
            <w:r w:rsidRPr="00683B99">
              <w:rPr>
                <w:rFonts w:ascii="Book Antiqua" w:eastAsia="Calibri" w:hAnsi="Book Antiqua" w:cs="Times New Roman"/>
                <w:b/>
                <w:noProof/>
                <w:sz w:val="24"/>
                <w:szCs w:val="24"/>
                <w:lang w:val="fr-CM"/>
              </w:rPr>
              <w:t>c). Volume 3 : La proposition financière contiendra les pièces suivantes :</w:t>
            </w:r>
          </w:p>
          <w:p w:rsidR="00AE6800" w:rsidRPr="00683B99" w:rsidRDefault="00AE6800" w:rsidP="0022724B">
            <w:pPr>
              <w:numPr>
                <w:ilvl w:val="0"/>
                <w:numId w:val="18"/>
              </w:numPr>
              <w:spacing w:after="0" w:line="240" w:lineRule="auto"/>
              <w:ind w:left="403" w:firstLine="43"/>
              <w:jc w:val="both"/>
              <w:rPr>
                <w:rFonts w:ascii="Book Antiqua" w:eastAsia="Calibri" w:hAnsi="Book Antiqua" w:cs="Times New Roman"/>
                <w:noProof/>
                <w:sz w:val="24"/>
                <w:szCs w:val="24"/>
                <w:lang w:val="fr-CM"/>
              </w:rPr>
            </w:pPr>
            <w:r w:rsidRPr="00683B99">
              <w:rPr>
                <w:rFonts w:ascii="Book Antiqua" w:eastAsia="Calibri" w:hAnsi="Book Antiqua" w:cs="Times New Roman"/>
                <w:noProof/>
                <w:sz w:val="24"/>
                <w:szCs w:val="24"/>
                <w:lang w:val="fr-CM"/>
              </w:rPr>
              <w:t>c1  La soumission signée et timbrée (voir modèle pièce 5.A)</w:t>
            </w:r>
          </w:p>
          <w:p w:rsidR="00AE6800" w:rsidRPr="00683B99" w:rsidRDefault="00AE6800" w:rsidP="0022724B">
            <w:pPr>
              <w:numPr>
                <w:ilvl w:val="0"/>
                <w:numId w:val="18"/>
              </w:numPr>
              <w:spacing w:after="0" w:line="240" w:lineRule="auto"/>
              <w:ind w:left="403" w:firstLine="43"/>
              <w:jc w:val="both"/>
              <w:rPr>
                <w:rFonts w:ascii="Book Antiqua" w:eastAsia="Calibri" w:hAnsi="Book Antiqua" w:cs="Times New Roman"/>
                <w:noProof/>
                <w:sz w:val="24"/>
                <w:szCs w:val="24"/>
                <w:lang w:val="fr-CM"/>
              </w:rPr>
            </w:pPr>
            <w:r w:rsidRPr="00683B99">
              <w:rPr>
                <w:rFonts w:ascii="Book Antiqua" w:eastAsia="Calibri" w:hAnsi="Book Antiqua" w:cs="Times New Roman"/>
                <w:noProof/>
                <w:sz w:val="24"/>
                <w:szCs w:val="24"/>
                <w:lang w:val="fr-CM"/>
              </w:rPr>
              <w:t>c2  L’état récapitulatif des coûts (voir modèle pièce 5.B)</w:t>
            </w:r>
          </w:p>
          <w:p w:rsidR="00AE6800" w:rsidRPr="00683B99" w:rsidRDefault="00AE6800" w:rsidP="0022724B">
            <w:pPr>
              <w:numPr>
                <w:ilvl w:val="0"/>
                <w:numId w:val="18"/>
              </w:numPr>
              <w:spacing w:after="0" w:line="240" w:lineRule="auto"/>
              <w:ind w:left="403" w:firstLine="43"/>
              <w:jc w:val="both"/>
              <w:rPr>
                <w:rFonts w:ascii="Book Antiqua" w:eastAsia="Calibri" w:hAnsi="Book Antiqua" w:cs="Times New Roman"/>
                <w:noProof/>
                <w:sz w:val="24"/>
                <w:szCs w:val="24"/>
                <w:lang w:val="fr-CM"/>
              </w:rPr>
            </w:pPr>
            <w:r w:rsidRPr="00683B99">
              <w:rPr>
                <w:rFonts w:ascii="Book Antiqua" w:eastAsia="Calibri" w:hAnsi="Book Antiqua" w:cs="Times New Roman"/>
                <w:noProof/>
                <w:sz w:val="24"/>
                <w:szCs w:val="24"/>
                <w:lang w:val="fr-CM"/>
              </w:rPr>
              <w:t>c3  Le coût unitaire du personnel clé (voir modèle pièce 5.D)</w:t>
            </w:r>
          </w:p>
          <w:p w:rsidR="00AE6800" w:rsidRPr="00683B99" w:rsidRDefault="00AE6800" w:rsidP="0022724B">
            <w:pPr>
              <w:numPr>
                <w:ilvl w:val="0"/>
                <w:numId w:val="18"/>
              </w:numPr>
              <w:spacing w:after="0" w:line="240" w:lineRule="auto"/>
              <w:ind w:left="403" w:firstLine="43"/>
              <w:jc w:val="both"/>
              <w:rPr>
                <w:rFonts w:ascii="Book Antiqua" w:eastAsia="Calibri" w:hAnsi="Book Antiqua" w:cs="Times New Roman"/>
                <w:noProof/>
                <w:sz w:val="24"/>
                <w:szCs w:val="24"/>
                <w:lang w:val="fr-CM"/>
              </w:rPr>
            </w:pPr>
            <w:r w:rsidRPr="00683B99">
              <w:rPr>
                <w:rFonts w:ascii="Book Antiqua" w:eastAsia="Calibri" w:hAnsi="Book Antiqua" w:cs="Times New Roman"/>
                <w:noProof/>
                <w:sz w:val="24"/>
                <w:szCs w:val="24"/>
                <w:lang w:val="fr-CM"/>
              </w:rPr>
              <w:t>c4  Le coût unitaire du personnel d’exécution (voir modèle pièce 5.E)</w:t>
            </w:r>
          </w:p>
          <w:p w:rsidR="00AE6800" w:rsidRPr="00683B99" w:rsidRDefault="00AE6800" w:rsidP="0022724B">
            <w:pPr>
              <w:numPr>
                <w:ilvl w:val="0"/>
                <w:numId w:val="18"/>
              </w:numPr>
              <w:spacing w:after="0" w:line="240" w:lineRule="auto"/>
              <w:ind w:left="403" w:firstLine="43"/>
              <w:jc w:val="both"/>
              <w:rPr>
                <w:rFonts w:ascii="Book Antiqua" w:eastAsia="Calibri" w:hAnsi="Book Antiqua" w:cs="Times New Roman"/>
                <w:noProof/>
                <w:sz w:val="24"/>
                <w:szCs w:val="24"/>
                <w:lang w:val="fr-CM"/>
              </w:rPr>
            </w:pPr>
            <w:r w:rsidRPr="00683B99">
              <w:rPr>
                <w:rFonts w:ascii="Book Antiqua" w:eastAsia="Calibri" w:hAnsi="Book Antiqua" w:cs="Times New Roman"/>
                <w:noProof/>
                <w:sz w:val="24"/>
                <w:szCs w:val="24"/>
                <w:lang w:val="fr-CM"/>
              </w:rPr>
              <w:t>c5  Le bordereau des prix unitaires  (voir modèle pièce 5.I).</w:t>
            </w:r>
          </w:p>
          <w:p w:rsidR="00AE6800" w:rsidRPr="00683B99" w:rsidRDefault="00AE6800" w:rsidP="0022724B">
            <w:pPr>
              <w:numPr>
                <w:ilvl w:val="0"/>
                <w:numId w:val="18"/>
              </w:numPr>
              <w:spacing w:after="0" w:line="240" w:lineRule="auto"/>
              <w:ind w:left="986" w:hanging="540"/>
              <w:jc w:val="both"/>
              <w:rPr>
                <w:rFonts w:ascii="Book Antiqua" w:eastAsia="Calibri" w:hAnsi="Book Antiqua" w:cs="Times New Roman"/>
                <w:noProof/>
                <w:sz w:val="24"/>
                <w:szCs w:val="24"/>
                <w:lang w:val="fr-CM"/>
              </w:rPr>
            </w:pPr>
            <w:r w:rsidRPr="00683B99">
              <w:rPr>
                <w:rFonts w:ascii="Book Antiqua" w:eastAsia="Calibri" w:hAnsi="Book Antiqua" w:cs="Times New Roman"/>
                <w:noProof/>
                <w:sz w:val="24"/>
                <w:szCs w:val="24"/>
                <w:lang w:val="fr-CM"/>
              </w:rPr>
              <w:t>c6  Le détail estimatif avec indication des montants hors TVA et toutes taxes comprises (voir modèle pièce 5.J)</w:t>
            </w:r>
          </w:p>
          <w:p w:rsidR="00AE6800" w:rsidRPr="00683B99" w:rsidRDefault="00AE6800" w:rsidP="0022724B">
            <w:pPr>
              <w:numPr>
                <w:ilvl w:val="0"/>
                <w:numId w:val="18"/>
              </w:numPr>
              <w:spacing w:after="0" w:line="240" w:lineRule="auto"/>
              <w:ind w:left="1076" w:hanging="630"/>
              <w:jc w:val="both"/>
              <w:rPr>
                <w:rFonts w:ascii="Book Antiqua" w:eastAsia="Calibri" w:hAnsi="Book Antiqua" w:cs="Times New Roman"/>
                <w:noProof/>
                <w:sz w:val="24"/>
                <w:szCs w:val="24"/>
                <w:lang w:val="fr-CM"/>
              </w:rPr>
            </w:pPr>
            <w:r w:rsidRPr="00683B99">
              <w:rPr>
                <w:rFonts w:ascii="Book Antiqua" w:eastAsia="Calibri" w:hAnsi="Book Antiqua" w:cs="Times New Roman"/>
                <w:noProof/>
                <w:sz w:val="24"/>
                <w:szCs w:val="24"/>
                <w:lang w:val="fr-CM"/>
              </w:rPr>
              <w:t>c7  Le sous détail des prix du bordereau fourni par le soumissionnaire (voir modèle pièce 5.K).</w:t>
            </w:r>
          </w:p>
        </w:tc>
      </w:tr>
      <w:tr w:rsidR="00AE6800" w:rsidRPr="00683B99" w:rsidTr="009E7998">
        <w:trPr>
          <w:trHeight w:val="191"/>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lastRenderedPageBreak/>
              <w:t>3.2</w:t>
            </w:r>
          </w:p>
        </w:tc>
        <w:tc>
          <w:tcPr>
            <w:tcW w:w="8530"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Dossier Administratif et les propositions techniques et financières doivent être soumises au plus tard le</w:t>
            </w:r>
            <w:r w:rsidRPr="00683B99">
              <w:rPr>
                <w:rFonts w:ascii="Book Antiqua" w:eastAsia="Calibri" w:hAnsi="Book Antiqua" w:cs="Times New Roman"/>
                <w:b/>
                <w:sz w:val="24"/>
                <w:szCs w:val="24"/>
                <w:lang w:val="fr-CM"/>
              </w:rPr>
              <w:t>______________ à 1</w:t>
            </w:r>
            <w:r w:rsidR="005034D2">
              <w:rPr>
                <w:rFonts w:ascii="Book Antiqua" w:eastAsia="Calibri" w:hAnsi="Book Antiqua" w:cs="Times New Roman"/>
                <w:b/>
                <w:sz w:val="24"/>
                <w:szCs w:val="24"/>
                <w:lang w:val="fr-CM"/>
              </w:rPr>
              <w:t>4</w:t>
            </w:r>
            <w:r w:rsidRPr="00683B99">
              <w:rPr>
                <w:rFonts w:ascii="Book Antiqua" w:eastAsia="Calibri" w:hAnsi="Book Antiqua" w:cs="Times New Roman"/>
                <w:b/>
                <w:sz w:val="24"/>
                <w:szCs w:val="24"/>
                <w:lang w:val="fr-CM"/>
              </w:rPr>
              <w:t xml:space="preserve"> heures précises</w:t>
            </w:r>
            <w:r w:rsidRPr="00683B99">
              <w:rPr>
                <w:rFonts w:ascii="Book Antiqua" w:eastAsia="Calibri" w:hAnsi="Book Antiqua" w:cs="Times New Roman"/>
                <w:sz w:val="24"/>
                <w:szCs w:val="24"/>
                <w:lang w:val="fr-CM"/>
              </w:rPr>
              <w:t xml:space="preserve">, au Conseil Régional du Sud. </w:t>
            </w:r>
          </w:p>
          <w:p w:rsidR="00AE6800" w:rsidRPr="00683B99" w:rsidRDefault="00AE6800" w:rsidP="00BA5E80">
            <w:pPr>
              <w:autoSpaceDE w:val="0"/>
              <w:autoSpaceDN w:val="0"/>
              <w:adjustRightInd w:val="0"/>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Les dossiers administratifs et les propositions techniques seront ouverts par le </w:t>
            </w:r>
            <w:r w:rsidR="00BA5E80" w:rsidRPr="00683B99">
              <w:rPr>
                <w:rFonts w:ascii="Book Antiqua" w:eastAsia="Calibri" w:hAnsi="Book Antiqua" w:cs="Times New Roman"/>
                <w:b/>
                <w:sz w:val="24"/>
                <w:szCs w:val="24"/>
                <w:lang w:val="fr-CM"/>
              </w:rPr>
              <w:t>la commission interne de passation des marchés</w:t>
            </w:r>
            <w:r w:rsidRPr="00683B99">
              <w:rPr>
                <w:rFonts w:ascii="Book Antiqua" w:eastAsia="Calibri" w:hAnsi="Book Antiqua" w:cs="Times New Roman"/>
                <w:b/>
                <w:sz w:val="24"/>
                <w:szCs w:val="24"/>
                <w:lang w:val="fr-CM"/>
              </w:rPr>
              <w:t xml:space="preserve"> </w:t>
            </w:r>
            <w:r w:rsidRPr="00683B99">
              <w:rPr>
                <w:rFonts w:ascii="Book Antiqua" w:eastAsia="Calibri" w:hAnsi="Book Antiqua" w:cs="Times New Roman"/>
                <w:sz w:val="24"/>
                <w:szCs w:val="24"/>
                <w:lang w:val="fr-CM"/>
              </w:rPr>
              <w:t xml:space="preserve">le </w:t>
            </w:r>
            <w:r w:rsidRPr="00683B99">
              <w:rPr>
                <w:rFonts w:ascii="Book Antiqua" w:eastAsia="Calibri" w:hAnsi="Book Antiqua" w:cs="Times New Roman"/>
                <w:b/>
                <w:sz w:val="24"/>
                <w:szCs w:val="24"/>
                <w:lang w:val="fr-CM"/>
              </w:rPr>
              <w:t>______________</w:t>
            </w:r>
            <w:r w:rsidRPr="00683B99">
              <w:rPr>
                <w:rFonts w:ascii="Book Antiqua" w:eastAsia="Calibri" w:hAnsi="Book Antiqua" w:cs="Times New Roman"/>
                <w:sz w:val="24"/>
                <w:szCs w:val="24"/>
                <w:lang w:val="fr-CM"/>
              </w:rPr>
              <w:t xml:space="preserve">à partir de </w:t>
            </w:r>
            <w:r w:rsidRPr="00683B99">
              <w:rPr>
                <w:rFonts w:ascii="Book Antiqua" w:eastAsia="Calibri" w:hAnsi="Book Antiqua" w:cs="Times New Roman"/>
                <w:b/>
                <w:sz w:val="24"/>
                <w:szCs w:val="24"/>
                <w:lang w:val="fr-CM"/>
              </w:rPr>
              <w:t>1</w:t>
            </w:r>
            <w:r w:rsidR="00BA5E80" w:rsidRPr="00683B99">
              <w:rPr>
                <w:rFonts w:ascii="Book Antiqua" w:eastAsia="Calibri" w:hAnsi="Book Antiqua" w:cs="Times New Roman"/>
                <w:b/>
                <w:sz w:val="24"/>
                <w:szCs w:val="24"/>
                <w:lang w:val="fr-CM"/>
              </w:rPr>
              <w:t>5</w:t>
            </w:r>
            <w:r w:rsidRPr="00683B99">
              <w:rPr>
                <w:rFonts w:ascii="Book Antiqua" w:eastAsia="Calibri" w:hAnsi="Book Antiqua" w:cs="Times New Roman"/>
                <w:b/>
                <w:sz w:val="24"/>
                <w:szCs w:val="24"/>
                <w:lang w:val="fr-CM"/>
              </w:rPr>
              <w:t xml:space="preserve"> heures précises</w:t>
            </w:r>
            <w:r w:rsidRPr="00683B99">
              <w:rPr>
                <w:rFonts w:ascii="Book Antiqua" w:eastAsia="Calibri" w:hAnsi="Book Antiqua" w:cs="Times New Roman"/>
                <w:sz w:val="24"/>
                <w:szCs w:val="24"/>
                <w:lang w:val="fr-CM"/>
              </w:rPr>
              <w:t xml:space="preserve">, heure locale, en présence des soumissionnaires ou de leurs représentants dûment mandatés. </w:t>
            </w:r>
          </w:p>
        </w:tc>
      </w:tr>
      <w:tr w:rsidR="00AE6800" w:rsidRPr="00683B99" w:rsidTr="009E7998">
        <w:trPr>
          <w:trHeight w:val="191"/>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t>3.3</w:t>
            </w:r>
          </w:p>
        </w:tc>
        <w:tc>
          <w:tcPr>
            <w:tcW w:w="8530"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Tout complément d’information à l’Autorité Contractante doit être demandé aux heures ouvrables à l’adresse suivante :</w:t>
            </w:r>
          </w:p>
          <w:p w:rsidR="00AE6800" w:rsidRPr="00683B99" w:rsidRDefault="00AE6800" w:rsidP="00360D2D">
            <w:pPr>
              <w:autoSpaceDE w:val="0"/>
              <w:autoSpaceDN w:val="0"/>
              <w:adjustRightInd w:val="0"/>
              <w:spacing w:after="0" w:line="240" w:lineRule="auto"/>
              <w:rPr>
                <w:rFonts w:ascii="Book Antiqua" w:eastAsia="Calibri" w:hAnsi="Book Antiqua" w:cs="Times New Roman"/>
                <w:b/>
                <w:bCs/>
                <w:sz w:val="24"/>
                <w:szCs w:val="24"/>
                <w:lang w:val="fr-CM"/>
              </w:rPr>
            </w:pPr>
            <w:r w:rsidRPr="00683B99">
              <w:rPr>
                <w:rFonts w:ascii="Book Antiqua" w:eastAsia="Calibri" w:hAnsi="Book Antiqua" w:cs="Times New Roman"/>
                <w:b/>
                <w:bCs/>
                <w:sz w:val="24"/>
                <w:szCs w:val="24"/>
                <w:lang w:val="fr-CM"/>
              </w:rPr>
              <w:t>Service des Marchés du Conseil Régional du S</w:t>
            </w:r>
            <w:r w:rsidR="00497530" w:rsidRPr="00683B99">
              <w:rPr>
                <w:rFonts w:ascii="Book Antiqua" w:eastAsia="Calibri" w:hAnsi="Book Antiqua" w:cs="Times New Roman"/>
                <w:b/>
                <w:bCs/>
                <w:sz w:val="24"/>
                <w:szCs w:val="24"/>
                <w:lang w:val="fr-CM"/>
              </w:rPr>
              <w:t>ud</w:t>
            </w:r>
            <w:r w:rsidRPr="00683B99">
              <w:rPr>
                <w:rFonts w:ascii="Book Antiqua" w:eastAsia="Calibri" w:hAnsi="Book Antiqua" w:cs="Times New Roman"/>
                <w:b/>
                <w:bCs/>
                <w:sz w:val="24"/>
                <w:szCs w:val="24"/>
                <w:lang w:val="fr-CM"/>
              </w:rPr>
              <w:t xml:space="preserve">, Tél : </w:t>
            </w:r>
            <w:r w:rsidRPr="00360D2D">
              <w:rPr>
                <w:rFonts w:ascii="Book Antiqua" w:eastAsia="Calibri" w:hAnsi="Book Antiqua" w:cs="Times New Roman"/>
                <w:b/>
                <w:sz w:val="24"/>
                <w:szCs w:val="24"/>
                <w:lang w:val="fr-CM"/>
              </w:rPr>
              <w:t>6</w:t>
            </w:r>
            <w:r w:rsidR="00360D2D" w:rsidRPr="00360D2D">
              <w:rPr>
                <w:rFonts w:ascii="Book Antiqua" w:eastAsia="Calibri" w:hAnsi="Book Antiqua" w:cs="Times New Roman"/>
                <w:b/>
                <w:sz w:val="24"/>
                <w:szCs w:val="24"/>
                <w:lang w:val="fr-CM"/>
              </w:rPr>
              <w:t>99</w:t>
            </w:r>
            <w:r w:rsidRPr="00360D2D">
              <w:rPr>
                <w:rFonts w:ascii="Book Antiqua" w:eastAsia="Calibri" w:hAnsi="Book Antiqua" w:cs="Times New Roman"/>
                <w:b/>
                <w:sz w:val="24"/>
                <w:szCs w:val="24"/>
                <w:lang w:val="fr-CM"/>
              </w:rPr>
              <w:t xml:space="preserve"> </w:t>
            </w:r>
            <w:r w:rsidR="00360D2D" w:rsidRPr="00360D2D">
              <w:rPr>
                <w:rFonts w:ascii="Book Antiqua" w:eastAsia="Calibri" w:hAnsi="Book Antiqua" w:cs="Times New Roman"/>
                <w:b/>
                <w:sz w:val="24"/>
                <w:szCs w:val="24"/>
                <w:lang w:val="fr-CM"/>
              </w:rPr>
              <w:t>44</w:t>
            </w:r>
            <w:r w:rsidRPr="00360D2D">
              <w:rPr>
                <w:rFonts w:ascii="Book Antiqua" w:eastAsia="Calibri" w:hAnsi="Book Antiqua" w:cs="Times New Roman"/>
                <w:b/>
                <w:sz w:val="24"/>
                <w:szCs w:val="24"/>
                <w:lang w:val="fr-CM"/>
              </w:rPr>
              <w:t xml:space="preserve"> 2</w:t>
            </w:r>
            <w:r w:rsidR="00360D2D" w:rsidRPr="00360D2D">
              <w:rPr>
                <w:rFonts w:ascii="Book Antiqua" w:eastAsia="Calibri" w:hAnsi="Book Antiqua" w:cs="Times New Roman"/>
                <w:b/>
                <w:sz w:val="24"/>
                <w:szCs w:val="24"/>
                <w:lang w:val="fr-CM"/>
              </w:rPr>
              <w:t>6</w:t>
            </w:r>
            <w:r w:rsidRPr="00360D2D">
              <w:rPr>
                <w:rFonts w:ascii="Book Antiqua" w:eastAsia="Calibri" w:hAnsi="Book Antiqua" w:cs="Times New Roman"/>
                <w:b/>
                <w:sz w:val="24"/>
                <w:szCs w:val="24"/>
                <w:lang w:val="fr-CM"/>
              </w:rPr>
              <w:t xml:space="preserve"> 46</w:t>
            </w:r>
            <w:r w:rsidR="00360D2D">
              <w:rPr>
                <w:rFonts w:ascii="Book Antiqua" w:eastAsia="Calibri" w:hAnsi="Book Antiqua" w:cs="Times New Roman"/>
                <w:b/>
                <w:sz w:val="24"/>
                <w:szCs w:val="24"/>
                <w:lang w:val="fr-CM"/>
              </w:rPr>
              <w:t xml:space="preserve"> / 651 16 08 86 W</w:t>
            </w:r>
            <w:r w:rsidRPr="00360D2D">
              <w:rPr>
                <w:rFonts w:ascii="Book Antiqua" w:eastAsia="Calibri" w:hAnsi="Book Antiqua" w:cs="Times New Roman"/>
                <w:b/>
                <w:bCs/>
                <w:sz w:val="24"/>
                <w:szCs w:val="24"/>
                <w:lang w:val="fr-CM"/>
              </w:rPr>
              <w:t>.</w:t>
            </w:r>
          </w:p>
        </w:tc>
      </w:tr>
      <w:tr w:rsidR="00AE6800" w:rsidRPr="00683B99" w:rsidTr="009E7998">
        <w:trPr>
          <w:trHeight w:val="191"/>
          <w:jc w:val="center"/>
        </w:trPr>
        <w:tc>
          <w:tcPr>
            <w:tcW w:w="1294" w:type="dxa"/>
            <w:tcBorders>
              <w:top w:val="single" w:sz="4" w:space="0" w:color="000000"/>
              <w:left w:val="single" w:sz="4" w:space="0" w:color="000000"/>
              <w:bottom w:val="single" w:sz="4" w:space="0" w:color="000000"/>
              <w:right w:val="single" w:sz="4" w:space="0" w:color="000000"/>
            </w:tcBorders>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en-US"/>
              </w:rPr>
            </w:pPr>
            <w:r w:rsidRPr="00683B99">
              <w:rPr>
                <w:rFonts w:ascii="Book Antiqua" w:eastAsia="Calibri" w:hAnsi="Book Antiqua" w:cs="Times New Roman"/>
                <w:sz w:val="24"/>
                <w:szCs w:val="24"/>
                <w:lang w:val="en-US"/>
              </w:rPr>
              <w:t>3.4</w:t>
            </w:r>
          </w:p>
        </w:tc>
        <w:tc>
          <w:tcPr>
            <w:tcW w:w="8530" w:type="dxa"/>
            <w:tcBorders>
              <w:top w:val="single" w:sz="4" w:space="0" w:color="000000"/>
              <w:left w:val="single" w:sz="4" w:space="0" w:color="000000"/>
              <w:bottom w:val="single" w:sz="4" w:space="0" w:color="000000"/>
              <w:right w:val="single" w:sz="4" w:space="0" w:color="000000"/>
            </w:tcBorders>
          </w:tcPr>
          <w:p w:rsidR="00AE6800" w:rsidRPr="0063068A"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nombre de points attribués pour chaque critère et s</w:t>
            </w:r>
            <w:r w:rsidR="0063068A">
              <w:rPr>
                <w:rFonts w:ascii="Book Antiqua" w:eastAsia="Calibri" w:hAnsi="Book Antiqua" w:cs="Times New Roman"/>
                <w:sz w:val="24"/>
                <w:szCs w:val="24"/>
                <w:lang w:val="fr-CM"/>
              </w:rPr>
              <w:t xml:space="preserve">ous critère d’évaluation est le </w:t>
            </w:r>
            <w:r w:rsidRPr="00683B99">
              <w:rPr>
                <w:rFonts w:ascii="Book Antiqua" w:eastAsia="Calibri" w:hAnsi="Book Antiqua" w:cs="Times New Roman"/>
                <w:sz w:val="24"/>
                <w:szCs w:val="24"/>
                <w:lang w:val="fr-CM"/>
              </w:rPr>
              <w:t xml:space="preserve">suivant : </w:t>
            </w:r>
          </w:p>
          <w:p w:rsidR="00F55960" w:rsidRPr="00683B99" w:rsidRDefault="00F55960" w:rsidP="00F55960">
            <w:pPr>
              <w:autoSpaceDE w:val="0"/>
              <w:autoSpaceDN w:val="0"/>
              <w:adjustRightInd w:val="0"/>
              <w:spacing w:after="0" w:line="240" w:lineRule="auto"/>
              <w:rPr>
                <w:rFonts w:ascii="Book Antiqua" w:eastAsia="Times New Roman" w:hAnsi="Book Antiqua" w:cs="Times New Roman"/>
                <w:b/>
                <w:sz w:val="24"/>
                <w:szCs w:val="24"/>
                <w:lang w:val="fr-CM" w:eastAsia="fr-FR"/>
              </w:rPr>
            </w:pPr>
            <w:r w:rsidRPr="00683B99">
              <w:rPr>
                <w:rFonts w:ascii="Book Antiqua" w:eastAsia="Times New Roman" w:hAnsi="Book Antiqua" w:cs="Times New Roman"/>
                <w:b/>
                <w:sz w:val="24"/>
                <w:szCs w:val="24"/>
                <w:lang w:val="fr-CM" w:eastAsia="fr-FR"/>
              </w:rPr>
              <w:t xml:space="preserve">1-Références des consultants, pertinentes  pour  la mission de contrôle </w:t>
            </w:r>
            <w:r w:rsidR="00497530">
              <w:rPr>
                <w:rFonts w:ascii="Book Antiqua" w:eastAsia="Times New Roman" w:hAnsi="Book Antiqua" w:cs="Times New Roman"/>
                <w:b/>
                <w:sz w:val="24"/>
                <w:szCs w:val="24"/>
                <w:lang w:val="fr-CM" w:eastAsia="fr-FR"/>
              </w:rPr>
              <w:t>(</w:t>
            </w:r>
            <w:r w:rsidRPr="00683B99">
              <w:rPr>
                <w:rFonts w:ascii="Book Antiqua" w:eastAsia="Times New Roman" w:hAnsi="Book Antiqua" w:cs="Times New Roman"/>
                <w:b/>
                <w:sz w:val="24"/>
                <w:szCs w:val="24"/>
                <w:lang w:val="fr-CM" w:eastAsia="fr-FR"/>
              </w:rPr>
              <w:t>15 pts</w:t>
            </w:r>
            <w:r w:rsidR="00497530">
              <w:rPr>
                <w:rFonts w:ascii="Book Antiqua" w:eastAsia="Times New Roman" w:hAnsi="Book Antiqua" w:cs="Times New Roman"/>
                <w:b/>
                <w:sz w:val="24"/>
                <w:szCs w:val="24"/>
                <w:lang w:val="fr-CM" w:eastAsia="fr-FR"/>
              </w:rPr>
              <w:t>)</w:t>
            </w:r>
          </w:p>
          <w:p w:rsidR="00F55960" w:rsidRPr="00683B99" w:rsidRDefault="00F55960" w:rsidP="00F55960">
            <w:pPr>
              <w:autoSpaceDE w:val="0"/>
              <w:autoSpaceDN w:val="0"/>
              <w:adjustRightInd w:val="0"/>
              <w:spacing w:after="0" w:line="240" w:lineRule="auto"/>
              <w:rPr>
                <w:rFonts w:ascii="Book Antiqua" w:eastAsia="Times New Roman" w:hAnsi="Book Antiqua" w:cs="Times New Roman"/>
                <w:b/>
                <w:sz w:val="24"/>
                <w:szCs w:val="24"/>
                <w:lang w:val="fr-CM" w:eastAsia="fr-FR"/>
              </w:rPr>
            </w:pPr>
            <w:r w:rsidRPr="00683B99">
              <w:rPr>
                <w:rFonts w:ascii="Book Antiqua" w:eastAsia="Times New Roman" w:hAnsi="Book Antiqua" w:cs="Times New Roman"/>
                <w:b/>
                <w:sz w:val="24"/>
                <w:szCs w:val="24"/>
                <w:lang w:val="fr-CM" w:eastAsia="fr-FR"/>
              </w:rPr>
              <w:t>2-</w:t>
            </w:r>
            <w:r w:rsidRPr="00683B99">
              <w:rPr>
                <w:rFonts w:ascii="Book Antiqua" w:eastAsia="Times New Roman" w:hAnsi="Book Antiqua" w:cs="Times New Roman"/>
                <w:sz w:val="24"/>
                <w:szCs w:val="24"/>
                <w:lang w:val="fr-CM" w:eastAsia="fr-FR"/>
              </w:rPr>
              <w:t xml:space="preserve"> </w:t>
            </w:r>
            <w:r w:rsidRPr="00683B99">
              <w:rPr>
                <w:rFonts w:ascii="Book Antiqua" w:eastAsia="Times New Roman" w:hAnsi="Book Antiqua" w:cs="Times New Roman"/>
                <w:b/>
                <w:sz w:val="24"/>
                <w:szCs w:val="24"/>
                <w:lang w:val="fr-CM" w:eastAsia="fr-FR"/>
              </w:rPr>
              <w:t xml:space="preserve">Plan de travail et méthodologie proposés aux Termes de référence </w:t>
            </w:r>
            <w:r w:rsidR="00497530">
              <w:rPr>
                <w:rFonts w:ascii="Book Antiqua" w:eastAsia="Times New Roman" w:hAnsi="Book Antiqua" w:cs="Times New Roman"/>
                <w:b/>
                <w:sz w:val="24"/>
                <w:szCs w:val="24"/>
                <w:lang w:val="fr-CM" w:eastAsia="fr-FR"/>
              </w:rPr>
              <w:t>(</w:t>
            </w:r>
            <w:r w:rsidRPr="00683B99">
              <w:rPr>
                <w:rFonts w:ascii="Book Antiqua" w:eastAsia="Times New Roman" w:hAnsi="Book Antiqua" w:cs="Times New Roman"/>
                <w:b/>
                <w:sz w:val="24"/>
                <w:szCs w:val="24"/>
                <w:lang w:val="fr-CM" w:eastAsia="fr-FR"/>
              </w:rPr>
              <w:t>20 pts</w:t>
            </w:r>
            <w:r w:rsidR="00497530">
              <w:rPr>
                <w:rFonts w:ascii="Book Antiqua" w:eastAsia="Times New Roman" w:hAnsi="Book Antiqua" w:cs="Times New Roman"/>
                <w:b/>
                <w:sz w:val="24"/>
                <w:szCs w:val="24"/>
                <w:lang w:val="fr-CM" w:eastAsia="fr-FR"/>
              </w:rPr>
              <w:t>)</w:t>
            </w:r>
          </w:p>
          <w:p w:rsidR="00F55960" w:rsidRPr="00683B99" w:rsidRDefault="00F55960" w:rsidP="00F55960">
            <w:pPr>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 Note méthodologique (5 pts)</w:t>
            </w:r>
          </w:p>
          <w:p w:rsidR="00F55960" w:rsidRPr="00683B99" w:rsidRDefault="00F55960" w:rsidP="00F55960">
            <w:pPr>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 Compréhension (5 pts)</w:t>
            </w:r>
          </w:p>
          <w:p w:rsidR="00F55960" w:rsidRPr="00683B99" w:rsidRDefault="00F55960" w:rsidP="00F55960">
            <w:pPr>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 Chronogramme du personnel (5 pts)</w:t>
            </w:r>
          </w:p>
          <w:p w:rsidR="00F55960" w:rsidRPr="00683B99" w:rsidRDefault="00F55960" w:rsidP="00F55960">
            <w:pPr>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 Chronogramme des activités (5 pts)</w:t>
            </w:r>
          </w:p>
          <w:p w:rsidR="00F55960" w:rsidRPr="00683B99" w:rsidRDefault="00F55960" w:rsidP="00F55960">
            <w:pPr>
              <w:autoSpaceDE w:val="0"/>
              <w:autoSpaceDN w:val="0"/>
              <w:adjustRightInd w:val="0"/>
              <w:spacing w:after="0" w:line="240" w:lineRule="auto"/>
              <w:rPr>
                <w:rFonts w:ascii="Book Antiqua" w:eastAsia="Times New Roman" w:hAnsi="Book Antiqua" w:cs="Times New Roman"/>
                <w:b/>
                <w:sz w:val="24"/>
                <w:szCs w:val="24"/>
                <w:lang w:val="fr-CM" w:eastAsia="fr-FR"/>
              </w:rPr>
            </w:pPr>
            <w:r w:rsidRPr="00683B99">
              <w:rPr>
                <w:rFonts w:ascii="Book Antiqua" w:eastAsia="Times New Roman" w:hAnsi="Book Antiqua" w:cs="Times New Roman"/>
                <w:b/>
                <w:sz w:val="24"/>
                <w:szCs w:val="24"/>
                <w:lang w:val="fr-CM" w:eastAsia="fr-FR"/>
              </w:rPr>
              <w:t>3-</w:t>
            </w:r>
            <w:r w:rsidRPr="00683B99">
              <w:rPr>
                <w:rFonts w:ascii="Book Antiqua" w:eastAsia="Times New Roman" w:hAnsi="Book Antiqua" w:cs="Times New Roman"/>
                <w:sz w:val="24"/>
                <w:szCs w:val="24"/>
                <w:lang w:val="fr-CM" w:eastAsia="fr-FR"/>
              </w:rPr>
              <w:t xml:space="preserve"> </w:t>
            </w:r>
            <w:r w:rsidRPr="00683B99">
              <w:rPr>
                <w:rFonts w:ascii="Book Antiqua" w:eastAsia="Times New Roman" w:hAnsi="Book Antiqua" w:cs="Times New Roman"/>
                <w:b/>
                <w:sz w:val="24"/>
                <w:szCs w:val="24"/>
                <w:lang w:val="fr-CM" w:eastAsia="fr-FR"/>
              </w:rPr>
              <w:t xml:space="preserve">Personnel </w:t>
            </w:r>
            <w:r w:rsidR="00497530">
              <w:rPr>
                <w:rFonts w:ascii="Book Antiqua" w:eastAsia="Times New Roman" w:hAnsi="Book Antiqua" w:cs="Times New Roman"/>
                <w:b/>
                <w:sz w:val="24"/>
                <w:szCs w:val="24"/>
                <w:lang w:val="fr-CM" w:eastAsia="fr-FR"/>
              </w:rPr>
              <w:t>(</w:t>
            </w:r>
            <w:r w:rsidRPr="00683B99">
              <w:rPr>
                <w:rFonts w:ascii="Book Antiqua" w:eastAsia="Times New Roman" w:hAnsi="Book Antiqua" w:cs="Times New Roman"/>
                <w:b/>
                <w:sz w:val="24"/>
                <w:szCs w:val="24"/>
                <w:lang w:val="fr-CM" w:eastAsia="fr-FR"/>
              </w:rPr>
              <w:t>54 pts</w:t>
            </w:r>
            <w:r w:rsidR="00497530">
              <w:rPr>
                <w:rFonts w:ascii="Book Antiqua" w:eastAsia="Times New Roman" w:hAnsi="Book Antiqua" w:cs="Times New Roman"/>
                <w:b/>
                <w:sz w:val="24"/>
                <w:szCs w:val="24"/>
                <w:lang w:val="fr-CM" w:eastAsia="fr-FR"/>
              </w:rPr>
              <w:t>)</w:t>
            </w:r>
            <w:r w:rsidRPr="00683B99">
              <w:rPr>
                <w:rFonts w:ascii="Book Antiqua" w:eastAsia="Times New Roman" w:hAnsi="Book Antiqua" w:cs="Times New Roman"/>
                <w:b/>
                <w:sz w:val="24"/>
                <w:szCs w:val="24"/>
                <w:lang w:val="fr-CM" w:eastAsia="fr-FR"/>
              </w:rPr>
              <w:t> ;</w:t>
            </w:r>
          </w:p>
          <w:p w:rsidR="00F55960" w:rsidRPr="00683B99" w:rsidRDefault="00F55960" w:rsidP="00F55960">
            <w:pPr>
              <w:tabs>
                <w:tab w:val="num" w:pos="3240"/>
              </w:tabs>
              <w:spacing w:after="0" w:line="240" w:lineRule="auto"/>
              <w:contextualSpacing/>
              <w:jc w:val="both"/>
              <w:rPr>
                <w:rFonts w:ascii="Book Antiqua" w:eastAsia="Times New Roman" w:hAnsi="Book Antiqua" w:cs="Times New Roman"/>
                <w:bCs/>
                <w:noProof/>
                <w:sz w:val="24"/>
                <w:szCs w:val="24"/>
                <w:lang w:val="fr-CM" w:eastAsia="fr-FR"/>
              </w:rPr>
            </w:pPr>
            <w:r w:rsidRPr="00683B99">
              <w:rPr>
                <w:rFonts w:ascii="Book Antiqua" w:eastAsia="Times New Roman" w:hAnsi="Book Antiqua" w:cs="Times New Roman"/>
                <w:b/>
                <w:bCs/>
                <w:noProof/>
                <w:sz w:val="24"/>
                <w:szCs w:val="24"/>
                <w:lang w:val="fr-CM" w:eastAsia="fr-FR"/>
              </w:rPr>
              <w:t>4-Moyens logistiques</w:t>
            </w:r>
            <w:r w:rsidRPr="00683B99">
              <w:rPr>
                <w:rFonts w:ascii="Book Antiqua" w:eastAsia="Times New Roman" w:hAnsi="Book Antiqua" w:cs="Times New Roman"/>
                <w:bCs/>
                <w:noProof/>
                <w:sz w:val="24"/>
                <w:szCs w:val="24"/>
                <w:lang w:val="fr-CM" w:eastAsia="fr-FR"/>
              </w:rPr>
              <w:t xml:space="preserve"> </w:t>
            </w:r>
            <w:r w:rsidR="00497530">
              <w:rPr>
                <w:rFonts w:ascii="Book Antiqua" w:eastAsia="Times New Roman" w:hAnsi="Book Antiqua" w:cs="Times New Roman"/>
                <w:bCs/>
                <w:noProof/>
                <w:sz w:val="24"/>
                <w:szCs w:val="24"/>
                <w:lang w:val="fr-CM" w:eastAsia="fr-FR"/>
              </w:rPr>
              <w:t>(</w:t>
            </w:r>
            <w:r w:rsidR="00497530">
              <w:rPr>
                <w:rFonts w:ascii="Book Antiqua" w:eastAsia="Times New Roman" w:hAnsi="Book Antiqua" w:cs="Times New Roman"/>
                <w:b/>
                <w:bCs/>
                <w:noProof/>
                <w:sz w:val="24"/>
                <w:szCs w:val="24"/>
                <w:lang w:val="fr-CM" w:eastAsia="fr-FR"/>
              </w:rPr>
              <w:t>6 p</w:t>
            </w:r>
            <w:r w:rsidRPr="00683B99">
              <w:rPr>
                <w:rFonts w:ascii="Book Antiqua" w:eastAsia="Times New Roman" w:hAnsi="Book Antiqua" w:cs="Times New Roman"/>
                <w:b/>
                <w:bCs/>
                <w:noProof/>
                <w:sz w:val="24"/>
                <w:szCs w:val="24"/>
                <w:lang w:val="fr-CM" w:eastAsia="fr-FR"/>
              </w:rPr>
              <w:t>ts</w:t>
            </w:r>
            <w:r w:rsidR="00497530">
              <w:rPr>
                <w:rFonts w:ascii="Book Antiqua" w:eastAsia="Times New Roman" w:hAnsi="Book Antiqua" w:cs="Times New Roman"/>
                <w:b/>
                <w:bCs/>
                <w:noProof/>
                <w:sz w:val="24"/>
                <w:szCs w:val="24"/>
                <w:lang w:val="fr-CM" w:eastAsia="fr-FR"/>
              </w:rPr>
              <w:t>)</w:t>
            </w:r>
            <w:r w:rsidRPr="00683B99">
              <w:rPr>
                <w:rFonts w:ascii="Book Antiqua" w:eastAsia="Times New Roman" w:hAnsi="Book Antiqua" w:cs="Times New Roman"/>
                <w:bCs/>
                <w:noProof/>
                <w:sz w:val="24"/>
                <w:szCs w:val="24"/>
                <w:lang w:val="fr-CM" w:eastAsia="fr-FR"/>
              </w:rPr>
              <w:t>;</w:t>
            </w:r>
          </w:p>
          <w:p w:rsidR="00F55960" w:rsidRPr="00683B99" w:rsidRDefault="00F55960" w:rsidP="00F55960">
            <w:pPr>
              <w:spacing w:after="0" w:line="240" w:lineRule="auto"/>
              <w:ind w:left="1571"/>
              <w:jc w:val="both"/>
              <w:rPr>
                <w:rFonts w:ascii="Book Antiqua" w:eastAsia="Times New Roman" w:hAnsi="Book Antiqua" w:cs="Times New Roman"/>
                <w:sz w:val="24"/>
                <w:szCs w:val="24"/>
                <w:lang w:val="fr-CM" w:eastAsia="fr-FR"/>
              </w:rPr>
            </w:pPr>
          </w:p>
          <w:p w:rsidR="00F55960" w:rsidRPr="00683B99" w:rsidRDefault="00F55960" w:rsidP="00F55960">
            <w:pPr>
              <w:spacing w:before="120" w:after="0" w:line="240" w:lineRule="auto"/>
              <w:contextualSpacing/>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b/>
                <w:bCs/>
                <w:noProof/>
                <w:sz w:val="24"/>
                <w:szCs w:val="24"/>
                <w:lang w:val="fr-CM" w:eastAsia="fr-FR"/>
              </w:rPr>
              <w:t>5-Présentation de l’offre sur</w:t>
            </w:r>
            <w:r w:rsidRPr="00683B99">
              <w:rPr>
                <w:rFonts w:ascii="Book Antiqua" w:eastAsia="Times New Roman" w:hAnsi="Book Antiqua" w:cs="Times New Roman"/>
                <w:bCs/>
                <w:noProof/>
                <w:sz w:val="24"/>
                <w:szCs w:val="24"/>
                <w:lang w:val="fr-CM" w:eastAsia="fr-FR"/>
              </w:rPr>
              <w:t xml:space="preserve"> </w:t>
            </w:r>
            <w:r w:rsidR="00497530">
              <w:rPr>
                <w:rFonts w:ascii="Book Antiqua" w:eastAsia="Times New Roman" w:hAnsi="Book Antiqua" w:cs="Times New Roman"/>
                <w:bCs/>
                <w:noProof/>
                <w:sz w:val="24"/>
                <w:szCs w:val="24"/>
                <w:lang w:val="fr-CM" w:eastAsia="fr-FR"/>
              </w:rPr>
              <w:t>(</w:t>
            </w:r>
            <w:r w:rsidR="00497530">
              <w:rPr>
                <w:rFonts w:ascii="Book Antiqua" w:eastAsia="Times New Roman" w:hAnsi="Book Antiqua" w:cs="Times New Roman"/>
                <w:b/>
                <w:bCs/>
                <w:noProof/>
                <w:sz w:val="24"/>
                <w:szCs w:val="24"/>
                <w:lang w:val="fr-CM" w:eastAsia="fr-FR"/>
              </w:rPr>
              <w:t>5 p</w:t>
            </w:r>
            <w:r w:rsidRPr="00683B99">
              <w:rPr>
                <w:rFonts w:ascii="Book Antiqua" w:eastAsia="Times New Roman" w:hAnsi="Book Antiqua" w:cs="Times New Roman"/>
                <w:b/>
                <w:bCs/>
                <w:noProof/>
                <w:sz w:val="24"/>
                <w:szCs w:val="24"/>
                <w:lang w:val="fr-CM" w:eastAsia="fr-FR"/>
              </w:rPr>
              <w:t>ts</w:t>
            </w:r>
            <w:r w:rsidR="00497530">
              <w:rPr>
                <w:rFonts w:ascii="Book Antiqua" w:eastAsia="Times New Roman" w:hAnsi="Book Antiqua" w:cs="Times New Roman"/>
                <w:b/>
                <w:bCs/>
                <w:noProof/>
                <w:sz w:val="24"/>
                <w:szCs w:val="24"/>
                <w:lang w:val="fr-CM" w:eastAsia="fr-FR"/>
              </w:rPr>
              <w:t>)</w:t>
            </w:r>
            <w:r w:rsidRPr="00683B99">
              <w:rPr>
                <w:rFonts w:ascii="Book Antiqua" w:eastAsia="Times New Roman" w:hAnsi="Book Antiqua" w:cs="Times New Roman"/>
                <w:bCs/>
                <w:noProof/>
                <w:sz w:val="24"/>
                <w:szCs w:val="24"/>
                <w:lang w:val="fr-CM" w:eastAsia="fr-FR"/>
              </w:rPr>
              <w:t>.</w:t>
            </w:r>
          </w:p>
          <w:p w:rsidR="00AE6800" w:rsidRPr="00683B99" w:rsidRDefault="00AE6800" w:rsidP="00AE6800">
            <w:pPr>
              <w:spacing w:after="0" w:line="240" w:lineRule="auto"/>
              <w:ind w:left="9"/>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Total : 100</w:t>
            </w:r>
          </w:p>
          <w:p w:rsidR="00AE6800" w:rsidRPr="00683B99" w:rsidRDefault="00AE6800" w:rsidP="00AE6800">
            <w:pPr>
              <w:spacing w:after="0" w:line="240" w:lineRule="auto"/>
              <w:ind w:left="9"/>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Le score technique minimum requis est de : </w:t>
            </w:r>
            <w:r w:rsidRPr="00DD189F">
              <w:rPr>
                <w:rFonts w:ascii="Book Antiqua" w:eastAsia="Calibri" w:hAnsi="Book Antiqua" w:cs="Times New Roman"/>
                <w:b/>
                <w:sz w:val="24"/>
                <w:szCs w:val="24"/>
                <w:lang w:val="fr-CM"/>
              </w:rPr>
              <w:t>70</w:t>
            </w:r>
            <w:r w:rsidR="00DD189F" w:rsidRPr="00DD189F">
              <w:rPr>
                <w:rFonts w:ascii="Book Antiqua" w:eastAsia="Calibri" w:hAnsi="Book Antiqua" w:cs="Times New Roman"/>
                <w:b/>
                <w:sz w:val="24"/>
                <w:szCs w:val="24"/>
                <w:lang w:val="fr-CM"/>
              </w:rPr>
              <w:t>%</w:t>
            </w:r>
          </w:p>
          <w:p w:rsidR="00AE6800" w:rsidRPr="00683B99" w:rsidRDefault="00AE6800" w:rsidP="00AE6800">
            <w:pPr>
              <w:spacing w:after="0" w:line="240" w:lineRule="auto"/>
              <w:ind w:left="9"/>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formule utilisée pour établir les scores financiers est la suivante :</w:t>
            </w:r>
          </w:p>
          <w:p w:rsidR="00AE6800" w:rsidRPr="00683B99" w:rsidRDefault="00AE6800" w:rsidP="00AE6800">
            <w:pPr>
              <w:spacing w:after="0" w:line="240" w:lineRule="auto"/>
              <w:ind w:left="9"/>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Soit Sf</w:t>
            </w:r>
            <w:r w:rsidR="00DD189F">
              <w:rPr>
                <w:rFonts w:ascii="Book Antiqua" w:eastAsia="Calibri" w:hAnsi="Book Antiqua" w:cs="Times New Roman"/>
                <w:sz w:val="24"/>
                <w:szCs w:val="24"/>
                <w:lang w:val="fr-CM"/>
              </w:rPr>
              <w:t xml:space="preserve"> </w:t>
            </w:r>
            <w:r w:rsidRPr="00683B99">
              <w:rPr>
                <w:rFonts w:ascii="Book Antiqua" w:eastAsia="Calibri" w:hAnsi="Book Antiqua" w:cs="Times New Roman"/>
                <w:sz w:val="24"/>
                <w:szCs w:val="24"/>
                <w:lang w:val="fr-CM"/>
              </w:rPr>
              <w:t>= 100 x Fm/F, Sf étant le score financier, Fm la proposition  la mieux disante et F le montant de la proposition considérée, les  poi</w:t>
            </w:r>
            <w:r w:rsidR="000B390E">
              <w:rPr>
                <w:rFonts w:ascii="Book Antiqua" w:eastAsia="Calibri" w:hAnsi="Book Antiqua" w:cs="Times New Roman"/>
                <w:sz w:val="24"/>
                <w:szCs w:val="24"/>
                <w:lang w:val="fr-CM"/>
              </w:rPr>
              <w:t>nt</w:t>
            </w:r>
            <w:r w:rsidRPr="00683B99">
              <w:rPr>
                <w:rFonts w:ascii="Book Antiqua" w:eastAsia="Calibri" w:hAnsi="Book Antiqua" w:cs="Times New Roman"/>
                <w:sz w:val="24"/>
                <w:szCs w:val="24"/>
                <w:lang w:val="fr-CM"/>
              </w:rPr>
              <w:t>s respectifs attribués aux propositions technique et financière sont :T = 0,</w:t>
            </w:r>
            <w:r w:rsidR="000B390E">
              <w:rPr>
                <w:rFonts w:ascii="Book Antiqua" w:eastAsia="Calibri" w:hAnsi="Book Antiqua" w:cs="Times New Roman"/>
                <w:sz w:val="24"/>
                <w:szCs w:val="24"/>
                <w:lang w:val="fr-CM"/>
              </w:rPr>
              <w:t>7</w:t>
            </w:r>
            <w:r w:rsidRPr="00683B99">
              <w:rPr>
                <w:rFonts w:ascii="Book Antiqua" w:eastAsia="Calibri" w:hAnsi="Book Antiqua" w:cs="Times New Roman"/>
                <w:sz w:val="24"/>
                <w:szCs w:val="24"/>
                <w:lang w:val="fr-CM"/>
              </w:rPr>
              <w:t xml:space="preserve"> et F = 0,</w:t>
            </w:r>
            <w:r w:rsidR="000B390E">
              <w:rPr>
                <w:rFonts w:ascii="Book Antiqua" w:eastAsia="Calibri" w:hAnsi="Book Antiqua" w:cs="Times New Roman"/>
                <w:sz w:val="24"/>
                <w:szCs w:val="24"/>
                <w:lang w:val="fr-CM"/>
              </w:rPr>
              <w:t>3</w:t>
            </w:r>
          </w:p>
          <w:p w:rsidR="00AE6800" w:rsidRPr="00683B99" w:rsidRDefault="00AE6800" w:rsidP="00AE6800">
            <w:pPr>
              <w:tabs>
                <w:tab w:val="left" w:pos="2129"/>
              </w:tabs>
              <w:spacing w:after="0" w:line="240" w:lineRule="auto"/>
              <w:jc w:val="both"/>
              <w:rPr>
                <w:rFonts w:ascii="Book Antiqua" w:eastAsia="Calibri" w:hAnsi="Book Antiqua" w:cs="Times New Roman"/>
                <w:sz w:val="24"/>
                <w:szCs w:val="24"/>
                <w:lang w:val="fr-CM"/>
              </w:rPr>
            </w:pPr>
          </w:p>
        </w:tc>
      </w:tr>
      <w:tr w:rsidR="00AE6800" w:rsidRPr="00683B99" w:rsidTr="009E7998">
        <w:trPr>
          <w:trHeight w:val="359"/>
          <w:jc w:val="center"/>
        </w:trPr>
        <w:tc>
          <w:tcPr>
            <w:tcW w:w="1294" w:type="dxa"/>
            <w:tcBorders>
              <w:top w:val="single" w:sz="4" w:space="0" w:color="000000"/>
              <w:left w:val="single" w:sz="4" w:space="0" w:color="000000"/>
              <w:bottom w:val="single" w:sz="4" w:space="0" w:color="000000"/>
              <w:right w:val="single" w:sz="4" w:space="0" w:color="000000"/>
            </w:tcBorders>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lastRenderedPageBreak/>
              <w:t>3.5</w:t>
            </w:r>
          </w:p>
        </w:tc>
        <w:tc>
          <w:tcPr>
            <w:tcW w:w="8530"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La prestation comprend </w:t>
            </w:r>
            <w:r w:rsidRPr="00683B99">
              <w:rPr>
                <w:rFonts w:ascii="Book Antiqua" w:eastAsia="Calibri" w:hAnsi="Book Antiqua" w:cs="Times New Roman"/>
                <w:b/>
                <w:sz w:val="24"/>
                <w:szCs w:val="24"/>
                <w:lang w:val="fr-CM"/>
              </w:rPr>
              <w:t>un (01) lot unique.</w:t>
            </w:r>
          </w:p>
        </w:tc>
      </w:tr>
      <w:tr w:rsidR="00AE6800" w:rsidRPr="00683B99" w:rsidTr="009E7998">
        <w:trPr>
          <w:trHeight w:val="359"/>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3.6</w:t>
            </w:r>
          </w:p>
        </w:tc>
        <w:tc>
          <w:tcPr>
            <w:tcW w:w="8530"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Les négociations ont lieu à l’adresse suivante : </w:t>
            </w:r>
            <w:r w:rsidRPr="00683B99">
              <w:rPr>
                <w:rFonts w:ascii="Book Antiqua" w:eastAsia="Calibri" w:hAnsi="Book Antiqua" w:cs="Times New Roman"/>
                <w:b/>
                <w:sz w:val="24"/>
                <w:szCs w:val="24"/>
                <w:lang w:val="fr-CM"/>
              </w:rPr>
              <w:t>SANS OBJET</w:t>
            </w:r>
          </w:p>
        </w:tc>
      </w:tr>
      <w:tr w:rsidR="00AE6800" w:rsidRPr="00683B99" w:rsidTr="009E7998">
        <w:trPr>
          <w:trHeight w:val="737"/>
          <w:jc w:val="center"/>
        </w:trPr>
        <w:tc>
          <w:tcPr>
            <w:tcW w:w="1294"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3.7</w:t>
            </w:r>
          </w:p>
        </w:tc>
        <w:tc>
          <w:tcPr>
            <w:tcW w:w="8530" w:type="dxa"/>
            <w:tcBorders>
              <w:top w:val="single" w:sz="4" w:space="0" w:color="000000"/>
              <w:left w:val="single" w:sz="4" w:space="0" w:color="000000"/>
              <w:bottom w:val="single" w:sz="4" w:space="0" w:color="000000"/>
              <w:right w:val="single" w:sz="4" w:space="0" w:color="000000"/>
            </w:tcBorders>
            <w:hideMark/>
          </w:tcPr>
          <w:p w:rsidR="00AE6800" w:rsidRPr="00683B99" w:rsidRDefault="00AE6800" w:rsidP="00AE6800">
            <w:pPr>
              <w:autoSpaceDE w:val="0"/>
              <w:autoSpaceDN w:val="0"/>
              <w:adjustRightInd w:val="0"/>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Le marché sera attribué au soumissionnaire dont l’offre aura été reconnue pour l’essentiel conforme au Dossier d’Appel d’Offres et évaluée la </w:t>
            </w:r>
            <w:r w:rsidRPr="00683B99">
              <w:rPr>
                <w:rFonts w:ascii="Book Antiqua" w:eastAsia="Calibri" w:hAnsi="Book Antiqua" w:cs="Times New Roman"/>
                <w:b/>
                <w:sz w:val="24"/>
                <w:szCs w:val="24"/>
                <w:lang w:val="fr-CM"/>
              </w:rPr>
              <w:t>mieux disante</w:t>
            </w:r>
          </w:p>
        </w:tc>
      </w:tr>
    </w:tbl>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Default="00AE6800"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Pr="00683B99" w:rsidRDefault="009E7998"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Default="00AE6800" w:rsidP="00DD189F">
      <w:pPr>
        <w:spacing w:after="0" w:line="240" w:lineRule="auto"/>
        <w:rPr>
          <w:rFonts w:ascii="Book Antiqua" w:eastAsia="Calibri" w:hAnsi="Book Antiqua" w:cs="Times New Roman"/>
          <w:sz w:val="24"/>
          <w:szCs w:val="24"/>
          <w:lang w:val="fr-CM"/>
        </w:rPr>
      </w:pPr>
    </w:p>
    <w:p w:rsidR="009E7998" w:rsidRDefault="009E7998" w:rsidP="00DD189F">
      <w:pPr>
        <w:spacing w:after="0" w:line="240" w:lineRule="auto"/>
        <w:rPr>
          <w:rFonts w:ascii="Book Antiqua" w:eastAsia="Calibri" w:hAnsi="Book Antiqua" w:cs="Times New Roman"/>
          <w:sz w:val="24"/>
          <w:szCs w:val="24"/>
          <w:lang w:val="fr-CM"/>
        </w:rPr>
      </w:pPr>
    </w:p>
    <w:p w:rsidR="009E7998" w:rsidRDefault="009E7998" w:rsidP="00DD189F">
      <w:pPr>
        <w:spacing w:after="0" w:line="240" w:lineRule="auto"/>
        <w:rPr>
          <w:rFonts w:ascii="Book Antiqua" w:eastAsia="Calibri" w:hAnsi="Book Antiqua" w:cs="Times New Roman"/>
          <w:sz w:val="24"/>
          <w:szCs w:val="24"/>
          <w:lang w:val="fr-CM"/>
        </w:rPr>
      </w:pPr>
    </w:p>
    <w:p w:rsidR="009E7998" w:rsidRDefault="009E7998" w:rsidP="00DD189F">
      <w:pPr>
        <w:spacing w:after="0" w:line="240" w:lineRule="auto"/>
        <w:rPr>
          <w:rFonts w:ascii="Book Antiqua" w:eastAsia="Calibri" w:hAnsi="Book Antiqua" w:cs="Times New Roman"/>
          <w:sz w:val="24"/>
          <w:szCs w:val="24"/>
          <w:lang w:val="fr-CM"/>
        </w:rPr>
      </w:pPr>
    </w:p>
    <w:p w:rsidR="009E7998" w:rsidRDefault="009E7998" w:rsidP="00DD189F">
      <w:pPr>
        <w:spacing w:after="0" w:line="240" w:lineRule="auto"/>
        <w:rPr>
          <w:rFonts w:ascii="Book Antiqua" w:eastAsia="Calibri" w:hAnsi="Book Antiqua" w:cs="Times New Roman"/>
          <w:sz w:val="24"/>
          <w:szCs w:val="24"/>
          <w:lang w:val="fr-CM"/>
        </w:rPr>
      </w:pPr>
    </w:p>
    <w:p w:rsidR="009E7998" w:rsidRDefault="009E7998" w:rsidP="00DD189F">
      <w:pPr>
        <w:spacing w:after="0" w:line="240" w:lineRule="auto"/>
        <w:rPr>
          <w:rFonts w:ascii="Book Antiqua" w:eastAsia="Calibri" w:hAnsi="Book Antiqua" w:cs="Times New Roman"/>
          <w:sz w:val="24"/>
          <w:szCs w:val="24"/>
          <w:lang w:val="fr-CM"/>
        </w:rPr>
      </w:pPr>
    </w:p>
    <w:p w:rsidR="009E7998" w:rsidRDefault="009E7998" w:rsidP="00DD189F">
      <w:pPr>
        <w:spacing w:after="0" w:line="240" w:lineRule="auto"/>
        <w:rPr>
          <w:rFonts w:ascii="Book Antiqua" w:eastAsia="Calibri" w:hAnsi="Book Antiqua" w:cs="Times New Roman"/>
          <w:sz w:val="24"/>
          <w:szCs w:val="24"/>
          <w:lang w:val="fr-CM"/>
        </w:rPr>
      </w:pPr>
    </w:p>
    <w:p w:rsidR="009E7998" w:rsidRDefault="009E7998" w:rsidP="00DD189F">
      <w:pPr>
        <w:spacing w:after="0" w:line="240" w:lineRule="auto"/>
        <w:rPr>
          <w:rFonts w:ascii="Book Antiqua" w:eastAsia="Calibri" w:hAnsi="Book Antiqua" w:cs="Times New Roman"/>
          <w:sz w:val="24"/>
          <w:szCs w:val="24"/>
          <w:lang w:val="fr-CM"/>
        </w:rPr>
      </w:pPr>
    </w:p>
    <w:p w:rsidR="009E7998" w:rsidRDefault="009E7998" w:rsidP="00DD189F">
      <w:pPr>
        <w:spacing w:after="0" w:line="240" w:lineRule="auto"/>
        <w:rPr>
          <w:rFonts w:ascii="Book Antiqua" w:eastAsia="Calibri" w:hAnsi="Book Antiqua" w:cs="Times New Roman"/>
          <w:sz w:val="24"/>
          <w:szCs w:val="24"/>
          <w:lang w:val="fr-CM"/>
        </w:rPr>
      </w:pPr>
    </w:p>
    <w:p w:rsidR="009E7998" w:rsidRDefault="009E7998" w:rsidP="00DD189F">
      <w:pPr>
        <w:spacing w:after="0" w:line="240" w:lineRule="auto"/>
        <w:rPr>
          <w:rFonts w:ascii="Book Antiqua" w:eastAsia="Calibri" w:hAnsi="Book Antiqua" w:cs="Times New Roman"/>
          <w:sz w:val="24"/>
          <w:szCs w:val="24"/>
          <w:lang w:val="fr-CM"/>
        </w:rPr>
      </w:pPr>
    </w:p>
    <w:p w:rsidR="009E7998" w:rsidRDefault="009E7998" w:rsidP="00DD189F">
      <w:pPr>
        <w:spacing w:after="0" w:line="240" w:lineRule="auto"/>
        <w:rPr>
          <w:rFonts w:ascii="Book Antiqua" w:eastAsia="Calibri" w:hAnsi="Book Antiqua" w:cs="Times New Roman"/>
          <w:sz w:val="24"/>
          <w:szCs w:val="24"/>
          <w:lang w:val="fr-CM"/>
        </w:rPr>
      </w:pPr>
    </w:p>
    <w:p w:rsidR="009E7998" w:rsidRDefault="009E7998" w:rsidP="00DD189F">
      <w:pPr>
        <w:spacing w:after="0" w:line="240" w:lineRule="auto"/>
        <w:rPr>
          <w:rFonts w:ascii="Book Antiqua" w:eastAsia="Calibri" w:hAnsi="Book Antiqua" w:cs="Times New Roman"/>
          <w:sz w:val="24"/>
          <w:szCs w:val="24"/>
          <w:lang w:val="fr-CM"/>
        </w:rPr>
      </w:pPr>
    </w:p>
    <w:p w:rsidR="009E7998" w:rsidRDefault="009E7998" w:rsidP="00DD189F">
      <w:pPr>
        <w:spacing w:after="0" w:line="240" w:lineRule="auto"/>
        <w:rPr>
          <w:rFonts w:ascii="Book Antiqua" w:eastAsia="Calibri" w:hAnsi="Book Antiqua" w:cs="Times New Roman"/>
          <w:sz w:val="24"/>
          <w:szCs w:val="24"/>
          <w:lang w:val="fr-CM"/>
        </w:rPr>
      </w:pPr>
    </w:p>
    <w:p w:rsidR="009E7998" w:rsidRPr="00683B99" w:rsidRDefault="009E7998"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line="240" w:lineRule="auto"/>
        <w:jc w:val="center"/>
        <w:rPr>
          <w:rFonts w:ascii="Book Antiqua" w:eastAsia="Calibri" w:hAnsi="Book Antiqua" w:cs="Tahoma"/>
          <w:b/>
          <w:sz w:val="24"/>
          <w:szCs w:val="24"/>
          <w:lang w:val="fr-CM"/>
        </w:rPr>
      </w:pPr>
      <w:r w:rsidRPr="00683B99">
        <w:rPr>
          <w:rFonts w:ascii="Book Antiqua" w:eastAsia="Calibri" w:hAnsi="Book Antiqua" w:cs="Tahoma"/>
          <w:b/>
          <w:sz w:val="24"/>
          <w:szCs w:val="24"/>
          <w:lang w:val="fr-CM"/>
        </w:rPr>
        <w:t xml:space="preserve">Pièce n° </w:t>
      </w:r>
      <w:r w:rsidR="00517CB8">
        <w:rPr>
          <w:rFonts w:ascii="Book Antiqua" w:eastAsia="Calibri" w:hAnsi="Book Antiqua" w:cs="Tahoma"/>
          <w:b/>
          <w:sz w:val="24"/>
          <w:szCs w:val="24"/>
          <w:lang w:val="fr-CM"/>
        </w:rPr>
        <w:t>5</w:t>
      </w:r>
    </w:p>
    <w:p w:rsidR="00AE6800" w:rsidRPr="00683B99" w:rsidRDefault="00AE6800" w:rsidP="00DD189F">
      <w:pPr>
        <w:spacing w:line="240" w:lineRule="auto"/>
        <w:jc w:val="center"/>
        <w:rPr>
          <w:rFonts w:ascii="Book Antiqua" w:eastAsia="Calibri" w:hAnsi="Book Antiqua" w:cs="Tahoma"/>
          <w:b/>
          <w:sz w:val="24"/>
          <w:szCs w:val="24"/>
          <w:lang w:val="fr-CM"/>
        </w:rPr>
      </w:pPr>
    </w:p>
    <w:p w:rsidR="00AE6800" w:rsidRPr="00683B99" w:rsidRDefault="00AE6800" w:rsidP="00DD189F">
      <w:pPr>
        <w:spacing w:line="240" w:lineRule="auto"/>
        <w:jc w:val="center"/>
        <w:rPr>
          <w:rFonts w:ascii="Book Antiqua" w:eastAsia="Calibri" w:hAnsi="Book Antiqua" w:cs="Tahoma"/>
          <w:b/>
          <w:sz w:val="24"/>
          <w:szCs w:val="24"/>
          <w:lang w:val="fr-CM"/>
        </w:rPr>
      </w:pPr>
      <w:r w:rsidRPr="00683B99">
        <w:rPr>
          <w:rFonts w:ascii="Book Antiqua" w:eastAsia="Calibri" w:hAnsi="Book Antiqua" w:cs="Tahoma"/>
          <w:b/>
          <w:sz w:val="24"/>
          <w:szCs w:val="24"/>
          <w:lang w:val="fr-CM"/>
        </w:rPr>
        <w:t>PROPOSITION TECHNIQUE TABLEAUX TYPES</w:t>
      </w:r>
    </w:p>
    <w:p w:rsidR="00AE6800" w:rsidRPr="00683B99" w:rsidRDefault="00AE6800" w:rsidP="00DD189F">
      <w:pPr>
        <w:spacing w:line="240" w:lineRule="auto"/>
        <w:rPr>
          <w:rFonts w:ascii="Book Antiqua" w:eastAsia="Calibri" w:hAnsi="Book Antiqua" w:cs="Tahoma"/>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Default="00AE6800" w:rsidP="00DD189F">
      <w:pPr>
        <w:spacing w:after="0" w:line="240" w:lineRule="auto"/>
        <w:rPr>
          <w:rFonts w:ascii="Book Antiqua" w:eastAsia="Calibri" w:hAnsi="Book Antiqua" w:cs="Times New Roman"/>
          <w:sz w:val="24"/>
          <w:szCs w:val="24"/>
          <w:lang w:val="fr-CM"/>
        </w:rPr>
      </w:pPr>
    </w:p>
    <w:p w:rsidR="009E7998" w:rsidRDefault="009E7998" w:rsidP="00DD189F">
      <w:pPr>
        <w:spacing w:after="0" w:line="240" w:lineRule="auto"/>
        <w:rPr>
          <w:rFonts w:ascii="Book Antiqua" w:eastAsia="Calibri" w:hAnsi="Book Antiqua" w:cs="Times New Roman"/>
          <w:sz w:val="24"/>
          <w:szCs w:val="24"/>
          <w:lang w:val="fr-CM"/>
        </w:rPr>
      </w:pPr>
    </w:p>
    <w:p w:rsidR="009E7998" w:rsidRDefault="009E7998" w:rsidP="00DD189F">
      <w:pPr>
        <w:spacing w:after="0" w:line="240" w:lineRule="auto"/>
        <w:rPr>
          <w:rFonts w:ascii="Book Antiqua" w:eastAsia="Calibri" w:hAnsi="Book Antiqua" w:cs="Times New Roman"/>
          <w:sz w:val="24"/>
          <w:szCs w:val="24"/>
          <w:lang w:val="fr-CM"/>
        </w:rPr>
      </w:pPr>
    </w:p>
    <w:p w:rsidR="009E7998" w:rsidRDefault="009E7998" w:rsidP="00DD189F">
      <w:pPr>
        <w:spacing w:after="0" w:line="240" w:lineRule="auto"/>
        <w:rPr>
          <w:rFonts w:ascii="Book Antiqua" w:eastAsia="Calibri" w:hAnsi="Book Antiqua" w:cs="Times New Roman"/>
          <w:sz w:val="24"/>
          <w:szCs w:val="24"/>
          <w:lang w:val="fr-CM"/>
        </w:rPr>
      </w:pPr>
    </w:p>
    <w:p w:rsidR="009E7998" w:rsidRDefault="009E7998" w:rsidP="00DD189F">
      <w:pPr>
        <w:spacing w:after="0" w:line="240" w:lineRule="auto"/>
        <w:rPr>
          <w:rFonts w:ascii="Book Antiqua" w:eastAsia="Calibri" w:hAnsi="Book Antiqua" w:cs="Times New Roman"/>
          <w:sz w:val="24"/>
          <w:szCs w:val="24"/>
          <w:lang w:val="fr-CM"/>
        </w:rPr>
      </w:pPr>
    </w:p>
    <w:p w:rsidR="009E7998" w:rsidRPr="00683B99" w:rsidRDefault="009E7998"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imes New Roman"/>
          <w:sz w:val="24"/>
          <w:szCs w:val="24"/>
          <w:lang w:val="fr-CM"/>
        </w:rPr>
      </w:pPr>
    </w:p>
    <w:p w:rsidR="00AE6800" w:rsidRPr="00683B99" w:rsidRDefault="00AE6800" w:rsidP="00DD189F">
      <w:pPr>
        <w:spacing w:after="0" w:line="240" w:lineRule="auto"/>
        <w:rPr>
          <w:rFonts w:ascii="Book Antiqua" w:eastAsia="Calibri" w:hAnsi="Book Antiqua" w:cs="Tahoma"/>
          <w:sz w:val="24"/>
          <w:szCs w:val="24"/>
          <w:lang w:val="fr-CM"/>
        </w:rPr>
      </w:pPr>
    </w:p>
    <w:p w:rsidR="00AE6800" w:rsidRPr="00683B99" w:rsidRDefault="00B83CEE" w:rsidP="00DD189F">
      <w:pPr>
        <w:widowControl w:val="0"/>
        <w:autoSpaceDE w:val="0"/>
        <w:autoSpaceDN w:val="0"/>
        <w:adjustRightInd w:val="0"/>
        <w:spacing w:after="0" w:line="240" w:lineRule="auto"/>
        <w:rPr>
          <w:rFonts w:ascii="Book Antiqua" w:eastAsia="Times New Roman" w:hAnsi="Book Antiqua" w:cs="Times New Roman"/>
          <w:b/>
          <w:sz w:val="24"/>
          <w:szCs w:val="24"/>
          <w:lang w:eastAsia="fr-FR"/>
        </w:rPr>
      </w:pPr>
      <w:r>
        <w:rPr>
          <w:rFonts w:ascii="Book Antiqua" w:eastAsia="Times New Roman" w:hAnsi="Book Antiqua" w:cs="Times New Roman"/>
          <w:b/>
          <w:sz w:val="24"/>
          <w:szCs w:val="24"/>
          <w:lang w:eastAsia="fr-FR"/>
        </w:rPr>
        <w:t>5</w:t>
      </w:r>
      <w:r w:rsidR="00AE6800" w:rsidRPr="00683B99">
        <w:rPr>
          <w:rFonts w:ascii="Book Antiqua" w:eastAsia="Times New Roman" w:hAnsi="Book Antiqua" w:cs="Times New Roman"/>
          <w:b/>
          <w:sz w:val="24"/>
          <w:szCs w:val="24"/>
          <w:lang w:eastAsia="fr-FR"/>
        </w:rPr>
        <w:t>A.</w:t>
      </w:r>
      <w:r w:rsidR="00AE6800" w:rsidRPr="00683B99">
        <w:rPr>
          <w:rFonts w:ascii="Book Antiqua" w:eastAsia="Times New Roman" w:hAnsi="Book Antiqua" w:cs="Times New Roman"/>
          <w:b/>
          <w:sz w:val="24"/>
          <w:szCs w:val="24"/>
          <w:lang w:eastAsia="fr-FR"/>
        </w:rPr>
        <w:tab/>
        <w:t>Lettre de soumission de la Proposition Technique</w:t>
      </w:r>
    </w:p>
    <w:p w:rsidR="00AE6800" w:rsidRPr="00683B99" w:rsidRDefault="00AE6800" w:rsidP="00DD189F">
      <w:pPr>
        <w:widowControl w:val="0"/>
        <w:autoSpaceDE w:val="0"/>
        <w:autoSpaceDN w:val="0"/>
        <w:adjustRightInd w:val="0"/>
        <w:spacing w:after="0" w:line="240" w:lineRule="auto"/>
        <w:rPr>
          <w:rFonts w:ascii="Book Antiqua" w:eastAsia="Times New Roman" w:hAnsi="Book Antiqua" w:cs="Times New Roman"/>
          <w:b/>
          <w:sz w:val="24"/>
          <w:szCs w:val="24"/>
          <w:lang w:eastAsia="fr-FR"/>
        </w:rPr>
      </w:pPr>
    </w:p>
    <w:p w:rsidR="00AE6800" w:rsidRPr="00683B99" w:rsidRDefault="00B83CEE" w:rsidP="00DD189F">
      <w:pPr>
        <w:widowControl w:val="0"/>
        <w:autoSpaceDE w:val="0"/>
        <w:autoSpaceDN w:val="0"/>
        <w:adjustRightInd w:val="0"/>
        <w:spacing w:after="0" w:line="240" w:lineRule="auto"/>
        <w:rPr>
          <w:rFonts w:ascii="Book Antiqua" w:eastAsia="Times New Roman" w:hAnsi="Book Antiqua" w:cs="Times New Roman"/>
          <w:b/>
          <w:sz w:val="24"/>
          <w:szCs w:val="24"/>
          <w:lang w:eastAsia="fr-FR"/>
        </w:rPr>
      </w:pPr>
      <w:r>
        <w:rPr>
          <w:rFonts w:ascii="Book Antiqua" w:eastAsia="Times New Roman" w:hAnsi="Book Antiqua" w:cs="Times New Roman"/>
          <w:b/>
          <w:sz w:val="24"/>
          <w:szCs w:val="24"/>
          <w:lang w:eastAsia="fr-FR"/>
        </w:rPr>
        <w:t>5</w:t>
      </w:r>
      <w:r w:rsidR="00AE6800" w:rsidRPr="00683B99">
        <w:rPr>
          <w:rFonts w:ascii="Book Antiqua" w:eastAsia="Times New Roman" w:hAnsi="Book Antiqua" w:cs="Times New Roman"/>
          <w:b/>
          <w:sz w:val="24"/>
          <w:szCs w:val="24"/>
          <w:lang w:eastAsia="fr-FR"/>
        </w:rPr>
        <w:t xml:space="preserve">B. </w:t>
      </w:r>
      <w:r w:rsidR="00AE6800" w:rsidRPr="00683B99">
        <w:rPr>
          <w:rFonts w:ascii="Book Antiqua" w:eastAsia="Times New Roman" w:hAnsi="Book Antiqua" w:cs="Times New Roman"/>
          <w:b/>
          <w:sz w:val="24"/>
          <w:szCs w:val="24"/>
          <w:lang w:eastAsia="fr-FR"/>
        </w:rPr>
        <w:tab/>
        <w:t xml:space="preserve">Références du Candidat </w:t>
      </w:r>
    </w:p>
    <w:p w:rsidR="00AE6800" w:rsidRPr="00683B99" w:rsidRDefault="00AE6800" w:rsidP="00DD189F">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B83CEE" w:rsidP="00DD189F">
      <w:pPr>
        <w:widowControl w:val="0"/>
        <w:autoSpaceDE w:val="0"/>
        <w:autoSpaceDN w:val="0"/>
        <w:adjustRightInd w:val="0"/>
        <w:spacing w:after="0" w:line="240" w:lineRule="auto"/>
        <w:ind w:left="680" w:hanging="680"/>
        <w:rPr>
          <w:rFonts w:ascii="Book Antiqua" w:eastAsia="Times New Roman" w:hAnsi="Book Antiqua" w:cs="Times New Roman"/>
          <w:b/>
          <w:sz w:val="24"/>
          <w:szCs w:val="24"/>
          <w:lang w:eastAsia="fr-FR"/>
        </w:rPr>
      </w:pPr>
      <w:r>
        <w:rPr>
          <w:rFonts w:ascii="Book Antiqua" w:eastAsia="Times New Roman" w:hAnsi="Book Antiqua" w:cs="Times New Roman"/>
          <w:b/>
          <w:sz w:val="24"/>
          <w:szCs w:val="24"/>
          <w:lang w:eastAsia="fr-FR"/>
        </w:rPr>
        <w:t>5</w:t>
      </w:r>
      <w:r w:rsidR="00AE6800" w:rsidRPr="00683B99">
        <w:rPr>
          <w:rFonts w:ascii="Book Antiqua" w:eastAsia="Times New Roman" w:hAnsi="Book Antiqua" w:cs="Times New Roman"/>
          <w:b/>
          <w:sz w:val="24"/>
          <w:szCs w:val="24"/>
          <w:lang w:eastAsia="fr-FR"/>
        </w:rPr>
        <w:t xml:space="preserve">C. </w:t>
      </w:r>
      <w:r w:rsidR="00AE6800" w:rsidRPr="00683B99">
        <w:rPr>
          <w:rFonts w:ascii="Book Antiqua" w:eastAsia="Times New Roman" w:hAnsi="Book Antiqua" w:cs="Times New Roman"/>
          <w:b/>
          <w:sz w:val="24"/>
          <w:szCs w:val="24"/>
          <w:lang w:eastAsia="fr-FR"/>
        </w:rPr>
        <w:tab/>
      </w:r>
      <w:r w:rsidR="00AE6800" w:rsidRPr="00683B99">
        <w:rPr>
          <w:rFonts w:ascii="Book Antiqua" w:eastAsia="Times New Roman" w:hAnsi="Book Antiqua" w:cs="Times New Roman"/>
          <w:b/>
          <w:sz w:val="24"/>
          <w:szCs w:val="24"/>
          <w:lang w:eastAsia="fr-FR"/>
        </w:rPr>
        <w:tab/>
        <w:t>Observations et suggestions du Candidat sur les termes de référence et sur les données, services et installations devant être fournis par le Maître d’Ouvrage</w:t>
      </w:r>
    </w:p>
    <w:p w:rsidR="00AE6800" w:rsidRPr="00683B99" w:rsidRDefault="00AE6800" w:rsidP="00DD189F">
      <w:pPr>
        <w:widowControl w:val="0"/>
        <w:autoSpaceDE w:val="0"/>
        <w:autoSpaceDN w:val="0"/>
        <w:adjustRightInd w:val="0"/>
        <w:spacing w:after="0" w:line="240" w:lineRule="auto"/>
        <w:ind w:left="720" w:hanging="720"/>
        <w:rPr>
          <w:rFonts w:ascii="Book Antiqua" w:eastAsia="Times New Roman" w:hAnsi="Book Antiqua" w:cs="Times New Roman"/>
          <w:b/>
          <w:sz w:val="24"/>
          <w:szCs w:val="24"/>
          <w:lang w:eastAsia="fr-FR"/>
        </w:rPr>
      </w:pPr>
    </w:p>
    <w:p w:rsidR="00AE6800" w:rsidRPr="00683B99" w:rsidRDefault="00B83CEE" w:rsidP="00DD189F">
      <w:pPr>
        <w:widowControl w:val="0"/>
        <w:autoSpaceDE w:val="0"/>
        <w:autoSpaceDN w:val="0"/>
        <w:adjustRightInd w:val="0"/>
        <w:spacing w:after="0" w:line="240" w:lineRule="auto"/>
        <w:ind w:left="680" w:hanging="680"/>
        <w:rPr>
          <w:rFonts w:ascii="Book Antiqua" w:eastAsia="Times New Roman" w:hAnsi="Book Antiqua" w:cs="Times New Roman"/>
          <w:b/>
          <w:sz w:val="24"/>
          <w:szCs w:val="24"/>
          <w:lang w:eastAsia="fr-FR"/>
        </w:rPr>
      </w:pPr>
      <w:r>
        <w:rPr>
          <w:rFonts w:ascii="Book Antiqua" w:eastAsia="Times New Roman" w:hAnsi="Book Antiqua" w:cs="Times New Roman"/>
          <w:b/>
          <w:sz w:val="24"/>
          <w:szCs w:val="24"/>
          <w:lang w:eastAsia="fr-FR"/>
        </w:rPr>
        <w:t>5</w:t>
      </w:r>
      <w:r w:rsidR="00AE6800" w:rsidRPr="00683B99">
        <w:rPr>
          <w:rFonts w:ascii="Book Antiqua" w:eastAsia="Times New Roman" w:hAnsi="Book Antiqua" w:cs="Times New Roman"/>
          <w:b/>
          <w:sz w:val="24"/>
          <w:szCs w:val="24"/>
          <w:lang w:eastAsia="fr-FR"/>
        </w:rPr>
        <w:t xml:space="preserve">D. </w:t>
      </w:r>
      <w:r w:rsidR="00AE6800" w:rsidRPr="00683B99">
        <w:rPr>
          <w:rFonts w:ascii="Book Antiqua" w:eastAsia="Times New Roman" w:hAnsi="Book Antiqua" w:cs="Times New Roman"/>
          <w:b/>
          <w:sz w:val="24"/>
          <w:szCs w:val="24"/>
          <w:lang w:eastAsia="fr-FR"/>
        </w:rPr>
        <w:tab/>
        <w:t xml:space="preserve">Descriptif de la méthodologie et du plan de travail proposés pour accomplir la mission </w:t>
      </w:r>
    </w:p>
    <w:p w:rsidR="00AE6800" w:rsidRPr="00683B99" w:rsidRDefault="00AE6800" w:rsidP="00DD189F">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B83CEE" w:rsidP="00DD189F">
      <w:pPr>
        <w:widowControl w:val="0"/>
        <w:autoSpaceDE w:val="0"/>
        <w:autoSpaceDN w:val="0"/>
        <w:adjustRightInd w:val="0"/>
        <w:spacing w:after="0" w:line="240" w:lineRule="auto"/>
        <w:rPr>
          <w:rFonts w:ascii="Book Antiqua" w:eastAsia="Times New Roman" w:hAnsi="Book Antiqua" w:cs="Times New Roman"/>
          <w:b/>
          <w:sz w:val="24"/>
          <w:szCs w:val="24"/>
          <w:lang w:val="fr-CM" w:eastAsia="fr-FR"/>
        </w:rPr>
      </w:pPr>
      <w:r>
        <w:rPr>
          <w:rFonts w:ascii="Book Antiqua" w:eastAsia="Times New Roman" w:hAnsi="Book Antiqua" w:cs="Times New Roman"/>
          <w:b/>
          <w:sz w:val="24"/>
          <w:szCs w:val="24"/>
          <w:lang w:val="fr-CM" w:eastAsia="fr-FR"/>
        </w:rPr>
        <w:t>5</w:t>
      </w:r>
      <w:r w:rsidR="00AE6800" w:rsidRPr="00683B99">
        <w:rPr>
          <w:rFonts w:ascii="Book Antiqua" w:eastAsia="Times New Roman" w:hAnsi="Book Antiqua" w:cs="Times New Roman"/>
          <w:b/>
          <w:sz w:val="24"/>
          <w:szCs w:val="24"/>
          <w:lang w:val="fr-CM" w:eastAsia="fr-FR"/>
        </w:rPr>
        <w:t xml:space="preserve">E. </w:t>
      </w:r>
      <w:r w:rsidR="00AE6800" w:rsidRPr="00683B99">
        <w:rPr>
          <w:rFonts w:ascii="Book Antiqua" w:eastAsia="Times New Roman" w:hAnsi="Book Antiqua" w:cs="Times New Roman"/>
          <w:b/>
          <w:sz w:val="24"/>
          <w:szCs w:val="24"/>
          <w:lang w:val="fr-CM" w:eastAsia="fr-FR"/>
        </w:rPr>
        <w:tab/>
        <w:t xml:space="preserve">Composition de l’équipe et responsabilités de ses membres </w:t>
      </w:r>
    </w:p>
    <w:p w:rsidR="00AE6800" w:rsidRPr="00683B99" w:rsidRDefault="00AE6800" w:rsidP="00DD189F">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B83CEE" w:rsidP="00DD189F">
      <w:pPr>
        <w:widowControl w:val="0"/>
        <w:autoSpaceDE w:val="0"/>
        <w:autoSpaceDN w:val="0"/>
        <w:adjustRightInd w:val="0"/>
        <w:spacing w:after="0" w:line="240" w:lineRule="auto"/>
        <w:ind w:left="680" w:hanging="680"/>
        <w:rPr>
          <w:rFonts w:ascii="Book Antiqua" w:eastAsia="Times New Roman" w:hAnsi="Book Antiqua" w:cs="Times New Roman"/>
          <w:b/>
          <w:sz w:val="24"/>
          <w:szCs w:val="24"/>
          <w:lang w:eastAsia="fr-FR"/>
        </w:rPr>
      </w:pPr>
      <w:r>
        <w:rPr>
          <w:rFonts w:ascii="Book Antiqua" w:eastAsia="Times New Roman" w:hAnsi="Book Antiqua" w:cs="Times New Roman"/>
          <w:b/>
          <w:sz w:val="24"/>
          <w:szCs w:val="24"/>
          <w:lang w:eastAsia="fr-FR"/>
        </w:rPr>
        <w:t>5</w:t>
      </w:r>
      <w:r w:rsidR="00AE6800" w:rsidRPr="00683B99">
        <w:rPr>
          <w:rFonts w:ascii="Book Antiqua" w:eastAsia="Times New Roman" w:hAnsi="Book Antiqua" w:cs="Times New Roman"/>
          <w:b/>
          <w:sz w:val="24"/>
          <w:szCs w:val="24"/>
          <w:lang w:eastAsia="fr-FR"/>
        </w:rPr>
        <w:t xml:space="preserve">F. </w:t>
      </w:r>
      <w:r w:rsidR="00AE6800" w:rsidRPr="00683B99">
        <w:rPr>
          <w:rFonts w:ascii="Book Antiqua" w:eastAsia="Times New Roman" w:hAnsi="Book Antiqua" w:cs="Times New Roman"/>
          <w:b/>
          <w:sz w:val="24"/>
          <w:szCs w:val="24"/>
          <w:lang w:eastAsia="fr-FR"/>
        </w:rPr>
        <w:tab/>
        <w:t xml:space="preserve">Modèle de Curriculum Vitae (CV) pour le personnel spécialisé proposé </w:t>
      </w:r>
    </w:p>
    <w:p w:rsidR="00AE6800" w:rsidRPr="00683B99" w:rsidRDefault="00AE6800" w:rsidP="00DD189F">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B83CEE" w:rsidP="00DD189F">
      <w:pPr>
        <w:widowControl w:val="0"/>
        <w:autoSpaceDE w:val="0"/>
        <w:autoSpaceDN w:val="0"/>
        <w:adjustRightInd w:val="0"/>
        <w:spacing w:after="0" w:line="240" w:lineRule="auto"/>
        <w:rPr>
          <w:rFonts w:ascii="Book Antiqua" w:eastAsia="Times New Roman" w:hAnsi="Book Antiqua" w:cs="Times New Roman"/>
          <w:b/>
          <w:sz w:val="24"/>
          <w:szCs w:val="24"/>
          <w:lang w:val="fr-CM" w:eastAsia="fr-FR"/>
        </w:rPr>
      </w:pPr>
      <w:r>
        <w:rPr>
          <w:rFonts w:ascii="Book Antiqua" w:eastAsia="Times New Roman" w:hAnsi="Book Antiqua" w:cs="Times New Roman"/>
          <w:b/>
          <w:sz w:val="24"/>
          <w:szCs w:val="24"/>
          <w:lang w:val="fr-CM" w:eastAsia="fr-FR"/>
        </w:rPr>
        <w:t>5</w:t>
      </w:r>
      <w:r w:rsidR="00AE6800" w:rsidRPr="00683B99">
        <w:rPr>
          <w:rFonts w:ascii="Book Antiqua" w:eastAsia="Times New Roman" w:hAnsi="Book Antiqua" w:cs="Times New Roman"/>
          <w:b/>
          <w:sz w:val="24"/>
          <w:szCs w:val="24"/>
          <w:lang w:val="fr-CM" w:eastAsia="fr-FR"/>
        </w:rPr>
        <w:t xml:space="preserve">G. </w:t>
      </w:r>
      <w:r w:rsidR="00AE6800" w:rsidRPr="00683B99">
        <w:rPr>
          <w:rFonts w:ascii="Book Antiqua" w:eastAsia="Times New Roman" w:hAnsi="Book Antiqua" w:cs="Times New Roman"/>
          <w:b/>
          <w:sz w:val="24"/>
          <w:szCs w:val="24"/>
          <w:lang w:val="fr-CM" w:eastAsia="fr-FR"/>
        </w:rPr>
        <w:tab/>
        <w:t xml:space="preserve">Calendrier du personnel spécialisé </w:t>
      </w:r>
    </w:p>
    <w:p w:rsidR="00AE6800" w:rsidRPr="00683B99" w:rsidRDefault="00AE6800" w:rsidP="00DD189F">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B83CEE" w:rsidP="00DD189F">
      <w:pPr>
        <w:widowControl w:val="0"/>
        <w:autoSpaceDE w:val="0"/>
        <w:autoSpaceDN w:val="0"/>
        <w:adjustRightInd w:val="0"/>
        <w:spacing w:after="0" w:line="240" w:lineRule="auto"/>
        <w:rPr>
          <w:rFonts w:ascii="Book Antiqua" w:eastAsia="Times New Roman" w:hAnsi="Book Antiqua" w:cs="Times New Roman"/>
          <w:b/>
          <w:sz w:val="24"/>
          <w:szCs w:val="24"/>
          <w:lang w:eastAsia="fr-FR"/>
        </w:rPr>
      </w:pPr>
      <w:r>
        <w:rPr>
          <w:rFonts w:ascii="Book Antiqua" w:eastAsia="Times New Roman" w:hAnsi="Book Antiqua" w:cs="Times New Roman"/>
          <w:b/>
          <w:sz w:val="24"/>
          <w:szCs w:val="24"/>
          <w:lang w:eastAsia="fr-FR"/>
        </w:rPr>
        <w:t>5</w:t>
      </w:r>
      <w:r w:rsidR="00AE6800" w:rsidRPr="00683B99">
        <w:rPr>
          <w:rFonts w:ascii="Book Antiqua" w:eastAsia="Times New Roman" w:hAnsi="Book Antiqua" w:cs="Times New Roman"/>
          <w:b/>
          <w:sz w:val="24"/>
          <w:szCs w:val="24"/>
          <w:lang w:eastAsia="fr-FR"/>
        </w:rPr>
        <w:t xml:space="preserve">H. </w:t>
      </w:r>
      <w:r w:rsidR="00AE6800" w:rsidRPr="00683B99">
        <w:rPr>
          <w:rFonts w:ascii="Book Antiqua" w:eastAsia="Times New Roman" w:hAnsi="Book Antiqua" w:cs="Times New Roman"/>
          <w:b/>
          <w:sz w:val="24"/>
          <w:szCs w:val="24"/>
          <w:lang w:eastAsia="fr-FR"/>
        </w:rPr>
        <w:tab/>
        <w:t>Calendrier des activités (programme de travail)</w:t>
      </w:r>
    </w:p>
    <w:p w:rsidR="00AE6800" w:rsidRPr="00683B99" w:rsidRDefault="00AE6800" w:rsidP="00DD189F">
      <w:pPr>
        <w:spacing w:after="0" w:line="240" w:lineRule="auto"/>
        <w:rPr>
          <w:rFonts w:ascii="Book Antiqua" w:eastAsia="Times New Roman" w:hAnsi="Book Antiqua" w:cs="Times New Roman"/>
          <w:b/>
          <w:sz w:val="24"/>
          <w:szCs w:val="24"/>
          <w:lang w:val="fr-CM" w:eastAsia="fr-FR"/>
        </w:rPr>
        <w:sectPr w:rsidR="00AE6800" w:rsidRPr="00683B99" w:rsidSect="009E7998">
          <w:footerReference w:type="default" r:id="rId11"/>
          <w:pgSz w:w="11900" w:h="16820"/>
          <w:pgMar w:top="426" w:right="1134" w:bottom="426" w:left="1134" w:header="720" w:footer="720" w:gutter="0"/>
          <w:paperSrc w:first="7" w:other="7"/>
          <w:cols w:space="720"/>
        </w:sect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DD189F" w:rsidRDefault="00B83CEE" w:rsidP="00DD189F">
      <w:pPr>
        <w:widowControl w:val="0"/>
        <w:autoSpaceDE w:val="0"/>
        <w:autoSpaceDN w:val="0"/>
        <w:adjustRightInd w:val="0"/>
        <w:spacing w:after="0" w:line="240" w:lineRule="auto"/>
        <w:jc w:val="center"/>
        <w:rPr>
          <w:rFonts w:ascii="Book Antiqua" w:eastAsia="Times New Roman" w:hAnsi="Book Antiqua" w:cs="Tahoma"/>
          <w:sz w:val="24"/>
          <w:szCs w:val="24"/>
          <w:lang w:eastAsia="fr-FR"/>
        </w:rPr>
        <w:sectPr w:rsidR="00AE6800" w:rsidRPr="00DD189F">
          <w:type w:val="continuous"/>
          <w:pgSz w:w="11900" w:h="16820"/>
          <w:pgMar w:top="851" w:right="567" w:bottom="851" w:left="1134" w:header="720" w:footer="720" w:gutter="0"/>
          <w:paperSrc w:first="15" w:other="15"/>
          <w:cols w:space="720"/>
        </w:sectPr>
      </w:pPr>
      <w:r>
        <w:rPr>
          <w:rFonts w:ascii="Book Antiqua" w:eastAsia="Times New Roman" w:hAnsi="Book Antiqua" w:cs="Tahoma"/>
          <w:b/>
          <w:bCs/>
          <w:sz w:val="24"/>
          <w:szCs w:val="24"/>
          <w:lang w:eastAsia="fr-FR"/>
        </w:rPr>
        <w:t>5</w:t>
      </w:r>
      <w:r w:rsidR="00AE6800" w:rsidRPr="00683B99">
        <w:rPr>
          <w:rFonts w:ascii="Book Antiqua" w:eastAsia="Times New Roman" w:hAnsi="Book Antiqua" w:cs="Tahoma"/>
          <w:b/>
          <w:bCs/>
          <w:sz w:val="24"/>
          <w:szCs w:val="24"/>
          <w:lang w:eastAsia="fr-FR"/>
        </w:rPr>
        <w:t xml:space="preserve">A. Lettre de soumission de la proposition technique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ahoma"/>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ahoma"/>
          <w:sz w:val="24"/>
          <w:szCs w:val="24"/>
          <w:lang w:eastAsia="fr-FR"/>
        </w:rPr>
      </w:pPr>
    </w:p>
    <w:p w:rsidR="00AE6800" w:rsidRPr="00683B99" w:rsidRDefault="00AE6800" w:rsidP="00AE6800">
      <w:pPr>
        <w:widowControl w:val="0"/>
        <w:autoSpaceDE w:val="0"/>
        <w:autoSpaceDN w:val="0"/>
        <w:adjustRightInd w:val="0"/>
        <w:spacing w:after="0" w:line="240" w:lineRule="auto"/>
        <w:ind w:left="7920"/>
        <w:jc w:val="both"/>
        <w:rPr>
          <w:rFonts w:ascii="Book Antiqua" w:eastAsia="Times New Roman" w:hAnsi="Book Antiqua" w:cs="Tahoma"/>
          <w:sz w:val="24"/>
          <w:szCs w:val="24"/>
          <w:lang w:eastAsia="fr-FR"/>
        </w:rPr>
      </w:pPr>
      <w:r w:rsidRPr="00683B99">
        <w:rPr>
          <w:rFonts w:ascii="Book Antiqua" w:eastAsia="Times New Roman" w:hAnsi="Book Antiqua" w:cs="Tahoma"/>
          <w:sz w:val="24"/>
          <w:szCs w:val="24"/>
          <w:lang w:eastAsia="fr-FR"/>
        </w:rPr>
        <w:t xml:space="preserve">[Lieu, date]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ahoma"/>
          <w:sz w:val="24"/>
          <w:szCs w:val="24"/>
          <w:lang w:eastAsia="fr-FR"/>
        </w:r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ahoma"/>
          <w:sz w:val="24"/>
          <w:szCs w:val="24"/>
          <w:lang w:eastAsia="fr-FR"/>
        </w:rPr>
      </w:pPr>
      <w:r w:rsidRPr="00683B99">
        <w:rPr>
          <w:rFonts w:ascii="Book Antiqua" w:eastAsia="Times New Roman" w:hAnsi="Book Antiqua" w:cs="Tahoma"/>
          <w:sz w:val="24"/>
          <w:szCs w:val="24"/>
          <w:lang w:eastAsia="fr-FR"/>
        </w:rPr>
        <w:t xml:space="preserve">À : [Monsieur le Président du Conseil Régional du Sud]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ahoma"/>
          <w:sz w:val="24"/>
          <w:szCs w:val="24"/>
          <w:lang w:eastAsia="fr-FR"/>
        </w:r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ahoma"/>
          <w:sz w:val="24"/>
          <w:szCs w:val="24"/>
          <w:lang w:eastAsia="fr-FR"/>
        </w:rPr>
      </w:pPr>
      <w:r w:rsidRPr="00683B99">
        <w:rPr>
          <w:rFonts w:ascii="Book Antiqua" w:eastAsia="Times New Roman" w:hAnsi="Book Antiqua" w:cs="Tahoma"/>
          <w:sz w:val="24"/>
          <w:szCs w:val="24"/>
          <w:lang w:eastAsia="fr-FR"/>
        </w:rPr>
        <w:t xml:space="preserve">Madame/Monsieur, </w:t>
      </w:r>
    </w:p>
    <w:p w:rsidR="00AE6800" w:rsidRPr="00683B99" w:rsidRDefault="00AE6800" w:rsidP="00AE6800">
      <w:pPr>
        <w:spacing w:after="0" w:line="240" w:lineRule="auto"/>
        <w:rPr>
          <w:rFonts w:ascii="Book Antiqua" w:eastAsia="Times New Roman" w:hAnsi="Book Antiqua" w:cs="Tahoma"/>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ahoma"/>
          <w:sz w:val="24"/>
          <w:szCs w:val="24"/>
          <w:lang w:eastAsia="fr-FR"/>
        </w:r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ahoma"/>
          <w:sz w:val="24"/>
          <w:szCs w:val="24"/>
          <w:lang w:eastAsia="fr-FR"/>
        </w:rPr>
      </w:pPr>
      <w:r w:rsidRPr="00683B99">
        <w:rPr>
          <w:rFonts w:ascii="Book Antiqua" w:eastAsia="Times New Roman" w:hAnsi="Book Antiqua" w:cs="Tahoma"/>
          <w:sz w:val="24"/>
          <w:szCs w:val="24"/>
          <w:lang w:eastAsia="fr-FR"/>
        </w:rPr>
        <w:t xml:space="preserve">Nous, soussignés, avons l’honneur de vous proposer nos services, à titre de prestataire, pour [titre des services] conformément à votre Dossier de Consultation en date du [date] et à notre proposition. Nous vous soumettons par les présentes notre Proposition Technique [préciser le (s) lot, le cas échéant].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ahoma"/>
          <w:sz w:val="24"/>
          <w:szCs w:val="24"/>
          <w:lang w:eastAsia="fr-FR"/>
        </w:r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ahoma"/>
          <w:sz w:val="24"/>
          <w:szCs w:val="24"/>
          <w:lang w:eastAsia="fr-FR"/>
        </w:rPr>
      </w:pPr>
      <w:r w:rsidRPr="00683B99">
        <w:rPr>
          <w:rFonts w:ascii="Book Antiqua" w:eastAsia="Times New Roman" w:hAnsi="Book Antiqua" w:cs="Tahoma"/>
          <w:sz w:val="24"/>
          <w:szCs w:val="24"/>
          <w:lang w:eastAsia="fr-FR"/>
        </w:rPr>
        <w:t xml:space="preserve">Si les négociations ont lieu pendant la période de validité de la proposition, c’est-à-dire avant le [date], nous nous engageons à négocier sur la base du personnel proposé ici. Notre proposition a pour nous force obligatoire, sous réserve des modifications résultant de la négociation du contrat.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ahoma"/>
          <w:sz w:val="24"/>
          <w:szCs w:val="24"/>
          <w:lang w:eastAsia="fr-FR"/>
        </w:r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ahoma"/>
          <w:sz w:val="24"/>
          <w:szCs w:val="24"/>
          <w:lang w:eastAsia="fr-FR"/>
        </w:rPr>
      </w:pPr>
      <w:r w:rsidRPr="00683B99">
        <w:rPr>
          <w:rFonts w:ascii="Book Antiqua" w:eastAsia="Times New Roman" w:hAnsi="Book Antiqua" w:cs="Tahoma"/>
          <w:sz w:val="24"/>
          <w:szCs w:val="24"/>
          <w:lang w:eastAsia="fr-FR"/>
        </w:rPr>
        <w:t xml:space="preserve">Nous savons que vous n’êtes tenue/tenu d’accepter aucune des propositions reçues.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ahoma"/>
          <w:sz w:val="24"/>
          <w:szCs w:val="24"/>
          <w:lang w:eastAsia="fr-FR"/>
        </w:r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ahoma"/>
          <w:sz w:val="24"/>
          <w:szCs w:val="24"/>
          <w:lang w:eastAsia="fr-FR"/>
        </w:rPr>
      </w:pPr>
      <w:r w:rsidRPr="00683B99">
        <w:rPr>
          <w:rFonts w:ascii="Book Antiqua" w:eastAsia="Times New Roman" w:hAnsi="Book Antiqua" w:cs="Tahoma"/>
          <w:sz w:val="24"/>
          <w:szCs w:val="24"/>
          <w:lang w:eastAsia="fr-FR"/>
        </w:rPr>
        <w:t xml:space="preserve">Veuillez agréer, Madame/Monsieur, l’assurance de notre considération distinguée.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ahoma"/>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ahoma"/>
          <w:sz w:val="24"/>
          <w:szCs w:val="24"/>
          <w:lang w:eastAsia="fr-FR"/>
        </w:rPr>
      </w:pPr>
    </w:p>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ahoma"/>
          <w:sz w:val="24"/>
          <w:szCs w:val="24"/>
          <w:lang w:eastAsia="fr-FR"/>
        </w:rPr>
      </w:pPr>
      <w:r w:rsidRPr="00683B99">
        <w:rPr>
          <w:rFonts w:ascii="Book Antiqua" w:eastAsia="Times New Roman" w:hAnsi="Book Antiqua" w:cs="Tahoma"/>
          <w:sz w:val="24"/>
          <w:szCs w:val="24"/>
          <w:lang w:eastAsia="fr-FR"/>
        </w:rPr>
        <w:t>Signature du représentant habilité :</w:t>
      </w:r>
      <w:r w:rsidRPr="00683B99">
        <w:rPr>
          <w:rFonts w:ascii="Book Antiqua" w:eastAsia="Times New Roman" w:hAnsi="Book Antiqua" w:cs="Tahoma"/>
          <w:sz w:val="24"/>
          <w:szCs w:val="24"/>
          <w:lang w:eastAsia="fr-FR"/>
        </w:rPr>
        <w:br/>
        <w:t>Nom et titre du signataire :</w:t>
      </w:r>
      <w:r w:rsidRPr="00683B99">
        <w:rPr>
          <w:rFonts w:ascii="Book Antiqua" w:eastAsia="Times New Roman" w:hAnsi="Book Antiqua" w:cs="Tahoma"/>
          <w:sz w:val="24"/>
          <w:szCs w:val="24"/>
          <w:lang w:eastAsia="fr-FR"/>
        </w:rPr>
        <w:br/>
        <w:t>Nom du soumissionnaire :</w:t>
      </w:r>
      <w:r w:rsidRPr="00683B99">
        <w:rPr>
          <w:rFonts w:ascii="Book Antiqua" w:eastAsia="Times New Roman" w:hAnsi="Book Antiqua" w:cs="Tahoma"/>
          <w:sz w:val="24"/>
          <w:szCs w:val="24"/>
          <w:lang w:eastAsia="fr-FR"/>
        </w:rPr>
        <w:br/>
        <w:t>Adresse :</w:t>
      </w:r>
      <w:r w:rsidRPr="00683B99">
        <w:rPr>
          <w:rFonts w:ascii="Book Antiqua" w:eastAsia="Times New Roman" w:hAnsi="Book Antiqua" w:cs="Tahoma"/>
          <w:sz w:val="24"/>
          <w:szCs w:val="24"/>
          <w:lang w:eastAsia="fr-FR"/>
        </w:rPr>
        <w:br/>
      </w:r>
    </w:p>
    <w:p w:rsidR="00AE6800" w:rsidRPr="00683B99" w:rsidRDefault="00AE6800" w:rsidP="00AE6800">
      <w:pPr>
        <w:spacing w:after="0" w:line="240" w:lineRule="auto"/>
        <w:rPr>
          <w:rFonts w:ascii="Book Antiqua" w:eastAsia="Times New Roman" w:hAnsi="Book Antiqua" w:cs="Tahoma"/>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ahoma"/>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5E0BB2"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b/>
          <w:bCs/>
          <w:sz w:val="24"/>
          <w:szCs w:val="24"/>
          <w:lang w:eastAsia="fr-FR"/>
        </w:rPr>
        <w:t>5</w:t>
      </w:r>
      <w:r w:rsidR="00AE6800" w:rsidRPr="00683B99">
        <w:rPr>
          <w:rFonts w:ascii="Book Antiqua" w:eastAsia="Times New Roman" w:hAnsi="Book Antiqua" w:cs="Times New Roman"/>
          <w:b/>
          <w:bCs/>
          <w:sz w:val="24"/>
          <w:szCs w:val="24"/>
          <w:lang w:eastAsia="fr-FR"/>
        </w:rPr>
        <w:t xml:space="preserve">B. Références du Candidat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Services rendus pendant les [indiquer le nombre de 1 à 5] dernières années qui illustrent le mieux vos qualifications.</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À l’aide du formulaire ci-dessous, indiquez les renseignements demandés pour chaque mission pertinente que votre société/organisme a obtenue par contrat, soit en tant que seule société, soit comme l’un des principaux partenaires d’un groupement.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bl>
      <w:tblPr>
        <w:tblW w:w="9747" w:type="dxa"/>
        <w:tblLook w:val="04A0" w:firstRow="1" w:lastRow="0" w:firstColumn="1" w:lastColumn="0" w:noHBand="0" w:noVBand="1"/>
      </w:tblPr>
      <w:tblGrid>
        <w:gridCol w:w="4675"/>
        <w:gridCol w:w="5072"/>
      </w:tblGrid>
      <w:tr w:rsidR="00AE6800" w:rsidRPr="00683B99" w:rsidTr="00CD39B9">
        <w:trPr>
          <w:trHeight w:val="478"/>
        </w:trPr>
        <w:tc>
          <w:tcPr>
            <w:tcW w:w="4675"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Nom de la Mission : </w:t>
            </w:r>
          </w:p>
        </w:tc>
        <w:tc>
          <w:tcPr>
            <w:tcW w:w="5072"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Pays : </w:t>
            </w:r>
          </w:p>
        </w:tc>
      </w:tr>
      <w:tr w:rsidR="00AE6800" w:rsidRPr="00683B99" w:rsidTr="00CD39B9">
        <w:trPr>
          <w:trHeight w:val="880"/>
        </w:trPr>
        <w:tc>
          <w:tcPr>
            <w:tcW w:w="4675"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Lieu : </w:t>
            </w:r>
          </w:p>
        </w:tc>
        <w:tc>
          <w:tcPr>
            <w:tcW w:w="5072"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Personnel spécialisé fourni par votre société/organisme (profils) : </w:t>
            </w:r>
          </w:p>
        </w:tc>
      </w:tr>
      <w:tr w:rsidR="00AE6800" w:rsidRPr="00683B99" w:rsidTr="00CD39B9">
        <w:trPr>
          <w:trHeight w:val="800"/>
        </w:trPr>
        <w:tc>
          <w:tcPr>
            <w:tcW w:w="4675"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Nom du Client: </w:t>
            </w:r>
          </w:p>
        </w:tc>
        <w:tc>
          <w:tcPr>
            <w:tcW w:w="5072"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Nombre d’employés ayant participé à la Mission : </w:t>
            </w:r>
          </w:p>
        </w:tc>
      </w:tr>
      <w:tr w:rsidR="00AE6800" w:rsidRPr="00683B99" w:rsidTr="00CD39B9">
        <w:trPr>
          <w:trHeight w:val="920"/>
        </w:trPr>
        <w:tc>
          <w:tcPr>
            <w:tcW w:w="4675"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Adresse : </w:t>
            </w:r>
          </w:p>
        </w:tc>
        <w:tc>
          <w:tcPr>
            <w:tcW w:w="5072" w:type="dxa"/>
            <w:vMerge w:val="restart"/>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Nombre de mois de travail ; durée de la Mission : </w:t>
            </w:r>
          </w:p>
        </w:tc>
      </w:tr>
      <w:tr w:rsidR="00AE6800" w:rsidRPr="00683B99" w:rsidTr="00CD39B9">
        <w:trPr>
          <w:trHeight w:val="563"/>
        </w:trPr>
        <w:tc>
          <w:tcPr>
            <w:tcW w:w="4675"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Délai : </w:t>
            </w:r>
          </w:p>
        </w:tc>
        <w:tc>
          <w:tcPr>
            <w:tcW w:w="5072" w:type="dxa"/>
            <w:vMerge/>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spacing w:after="0" w:line="240" w:lineRule="auto"/>
              <w:rPr>
                <w:rFonts w:ascii="Book Antiqua" w:eastAsia="Times New Roman" w:hAnsi="Book Antiqua" w:cs="Times New Roman"/>
                <w:sz w:val="24"/>
                <w:szCs w:val="24"/>
                <w:lang w:val="fr-CM" w:eastAsia="fr-FR"/>
              </w:rPr>
            </w:pPr>
          </w:p>
        </w:tc>
      </w:tr>
      <w:tr w:rsidR="00AE6800" w:rsidRPr="00683B99" w:rsidTr="00CD39B9">
        <w:trPr>
          <w:trHeight w:val="878"/>
        </w:trPr>
        <w:tc>
          <w:tcPr>
            <w:tcW w:w="4675"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Date de démarrage : Date d’achèvement : (mois/année) (mois/année) </w:t>
            </w:r>
          </w:p>
        </w:tc>
        <w:tc>
          <w:tcPr>
            <w:tcW w:w="5072"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Valeur approximative des services (en francs CFA HT) : </w:t>
            </w:r>
          </w:p>
        </w:tc>
      </w:tr>
      <w:tr w:rsidR="00AE6800" w:rsidRPr="00683B99" w:rsidTr="00CD39B9">
        <w:trPr>
          <w:trHeight w:val="1120"/>
        </w:trPr>
        <w:tc>
          <w:tcPr>
            <w:tcW w:w="4675"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Nom des prestataires associés/partenaires éventuels : </w:t>
            </w:r>
          </w:p>
        </w:tc>
        <w:tc>
          <w:tcPr>
            <w:tcW w:w="5072"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Nombre de mois de travail de spécialistes fournis par les prestataires associés : </w:t>
            </w:r>
          </w:p>
        </w:tc>
      </w:tr>
      <w:tr w:rsidR="00AE6800" w:rsidRPr="00683B99" w:rsidTr="009D2E7E">
        <w:trPr>
          <w:trHeight w:val="1460"/>
        </w:trPr>
        <w:tc>
          <w:tcPr>
            <w:tcW w:w="9747" w:type="dxa"/>
            <w:gridSpan w:val="2"/>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Nom et fonctions des responsables (Directeur/Coordinateur du projet, Responsable de l’équipe) : </w:t>
            </w:r>
          </w:p>
        </w:tc>
      </w:tr>
      <w:tr w:rsidR="00AE6800" w:rsidRPr="00683B99" w:rsidTr="009D2E7E">
        <w:trPr>
          <w:trHeight w:val="1420"/>
        </w:trPr>
        <w:tc>
          <w:tcPr>
            <w:tcW w:w="9747" w:type="dxa"/>
            <w:gridSpan w:val="2"/>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Descriptif du projet : </w:t>
            </w:r>
          </w:p>
        </w:tc>
      </w:tr>
      <w:tr w:rsidR="00AE6800" w:rsidRPr="00683B99" w:rsidTr="00CD39B9">
        <w:trPr>
          <w:trHeight w:val="543"/>
        </w:trPr>
        <w:tc>
          <w:tcPr>
            <w:tcW w:w="9747" w:type="dxa"/>
            <w:gridSpan w:val="2"/>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Description des services effectivement rendus par votre personnel : </w:t>
            </w:r>
          </w:p>
        </w:tc>
      </w:tr>
    </w:tbl>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ind w:left="1440"/>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Nom du candidat : ________________________________________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112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Produire justificatifs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p>
    <w:p w:rsidR="00AE6800" w:rsidRPr="00683B99" w:rsidRDefault="00AE6800" w:rsidP="00AE6800">
      <w:pPr>
        <w:spacing w:after="0" w:line="240" w:lineRule="auto"/>
        <w:rPr>
          <w:rFonts w:ascii="Book Antiqua" w:eastAsia="Times New Roman" w:hAnsi="Book Antiqua" w:cs="Times New Roman"/>
          <w:b/>
          <w:bCs/>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5E0BB2"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b/>
          <w:bCs/>
          <w:sz w:val="24"/>
          <w:szCs w:val="24"/>
          <w:lang w:eastAsia="fr-FR"/>
        </w:rPr>
        <w:lastRenderedPageBreak/>
        <w:t>5</w:t>
      </w:r>
      <w:r w:rsidR="00AE6800" w:rsidRPr="00683B99">
        <w:rPr>
          <w:rFonts w:ascii="Book Antiqua" w:eastAsia="Times New Roman" w:hAnsi="Book Antiqua" w:cs="Times New Roman"/>
          <w:b/>
          <w:bCs/>
          <w:sz w:val="24"/>
          <w:szCs w:val="24"/>
          <w:lang w:eastAsia="fr-FR"/>
        </w:rPr>
        <w:t xml:space="preserve">C. Observations et suggestions du consultant sur les termes de référence et sur les données, services et installations devant être fournis par le Maître d’Ouvrage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pgSz w:w="11900" w:h="16820"/>
          <w:pgMar w:top="851" w:right="1268"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Sur les termes de référence :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22724B">
      <w:pPr>
        <w:widowControl w:val="0"/>
        <w:numPr>
          <w:ilvl w:val="0"/>
          <w:numId w:val="19"/>
        </w:numPr>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22724B">
      <w:pPr>
        <w:widowControl w:val="0"/>
        <w:numPr>
          <w:ilvl w:val="0"/>
          <w:numId w:val="19"/>
        </w:numPr>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22724B">
      <w:pPr>
        <w:widowControl w:val="0"/>
        <w:numPr>
          <w:ilvl w:val="0"/>
          <w:numId w:val="19"/>
        </w:numPr>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22724B">
      <w:pPr>
        <w:widowControl w:val="0"/>
        <w:numPr>
          <w:ilvl w:val="0"/>
          <w:numId w:val="19"/>
        </w:numPr>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22724B">
      <w:pPr>
        <w:widowControl w:val="0"/>
        <w:numPr>
          <w:ilvl w:val="0"/>
          <w:numId w:val="19"/>
        </w:numPr>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Sur les données, services et installations devant être fournis par le Maître d’Ouvrage :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22724B">
      <w:pPr>
        <w:widowControl w:val="0"/>
        <w:numPr>
          <w:ilvl w:val="0"/>
          <w:numId w:val="20"/>
        </w:numPr>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22724B">
      <w:pPr>
        <w:widowControl w:val="0"/>
        <w:numPr>
          <w:ilvl w:val="0"/>
          <w:numId w:val="20"/>
        </w:numPr>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22724B">
      <w:pPr>
        <w:widowControl w:val="0"/>
        <w:numPr>
          <w:ilvl w:val="0"/>
          <w:numId w:val="20"/>
        </w:numPr>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22724B">
      <w:pPr>
        <w:widowControl w:val="0"/>
        <w:numPr>
          <w:ilvl w:val="0"/>
          <w:numId w:val="20"/>
        </w:numPr>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22724B">
      <w:pPr>
        <w:widowControl w:val="0"/>
        <w:numPr>
          <w:ilvl w:val="0"/>
          <w:numId w:val="20"/>
        </w:numPr>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b/>
          <w:bCs/>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5E0BB2" w:rsidP="00AE6800">
      <w:pPr>
        <w:widowControl w:val="0"/>
        <w:autoSpaceDE w:val="0"/>
        <w:autoSpaceDN w:val="0"/>
        <w:adjustRightInd w:val="0"/>
        <w:spacing w:after="0" w:line="240" w:lineRule="auto"/>
        <w:jc w:val="center"/>
        <w:rPr>
          <w:rFonts w:ascii="Book Antiqua" w:eastAsia="Times New Roman" w:hAnsi="Book Antiqua" w:cs="Times New Roman"/>
          <w:b/>
          <w:bCs/>
          <w:sz w:val="24"/>
          <w:szCs w:val="24"/>
          <w:lang w:eastAsia="fr-FR"/>
        </w:rPr>
      </w:pPr>
      <w:r>
        <w:rPr>
          <w:rFonts w:ascii="Book Antiqua" w:eastAsia="Times New Roman" w:hAnsi="Book Antiqua" w:cs="Times New Roman"/>
          <w:b/>
          <w:bCs/>
          <w:sz w:val="24"/>
          <w:szCs w:val="24"/>
          <w:lang w:eastAsia="fr-FR"/>
        </w:rPr>
        <w:t>5</w:t>
      </w:r>
      <w:r w:rsidR="00AE6800" w:rsidRPr="00683B99">
        <w:rPr>
          <w:rFonts w:ascii="Book Antiqua" w:eastAsia="Times New Roman" w:hAnsi="Book Antiqua" w:cs="Times New Roman"/>
          <w:b/>
          <w:bCs/>
          <w:sz w:val="24"/>
          <w:szCs w:val="24"/>
          <w:lang w:eastAsia="fr-FR"/>
        </w:rPr>
        <w:t xml:space="preserve">D. Descriptif de la méthodologie </w:t>
      </w:r>
      <w:r w:rsidR="00AE6800" w:rsidRPr="00683B99">
        <w:rPr>
          <w:rFonts w:ascii="Book Antiqua" w:eastAsia="Times New Roman" w:hAnsi="Book Antiqua" w:cs="Times New Roman"/>
          <w:b/>
          <w:bCs/>
          <w:sz w:val="24"/>
          <w:szCs w:val="24"/>
          <w:lang w:eastAsia="fr-FR"/>
        </w:rPr>
        <w:br/>
        <w:t>et du plan de travail proposés pour accomplir la mission</w:t>
      </w:r>
      <w:r w:rsidR="00AE6800" w:rsidRPr="00683B99">
        <w:rPr>
          <w:rFonts w:ascii="Book Antiqua" w:eastAsia="Times New Roman" w:hAnsi="Book Antiqua" w:cs="Times New Roman"/>
          <w:b/>
          <w:bCs/>
          <w:sz w:val="24"/>
          <w:szCs w:val="24"/>
          <w:lang w:eastAsia="fr-FR"/>
        </w:rPr>
        <w:br/>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5E0BB2"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b/>
          <w:bCs/>
          <w:sz w:val="24"/>
          <w:szCs w:val="24"/>
          <w:lang w:eastAsia="fr-FR"/>
        </w:rPr>
        <w:lastRenderedPageBreak/>
        <w:t>5</w:t>
      </w:r>
      <w:r w:rsidR="00AE6800" w:rsidRPr="00683B99">
        <w:rPr>
          <w:rFonts w:ascii="Book Antiqua" w:eastAsia="Times New Roman" w:hAnsi="Book Antiqua" w:cs="Times New Roman"/>
          <w:b/>
          <w:bCs/>
          <w:sz w:val="24"/>
          <w:szCs w:val="24"/>
          <w:lang w:eastAsia="fr-FR"/>
        </w:rPr>
        <w:t xml:space="preserve">E. Composition de l’équipe et responsabilités de ses membres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22724B">
      <w:pPr>
        <w:widowControl w:val="0"/>
        <w:numPr>
          <w:ilvl w:val="0"/>
          <w:numId w:val="21"/>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 Personnel technique/de gestion </w:t>
      </w:r>
    </w:p>
    <w:p w:rsidR="00AE6800" w:rsidRPr="00683B99" w:rsidRDefault="00AE6800" w:rsidP="0022724B">
      <w:pPr>
        <w:widowControl w:val="0"/>
        <w:numPr>
          <w:ilvl w:val="0"/>
          <w:numId w:val="21"/>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Personnel d’appui (siège et local)</w:t>
      </w:r>
      <w:r w:rsidRPr="00683B99">
        <w:rPr>
          <w:rFonts w:ascii="Book Antiqua" w:eastAsia="Times New Roman" w:hAnsi="Book Antiqua" w:cs="Times New Roman"/>
          <w:b/>
          <w:bCs/>
          <w:sz w:val="24"/>
          <w:szCs w:val="24"/>
          <w:lang w:eastAsia="fr-FR"/>
        </w:rPr>
        <w:br/>
      </w:r>
    </w:p>
    <w:tbl>
      <w:tblPr>
        <w:tblW w:w="9828" w:type="dxa"/>
        <w:tblLook w:val="04A0" w:firstRow="1" w:lastRow="0" w:firstColumn="1" w:lastColumn="0" w:noHBand="0" w:noVBand="1"/>
      </w:tblPr>
      <w:tblGrid>
        <w:gridCol w:w="3708"/>
        <w:gridCol w:w="2433"/>
        <w:gridCol w:w="3687"/>
      </w:tblGrid>
      <w:tr w:rsidR="00AE6800" w:rsidRPr="00683B99" w:rsidTr="009D2E7E">
        <w:trPr>
          <w:trHeight w:val="468"/>
        </w:trPr>
        <w:tc>
          <w:tcPr>
            <w:tcW w:w="3708"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Nom </w:t>
            </w:r>
          </w:p>
        </w:tc>
        <w:tc>
          <w:tcPr>
            <w:tcW w:w="2433"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Poste </w:t>
            </w:r>
          </w:p>
        </w:tc>
        <w:tc>
          <w:tcPr>
            <w:tcW w:w="3687"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Attributions </w:t>
            </w:r>
          </w:p>
        </w:tc>
      </w:tr>
      <w:tr w:rsidR="00AE6800" w:rsidRPr="00683B99" w:rsidTr="009D2E7E">
        <w:trPr>
          <w:trHeight w:val="628"/>
        </w:trPr>
        <w:tc>
          <w:tcPr>
            <w:tcW w:w="370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2433"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368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r>
      <w:tr w:rsidR="00AE6800" w:rsidRPr="00683B99" w:rsidTr="009D2E7E">
        <w:trPr>
          <w:trHeight w:val="628"/>
        </w:trPr>
        <w:tc>
          <w:tcPr>
            <w:tcW w:w="370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2433"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368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r>
      <w:tr w:rsidR="00AE6800" w:rsidRPr="00683B99" w:rsidTr="009D2E7E">
        <w:trPr>
          <w:trHeight w:val="628"/>
        </w:trPr>
        <w:tc>
          <w:tcPr>
            <w:tcW w:w="370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2433"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368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r>
      <w:tr w:rsidR="00AE6800" w:rsidRPr="00683B99" w:rsidTr="009D2E7E">
        <w:trPr>
          <w:trHeight w:val="628"/>
        </w:trPr>
        <w:tc>
          <w:tcPr>
            <w:tcW w:w="370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2433"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368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r>
      <w:tr w:rsidR="00AE6800" w:rsidRPr="00683B99" w:rsidTr="009D2E7E">
        <w:trPr>
          <w:trHeight w:val="630"/>
        </w:trPr>
        <w:tc>
          <w:tcPr>
            <w:tcW w:w="370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2433"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368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r>
      <w:tr w:rsidR="00AE6800" w:rsidRPr="00683B99" w:rsidTr="009D2E7E">
        <w:trPr>
          <w:trHeight w:val="638"/>
        </w:trPr>
        <w:tc>
          <w:tcPr>
            <w:tcW w:w="370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2433"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368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r>
    </w:tbl>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bl>
      <w:tblPr>
        <w:tblW w:w="9828" w:type="dxa"/>
        <w:tblLook w:val="04A0" w:firstRow="1" w:lastRow="0" w:firstColumn="1" w:lastColumn="0" w:noHBand="0" w:noVBand="1"/>
      </w:tblPr>
      <w:tblGrid>
        <w:gridCol w:w="3708"/>
        <w:gridCol w:w="2760"/>
        <w:gridCol w:w="3360"/>
      </w:tblGrid>
      <w:tr w:rsidR="00AE6800" w:rsidRPr="00683B99" w:rsidTr="009D2E7E">
        <w:trPr>
          <w:trHeight w:val="468"/>
        </w:trPr>
        <w:tc>
          <w:tcPr>
            <w:tcW w:w="3708"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Nom </w:t>
            </w:r>
          </w:p>
        </w:tc>
        <w:tc>
          <w:tcPr>
            <w:tcW w:w="2760"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Poste </w:t>
            </w:r>
          </w:p>
        </w:tc>
        <w:tc>
          <w:tcPr>
            <w:tcW w:w="3360"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Attributions </w:t>
            </w:r>
          </w:p>
        </w:tc>
      </w:tr>
      <w:tr w:rsidR="00AE6800" w:rsidRPr="00683B99" w:rsidTr="009D2E7E">
        <w:trPr>
          <w:trHeight w:val="628"/>
        </w:trPr>
        <w:tc>
          <w:tcPr>
            <w:tcW w:w="370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276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336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r>
      <w:tr w:rsidR="00AE6800" w:rsidRPr="00683B99" w:rsidTr="009D2E7E">
        <w:trPr>
          <w:trHeight w:val="628"/>
        </w:trPr>
        <w:tc>
          <w:tcPr>
            <w:tcW w:w="370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276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336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r>
      <w:tr w:rsidR="00AE6800" w:rsidRPr="00683B99" w:rsidTr="009D2E7E">
        <w:trPr>
          <w:trHeight w:val="628"/>
        </w:trPr>
        <w:tc>
          <w:tcPr>
            <w:tcW w:w="370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276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336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r>
      <w:tr w:rsidR="00AE6800" w:rsidRPr="00683B99" w:rsidTr="009D2E7E">
        <w:trPr>
          <w:trHeight w:val="628"/>
        </w:trPr>
        <w:tc>
          <w:tcPr>
            <w:tcW w:w="370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276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336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r>
      <w:tr w:rsidR="00AE6800" w:rsidRPr="00683B99" w:rsidTr="009D2E7E">
        <w:trPr>
          <w:trHeight w:val="628"/>
        </w:trPr>
        <w:tc>
          <w:tcPr>
            <w:tcW w:w="370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276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336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r>
      <w:tr w:rsidR="00AE6800" w:rsidRPr="00683B99" w:rsidTr="009D2E7E">
        <w:trPr>
          <w:trHeight w:val="640"/>
        </w:trPr>
        <w:tc>
          <w:tcPr>
            <w:tcW w:w="370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276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336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r>
    </w:tbl>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pPr>
    </w:p>
    <w:p w:rsidR="00AE6800" w:rsidRPr="00683B99" w:rsidRDefault="005E0BB2"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b/>
          <w:bCs/>
          <w:sz w:val="24"/>
          <w:szCs w:val="24"/>
          <w:lang w:eastAsia="fr-FR"/>
        </w:rPr>
        <w:t>5</w:t>
      </w:r>
      <w:r w:rsidR="00AE6800" w:rsidRPr="00683B99">
        <w:rPr>
          <w:rFonts w:ascii="Book Antiqua" w:eastAsia="Times New Roman" w:hAnsi="Book Antiqua" w:cs="Times New Roman"/>
          <w:b/>
          <w:bCs/>
          <w:sz w:val="24"/>
          <w:szCs w:val="24"/>
          <w:lang w:eastAsia="fr-FR"/>
        </w:rPr>
        <w:t xml:space="preserve">F. Modèle de Curriculum Vitae (CV) </w:t>
      </w:r>
      <w:r w:rsidR="00AE6800" w:rsidRPr="00683B99">
        <w:rPr>
          <w:rFonts w:ascii="Book Antiqua" w:eastAsia="Times New Roman" w:hAnsi="Book Antiqua" w:cs="Times New Roman"/>
          <w:b/>
          <w:bCs/>
          <w:sz w:val="24"/>
          <w:szCs w:val="24"/>
          <w:lang w:eastAsia="fr-FR"/>
        </w:rPr>
        <w:br/>
        <w:t>du personnel spécialisé proposé</w:t>
      </w:r>
      <w:r w:rsidR="00AE6800" w:rsidRPr="00683B99">
        <w:rPr>
          <w:rFonts w:ascii="Book Antiqua" w:eastAsia="Times New Roman" w:hAnsi="Book Antiqua" w:cs="Times New Roman"/>
          <w:b/>
          <w:bCs/>
          <w:sz w:val="24"/>
          <w:szCs w:val="24"/>
          <w:lang w:eastAsia="fr-FR"/>
        </w:rPr>
        <w:br/>
      </w:r>
    </w:p>
    <w:p w:rsidR="00AE6800" w:rsidRPr="00683B99" w:rsidRDefault="00AE6800" w:rsidP="00AE6800">
      <w:pPr>
        <w:widowControl w:val="0"/>
        <w:autoSpaceDE w:val="0"/>
        <w:autoSpaceDN w:val="0"/>
        <w:adjustRightInd w:val="0"/>
        <w:spacing w:after="0" w:line="240" w:lineRule="auto"/>
        <w:ind w:right="130"/>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Poste : . . . . . . . . . . . . . . . . . . . . . . . . . . . . . . . . . . . . . . . . . . . . . . . . . . . . . . . . . . . . . . . . . . . . </w:t>
      </w:r>
    </w:p>
    <w:p w:rsidR="00AE6800" w:rsidRPr="00683B99" w:rsidRDefault="00AE6800" w:rsidP="00AE6800">
      <w:pPr>
        <w:widowControl w:val="0"/>
        <w:autoSpaceDE w:val="0"/>
        <w:autoSpaceDN w:val="0"/>
        <w:adjustRightInd w:val="0"/>
        <w:spacing w:after="0" w:line="240" w:lineRule="auto"/>
        <w:ind w:right="130"/>
        <w:jc w:val="both"/>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ind w:right="130"/>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Nom du Candidat : . . . . . . . . . . . . . . . . . . . . . . . . . . . . . . . . . . . . . . . . . . . . . . . . . . . . . . . . . . . . </w:t>
      </w:r>
    </w:p>
    <w:p w:rsidR="00AE6800" w:rsidRPr="00683B99" w:rsidRDefault="00AE6800" w:rsidP="00AE6800">
      <w:pPr>
        <w:widowControl w:val="0"/>
        <w:autoSpaceDE w:val="0"/>
        <w:autoSpaceDN w:val="0"/>
        <w:adjustRightInd w:val="0"/>
        <w:spacing w:after="0" w:line="240" w:lineRule="auto"/>
        <w:ind w:right="130"/>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Nom de l’employé : . . . . . . . . . . . . . . . . . . . . . . . . . . . . . . . . . . . . . . . . . . . . . . . . . . . . . . . . . . </w:t>
      </w:r>
    </w:p>
    <w:p w:rsidR="00AE6800" w:rsidRPr="00683B99" w:rsidRDefault="00AE6800" w:rsidP="00AE6800">
      <w:pPr>
        <w:widowControl w:val="0"/>
        <w:autoSpaceDE w:val="0"/>
        <w:autoSpaceDN w:val="0"/>
        <w:adjustRightInd w:val="0"/>
        <w:spacing w:after="0" w:line="240" w:lineRule="auto"/>
        <w:ind w:right="130"/>
        <w:jc w:val="both"/>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ind w:right="130"/>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Profession :  . . . . . . . . . . . . . . . . . . . . . . . . . . . . . . . . . . . . . . . . . . . . . . . . . . . . . . . . . . . . . . . . . </w:t>
      </w:r>
    </w:p>
    <w:p w:rsidR="00AE6800" w:rsidRPr="00683B99" w:rsidRDefault="00AE6800" w:rsidP="00AE6800">
      <w:pPr>
        <w:widowControl w:val="0"/>
        <w:autoSpaceDE w:val="0"/>
        <w:autoSpaceDN w:val="0"/>
        <w:adjustRightInd w:val="0"/>
        <w:spacing w:after="0" w:line="240" w:lineRule="auto"/>
        <w:ind w:right="130"/>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Diplômes : . . . . . . . . . . . . . . . . . . . . . . . . . . . . . . . . . . . . . . . . . . . . . . . . . . . . . . . . . . . . . . . . .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ind w:right="130"/>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Date de naissance : . . . . . . . . . . . . . . . . . . . . . . . . . . . . . . . . . . . . . . . . . . . . . . . . . . . . . . . . . . .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ind w:right="130"/>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Nombre d’années d’emploi par le Candidat :................................ Nationalité : . . . . . . . . . . . .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ind w:right="130"/>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Affiliation à des associations/groupements professionnels : . . . . . . . . . . . . . . . . . . . . . . . . . . .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171BE4" w:rsidP="00AE6800">
      <w:pPr>
        <w:widowControl w:val="0"/>
        <w:autoSpaceDE w:val="0"/>
        <w:autoSpaceDN w:val="0"/>
        <w:adjustRightInd w:val="0"/>
        <w:spacing w:after="0" w:line="240" w:lineRule="auto"/>
        <w:ind w:right="130"/>
        <w:jc w:val="both"/>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 xml:space="preserve">Attributions spécifiques : </w:t>
      </w:r>
      <w:r w:rsidR="00AE6800" w:rsidRPr="00683B99">
        <w:rPr>
          <w:rFonts w:ascii="Book Antiqua" w:eastAsia="Times New Roman" w:hAnsi="Book Antiqua" w:cs="Times New Roman"/>
          <w:sz w:val="24"/>
          <w:szCs w:val="24"/>
          <w:lang w:eastAsia="fr-FR"/>
        </w:rPr>
        <w:t>. . . . . . . . . . . . . . . . . . . . . . . . . . . . . . . . . . . . . . . . . .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1694"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P</w:t>
      </w:r>
      <w:r w:rsidRPr="00683B99">
        <w:rPr>
          <w:rFonts w:ascii="Book Antiqua" w:eastAsia="Times New Roman" w:hAnsi="Book Antiqua" w:cs="Times New Roman"/>
          <w:b/>
          <w:bCs/>
          <w:sz w:val="24"/>
          <w:szCs w:val="24"/>
          <w:lang w:eastAsia="fr-FR"/>
        </w:rPr>
        <w:t xml:space="preserve">rincipales qualifications :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lastRenderedPageBreak/>
        <w:t xml:space="preserve">[En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 . . . .  . . . . . . . .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1410"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lastRenderedPageBreak/>
        <w:t xml:space="preserve">Formation :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lastRenderedPageBreak/>
        <w:t>[En un quart de page environ, résumer les études universitaires et autres études spécialisées de l’employé, en indiquant les noms et adresses des écoles ou universités fréquentées, avec les dates de fréquentation, ainsi que les diplômes obtenus.]</w:t>
      </w:r>
    </w:p>
    <w:p w:rsidR="00AE6800" w:rsidRPr="00683B99" w:rsidRDefault="00AE6800" w:rsidP="00AE6800">
      <w:pPr>
        <w:spacing w:after="0" w:line="240" w:lineRule="auto"/>
        <w:rPr>
          <w:rFonts w:ascii="Book Antiqua" w:eastAsia="Times New Roman" w:hAnsi="Book Antiqua" w:cs="Times New Roman"/>
          <w:color w:val="000000"/>
          <w:sz w:val="24"/>
          <w:szCs w:val="24"/>
          <w:lang w:val="fr-CM" w:eastAsia="fr-FR"/>
        </w:rPr>
        <w:sectPr w:rsidR="00AE6800" w:rsidRPr="00683B99">
          <w:type w:val="continuous"/>
          <w:pgSz w:w="11900" w:h="16820"/>
          <w:pgMar w:top="851" w:right="1410"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lastRenderedPageBreak/>
        <w:t xml:space="preserve">Pièces Annexes :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ind w:left="225" w:hanging="225"/>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lastRenderedPageBreak/>
        <w:t>-</w:t>
      </w:r>
      <w:r w:rsidRPr="00683B99">
        <w:rPr>
          <w:rFonts w:ascii="Book Antiqua" w:eastAsia="Times New Roman" w:hAnsi="Book Antiqua" w:cs="Times New Roman"/>
          <w:sz w:val="24"/>
          <w:szCs w:val="24"/>
          <w:lang w:eastAsia="fr-FR"/>
        </w:rPr>
        <w:tab/>
        <w:t>Copie certifiée conforme du diplôme le plus élevé et éventuellement une attestation de l’ordre du corps de métier</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1410"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lastRenderedPageBreak/>
        <w:t>- Attestation de disponibilité</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lastRenderedPageBreak/>
        <w:t xml:space="preserve"> . . . . . . . . . . . . . . . . . .  . . . . . . . . . . . . . . . . . . . . . .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b/>
          <w:bCs/>
          <w:sz w:val="24"/>
          <w:szCs w:val="24"/>
          <w:lang w:eastAsia="fr-FR"/>
        </w:r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Expérience professionnelle :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lastRenderedPageBreak/>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lastRenderedPageBreak/>
        <w:t xml:space="preserve"> . . . . . . . . . . . . . . . . . . . . . . . . . . . . . . . . . . . . . . . . . . . . . . . . . . . . . . . . . . . . . . . . . . . . . . . . . . .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1410"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lastRenderedPageBreak/>
        <w:t xml:space="preserve">Connaissances informatiques :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[Indiquer, le niveau de connaissance]</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lastRenderedPageBreak/>
        <w:t xml:space="preserve"> . . . . . . . . . . . . . . . . . . . . . . . . . . . . . . . . . . . . . . . . . . . . . . . . . . . . . . . . . . . . . . . . . . . . . . . . . .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Langues :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lastRenderedPageBreak/>
        <w:t>[Indiquer, pour chacune, le niveau de connaissance : médiocre/moyen/ bon/excellent, en ce qui concerne la langue lue/écrite/ parlée.]</w:t>
      </w:r>
    </w:p>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 . . . . . . . . . . . . . . . . . . . . . . . . . . . . . . . . . . . . . . . . . . . . . . . . . . . . . . . . . . . . . . . . . . . . . . . . . . .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lastRenderedPageBreak/>
        <w:t xml:space="preserve">Attestation :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lastRenderedPageBreak/>
        <w:t xml:space="preserve">Je, soussigné, certifie, en toute conscience, que les renseignements ci-dessus rendent fidèlement compte de ma situation, de mes qualifications et de mon expérience.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color w:val="000000"/>
          <w:sz w:val="24"/>
          <w:szCs w:val="24"/>
          <w:lang w:eastAsia="fr-FR"/>
        </w:r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 . . . . . . . . . . . . . . . . . . . . . . . . . . . . . . . . . . . . . . . . . . . . . . . . . . . . . . . . . . . . . . . . . . . . . . . . . . . . . . . . . . . . . . . . . . . . . . . . . . . . . Date : . . . . . . . . . . . . . . . . . . . . . . . . . . . . . . . . . . . . . . . . . . . . .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[Signature de l’employé et du représentant habilité du consultant] Jour/mois/année </w:t>
      </w:r>
    </w:p>
    <w:p w:rsidR="00AE6800" w:rsidRPr="00683B99" w:rsidRDefault="00AE6800" w:rsidP="00AE6800">
      <w:pPr>
        <w:widowControl w:val="0"/>
        <w:autoSpaceDE w:val="0"/>
        <w:autoSpaceDN w:val="0"/>
        <w:adjustRightInd w:val="0"/>
        <w:spacing w:after="0" w:line="240" w:lineRule="auto"/>
        <w:ind w:right="130"/>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Nom de l’employé :  . . . . . . . . . . . . . . . . . . . . . . . . . . . . . . . . . . . . . . . . . . . . . . . . . . . . . . . . . . . . . . . . . . . . . . . . . . . . . . . . . . . . . . . . . . . . . . . . . . . . . . . . . . . . . . . . . . . . . . . . . . . . . . </w:t>
      </w:r>
    </w:p>
    <w:p w:rsidR="00AE6800" w:rsidRPr="00683B99" w:rsidRDefault="00AE6800" w:rsidP="00AE6800">
      <w:pPr>
        <w:widowControl w:val="0"/>
        <w:autoSpaceDE w:val="0"/>
        <w:autoSpaceDN w:val="0"/>
        <w:adjustRightInd w:val="0"/>
        <w:spacing w:after="0" w:line="240" w:lineRule="auto"/>
        <w:ind w:right="130"/>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Nom du représentant habilité :  . . . . . . . . . . . . . . . . . . . . . . . . . . . . . . . . . . . . . . . . . . . . . . . . . . . . . . . . . . . . . . . . . . . . . . . . . . . . . . . . . . . . . . . . . . . . . . . . . . . . . . . . . . . . .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tabs>
          <w:tab w:val="left" w:pos="1213"/>
        </w:tabs>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5E0BB2"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b/>
          <w:bCs/>
          <w:sz w:val="24"/>
          <w:szCs w:val="24"/>
          <w:lang w:eastAsia="fr-FR"/>
        </w:rPr>
        <w:lastRenderedPageBreak/>
        <w:t>5</w:t>
      </w:r>
      <w:r w:rsidR="00AE6800" w:rsidRPr="00683B99">
        <w:rPr>
          <w:rFonts w:ascii="Book Antiqua" w:eastAsia="Times New Roman" w:hAnsi="Book Antiqua" w:cs="Times New Roman"/>
          <w:b/>
          <w:bCs/>
          <w:sz w:val="24"/>
          <w:szCs w:val="24"/>
          <w:lang w:eastAsia="fr-FR"/>
        </w:rPr>
        <w:t>G. Calendrier du personnel spécialisé</w:t>
      </w:r>
      <w:r w:rsidR="00AE6800" w:rsidRPr="00683B99">
        <w:rPr>
          <w:rFonts w:ascii="Book Antiqua" w:eastAsia="Times New Roman" w:hAnsi="Book Antiqua" w:cs="Times New Roman"/>
          <w:b/>
          <w:bCs/>
          <w:sz w:val="24"/>
          <w:szCs w:val="24"/>
          <w:lang w:eastAsia="fr-FR"/>
        </w:rPr>
        <w:br/>
      </w:r>
    </w:p>
    <w:tbl>
      <w:tblPr>
        <w:tblW w:w="15585" w:type="dxa"/>
        <w:tblLayout w:type="fixed"/>
        <w:tblLook w:val="04A0" w:firstRow="1" w:lastRow="0" w:firstColumn="1" w:lastColumn="0" w:noHBand="0" w:noVBand="1"/>
      </w:tblPr>
      <w:tblGrid>
        <w:gridCol w:w="1103"/>
        <w:gridCol w:w="829"/>
        <w:gridCol w:w="1953"/>
        <w:gridCol w:w="847"/>
        <w:gridCol w:w="847"/>
        <w:gridCol w:w="848"/>
        <w:gridCol w:w="847"/>
        <w:gridCol w:w="847"/>
        <w:gridCol w:w="848"/>
        <w:gridCol w:w="424"/>
        <w:gridCol w:w="423"/>
        <w:gridCol w:w="848"/>
        <w:gridCol w:w="847"/>
        <w:gridCol w:w="847"/>
        <w:gridCol w:w="848"/>
        <w:gridCol w:w="847"/>
        <w:gridCol w:w="1532"/>
      </w:tblGrid>
      <w:tr w:rsidR="00AE6800" w:rsidRPr="00683B99" w:rsidTr="009D2E7E">
        <w:trPr>
          <w:trHeight w:val="889"/>
        </w:trPr>
        <w:tc>
          <w:tcPr>
            <w:tcW w:w="1104"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Nom </w:t>
            </w:r>
          </w:p>
        </w:tc>
        <w:tc>
          <w:tcPr>
            <w:tcW w:w="830"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Poste </w:t>
            </w:r>
          </w:p>
        </w:tc>
        <w:tc>
          <w:tcPr>
            <w:tcW w:w="1954"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Rapports à fournir/activités </w:t>
            </w:r>
          </w:p>
        </w:tc>
        <w:tc>
          <w:tcPr>
            <w:tcW w:w="5508" w:type="dxa"/>
            <w:gridSpan w:val="7"/>
            <w:tcBorders>
              <w:top w:val="single" w:sz="4" w:space="0" w:color="211D1E"/>
              <w:left w:val="single" w:sz="4" w:space="0" w:color="211D1E"/>
              <w:bottom w:val="single" w:sz="4" w:space="0" w:color="211D1E"/>
              <w:right w:val="nil"/>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6192" w:type="dxa"/>
            <w:gridSpan w:val="7"/>
            <w:tcBorders>
              <w:top w:val="single" w:sz="4" w:space="0" w:color="211D1E"/>
              <w:left w:val="nil"/>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Mois (sous forme de diagramme à barres) </w:t>
            </w:r>
          </w:p>
        </w:tc>
      </w:tr>
      <w:tr w:rsidR="00AE6800" w:rsidRPr="00683B99" w:rsidTr="009D2E7E">
        <w:trPr>
          <w:trHeight w:val="890"/>
        </w:trPr>
        <w:tc>
          <w:tcPr>
            <w:tcW w:w="1104"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3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1954"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1 </w:t>
            </w:r>
          </w:p>
        </w:tc>
        <w:tc>
          <w:tcPr>
            <w:tcW w:w="847"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2 </w:t>
            </w:r>
          </w:p>
        </w:tc>
        <w:tc>
          <w:tcPr>
            <w:tcW w:w="848"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3 </w:t>
            </w:r>
          </w:p>
        </w:tc>
        <w:tc>
          <w:tcPr>
            <w:tcW w:w="847"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4</w:t>
            </w:r>
          </w:p>
        </w:tc>
        <w:tc>
          <w:tcPr>
            <w:tcW w:w="847"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5</w:t>
            </w:r>
          </w:p>
        </w:tc>
        <w:tc>
          <w:tcPr>
            <w:tcW w:w="848"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6</w:t>
            </w:r>
          </w:p>
        </w:tc>
        <w:tc>
          <w:tcPr>
            <w:tcW w:w="847" w:type="dxa"/>
            <w:gridSpan w:val="2"/>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7 </w:t>
            </w:r>
          </w:p>
        </w:tc>
        <w:tc>
          <w:tcPr>
            <w:tcW w:w="848"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8</w:t>
            </w:r>
          </w:p>
        </w:tc>
        <w:tc>
          <w:tcPr>
            <w:tcW w:w="847"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9 </w:t>
            </w:r>
          </w:p>
        </w:tc>
        <w:tc>
          <w:tcPr>
            <w:tcW w:w="847"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10 </w:t>
            </w:r>
          </w:p>
        </w:tc>
        <w:tc>
          <w:tcPr>
            <w:tcW w:w="848"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11 </w:t>
            </w:r>
          </w:p>
        </w:tc>
        <w:tc>
          <w:tcPr>
            <w:tcW w:w="847"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12 </w:t>
            </w:r>
          </w:p>
        </w:tc>
        <w:tc>
          <w:tcPr>
            <w:tcW w:w="1532"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Nombre de mois </w:t>
            </w:r>
          </w:p>
        </w:tc>
      </w:tr>
      <w:tr w:rsidR="00AE6800" w:rsidRPr="00683B99" w:rsidTr="009D2E7E">
        <w:trPr>
          <w:trHeight w:val="890"/>
        </w:trPr>
        <w:tc>
          <w:tcPr>
            <w:tcW w:w="1104"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3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1954"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84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gridSpan w:val="2"/>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1532"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Sous-total (1)</w:t>
            </w:r>
          </w:p>
        </w:tc>
      </w:tr>
      <w:tr w:rsidR="00AE6800" w:rsidRPr="00683B99" w:rsidTr="009D2E7E">
        <w:trPr>
          <w:trHeight w:val="890"/>
        </w:trPr>
        <w:tc>
          <w:tcPr>
            <w:tcW w:w="1104"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3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1954"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84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gridSpan w:val="2"/>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1532"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Sous-total (2)</w:t>
            </w:r>
          </w:p>
        </w:tc>
      </w:tr>
      <w:tr w:rsidR="00AE6800" w:rsidRPr="00683B99" w:rsidTr="009D2E7E">
        <w:trPr>
          <w:trHeight w:val="890"/>
        </w:trPr>
        <w:tc>
          <w:tcPr>
            <w:tcW w:w="1104"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3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1954"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84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gridSpan w:val="2"/>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1532"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Sous-total (3)</w:t>
            </w:r>
          </w:p>
        </w:tc>
      </w:tr>
      <w:tr w:rsidR="00AE6800" w:rsidRPr="00683B99" w:rsidTr="009D2E7E">
        <w:trPr>
          <w:trHeight w:val="890"/>
        </w:trPr>
        <w:tc>
          <w:tcPr>
            <w:tcW w:w="1104"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3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1954"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84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gridSpan w:val="2"/>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848"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847"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1532"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Sous-total (4) </w:t>
            </w:r>
          </w:p>
        </w:tc>
      </w:tr>
    </w:tbl>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Temps plein : _________________ Temps partiel : _________________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Rapports à fournir : _________________ </w:t>
      </w:r>
    </w:p>
    <w:p w:rsidR="00AE6800" w:rsidRPr="00683B99" w:rsidRDefault="00AE6800" w:rsidP="00AE6800">
      <w:pPr>
        <w:widowControl w:val="0"/>
        <w:autoSpaceDE w:val="0"/>
        <w:autoSpaceDN w:val="0"/>
        <w:adjustRightInd w:val="0"/>
        <w:spacing w:after="0" w:line="240" w:lineRule="auto"/>
        <w:ind w:left="5760" w:hanging="5760"/>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Durée des activités : _________________ Signature : ___________________________ </w:t>
      </w:r>
    </w:p>
    <w:p w:rsidR="00AE6800" w:rsidRPr="00683B99" w:rsidRDefault="00AE6800" w:rsidP="00AE6800">
      <w:pPr>
        <w:widowControl w:val="0"/>
        <w:autoSpaceDE w:val="0"/>
        <w:autoSpaceDN w:val="0"/>
        <w:adjustRightInd w:val="0"/>
        <w:spacing w:after="0" w:line="240" w:lineRule="auto"/>
        <w:ind w:left="5760"/>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(Représentant habilité)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Nom : _______________________________ Titre : _______________________________ Adresse : ____________________________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pgSz w:w="16820" w:h="11900" w:orient="landscape"/>
          <w:pgMar w:top="1134" w:right="851" w:bottom="567" w:left="851"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ind w:left="1228"/>
        <w:rPr>
          <w:rFonts w:ascii="Book Antiqua" w:eastAsia="Times New Roman" w:hAnsi="Book Antiqua" w:cs="Times New Roman"/>
          <w:b/>
          <w:sz w:val="24"/>
          <w:szCs w:val="24"/>
          <w:lang w:eastAsia="fr-FR"/>
        </w:rPr>
      </w:pPr>
      <w:r w:rsidRPr="00683B99">
        <w:rPr>
          <w:rFonts w:ascii="Book Antiqua" w:eastAsia="Times New Roman" w:hAnsi="Book Antiqua" w:cs="Times New Roman"/>
          <w:b/>
          <w:sz w:val="24"/>
          <w:szCs w:val="24"/>
          <w:lang w:eastAsia="fr-FR"/>
        </w:rPr>
        <w:lastRenderedPageBreak/>
        <w:t xml:space="preserve">4H. Calendrier des activités (programme de travail) </w:t>
      </w:r>
    </w:p>
    <w:p w:rsidR="00AE6800" w:rsidRPr="00683B99" w:rsidRDefault="00AE6800" w:rsidP="0022724B">
      <w:pPr>
        <w:widowControl w:val="0"/>
        <w:numPr>
          <w:ilvl w:val="0"/>
          <w:numId w:val="22"/>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Préciser la nature de l’activité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bl>
      <w:tblPr>
        <w:tblW w:w="14325" w:type="dxa"/>
        <w:tblLayout w:type="fixed"/>
        <w:tblLook w:val="04A0" w:firstRow="1" w:lastRow="0" w:firstColumn="1" w:lastColumn="0" w:noHBand="0" w:noVBand="1"/>
      </w:tblPr>
      <w:tblGrid>
        <w:gridCol w:w="4251"/>
        <w:gridCol w:w="894"/>
        <w:gridCol w:w="720"/>
        <w:gridCol w:w="720"/>
        <w:gridCol w:w="720"/>
        <w:gridCol w:w="720"/>
        <w:gridCol w:w="720"/>
        <w:gridCol w:w="900"/>
        <w:gridCol w:w="720"/>
        <w:gridCol w:w="720"/>
        <w:gridCol w:w="720"/>
        <w:gridCol w:w="720"/>
        <w:gridCol w:w="900"/>
        <w:gridCol w:w="900"/>
      </w:tblGrid>
      <w:tr w:rsidR="00AE6800" w:rsidRPr="00683B99" w:rsidTr="009D2E7E">
        <w:trPr>
          <w:trHeight w:val="498"/>
        </w:trPr>
        <w:tc>
          <w:tcPr>
            <w:tcW w:w="4253"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b/>
            </w:r>
          </w:p>
        </w:tc>
        <w:tc>
          <w:tcPr>
            <w:tcW w:w="10075" w:type="dxa"/>
            <w:gridSpan w:val="13"/>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[Mois à compter du début de la mission] </w:t>
            </w:r>
          </w:p>
        </w:tc>
      </w:tr>
      <w:tr w:rsidR="00AE6800" w:rsidRPr="00683B99" w:rsidTr="009D2E7E">
        <w:trPr>
          <w:trHeight w:val="520"/>
        </w:trPr>
        <w:tc>
          <w:tcPr>
            <w:tcW w:w="4253"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895"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1er </w:t>
            </w:r>
          </w:p>
        </w:tc>
        <w:tc>
          <w:tcPr>
            <w:tcW w:w="720"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2e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3e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4e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5e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6e </w:t>
            </w:r>
          </w:p>
        </w:tc>
        <w:tc>
          <w:tcPr>
            <w:tcW w:w="900"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7e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8e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9e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10e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11e </w:t>
            </w:r>
          </w:p>
        </w:tc>
        <w:tc>
          <w:tcPr>
            <w:tcW w:w="900"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12e </w:t>
            </w:r>
          </w:p>
        </w:tc>
        <w:tc>
          <w:tcPr>
            <w:tcW w:w="9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r>
      <w:tr w:rsidR="00AE6800" w:rsidRPr="00683B99" w:rsidTr="009D2E7E">
        <w:trPr>
          <w:trHeight w:val="540"/>
        </w:trPr>
        <w:tc>
          <w:tcPr>
            <w:tcW w:w="4253"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Activité (tâche) </w:t>
            </w:r>
          </w:p>
        </w:tc>
        <w:tc>
          <w:tcPr>
            <w:tcW w:w="895"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9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p>
        </w:tc>
        <w:tc>
          <w:tcPr>
            <w:tcW w:w="9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9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r>
      <w:tr w:rsidR="00AE6800" w:rsidRPr="00683B99" w:rsidTr="009D2E7E">
        <w:trPr>
          <w:trHeight w:val="948"/>
        </w:trPr>
        <w:tc>
          <w:tcPr>
            <w:tcW w:w="4253"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noProof/>
                <w:sz w:val="24"/>
                <w:szCs w:val="24"/>
                <w:lang w:eastAsia="fr-FR"/>
              </w:rPr>
              <w:drawing>
                <wp:inline distT="0" distB="0" distL="0" distR="0" wp14:anchorId="291AFC5A" wp14:editId="0B4FBF8C">
                  <wp:extent cx="1219200" cy="9525"/>
                  <wp:effectExtent l="19050" t="0" r="0" b="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2"/>
                          <a:srcRect/>
                          <a:stretch>
                            <a:fillRect/>
                          </a:stretch>
                        </pic:blipFill>
                        <pic:spPr bwMode="auto">
                          <a:xfrm>
                            <a:off x="0" y="0"/>
                            <a:ext cx="1219200" cy="9525"/>
                          </a:xfrm>
                          <a:prstGeom prst="rect">
                            <a:avLst/>
                          </a:prstGeom>
                          <a:noFill/>
                          <a:ln w="9525">
                            <a:noFill/>
                            <a:miter lim="800000"/>
                            <a:headEnd/>
                            <a:tailEnd/>
                          </a:ln>
                        </pic:spPr>
                      </pic:pic>
                    </a:graphicData>
                  </a:graphic>
                </wp:inline>
              </w:drawing>
            </w:r>
          </w:p>
        </w:tc>
        <w:tc>
          <w:tcPr>
            <w:tcW w:w="895"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9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p>
        </w:tc>
        <w:tc>
          <w:tcPr>
            <w:tcW w:w="9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9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r>
      <w:tr w:rsidR="00AE6800" w:rsidRPr="00683B99" w:rsidTr="009D2E7E">
        <w:trPr>
          <w:trHeight w:val="950"/>
        </w:trPr>
        <w:tc>
          <w:tcPr>
            <w:tcW w:w="4253"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noProof/>
                <w:sz w:val="24"/>
                <w:szCs w:val="24"/>
                <w:lang w:eastAsia="fr-FR"/>
              </w:rPr>
              <w:drawing>
                <wp:inline distT="0" distB="0" distL="0" distR="0" wp14:anchorId="232BD9BB" wp14:editId="644CAAE1">
                  <wp:extent cx="1219200" cy="9525"/>
                  <wp:effectExtent l="19050" t="0" r="0"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3"/>
                          <a:srcRect/>
                          <a:stretch>
                            <a:fillRect/>
                          </a:stretch>
                        </pic:blipFill>
                        <pic:spPr bwMode="auto">
                          <a:xfrm>
                            <a:off x="0" y="0"/>
                            <a:ext cx="1219200" cy="9525"/>
                          </a:xfrm>
                          <a:prstGeom prst="rect">
                            <a:avLst/>
                          </a:prstGeom>
                          <a:noFill/>
                          <a:ln w="9525">
                            <a:noFill/>
                            <a:miter lim="800000"/>
                            <a:headEnd/>
                            <a:tailEnd/>
                          </a:ln>
                        </pic:spPr>
                      </pic:pic>
                    </a:graphicData>
                  </a:graphic>
                </wp:inline>
              </w:drawing>
            </w:r>
          </w:p>
        </w:tc>
        <w:tc>
          <w:tcPr>
            <w:tcW w:w="895"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9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p>
        </w:tc>
        <w:tc>
          <w:tcPr>
            <w:tcW w:w="9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9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r>
      <w:tr w:rsidR="00AE6800" w:rsidRPr="00683B99" w:rsidTr="009D2E7E">
        <w:trPr>
          <w:trHeight w:val="950"/>
        </w:trPr>
        <w:tc>
          <w:tcPr>
            <w:tcW w:w="4253"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noProof/>
                <w:sz w:val="24"/>
                <w:szCs w:val="24"/>
                <w:lang w:eastAsia="fr-FR"/>
              </w:rPr>
              <w:drawing>
                <wp:inline distT="0" distB="0" distL="0" distR="0" wp14:anchorId="341E3958" wp14:editId="068AC6AE">
                  <wp:extent cx="1219200" cy="9525"/>
                  <wp:effectExtent l="19050" t="0" r="0"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4"/>
                          <a:srcRect/>
                          <a:stretch>
                            <a:fillRect/>
                          </a:stretch>
                        </pic:blipFill>
                        <pic:spPr bwMode="auto">
                          <a:xfrm>
                            <a:off x="0" y="0"/>
                            <a:ext cx="1219200" cy="9525"/>
                          </a:xfrm>
                          <a:prstGeom prst="rect">
                            <a:avLst/>
                          </a:prstGeom>
                          <a:noFill/>
                          <a:ln w="9525">
                            <a:noFill/>
                            <a:miter lim="800000"/>
                            <a:headEnd/>
                            <a:tailEnd/>
                          </a:ln>
                        </pic:spPr>
                      </pic:pic>
                    </a:graphicData>
                  </a:graphic>
                </wp:inline>
              </w:drawing>
            </w:r>
          </w:p>
        </w:tc>
        <w:tc>
          <w:tcPr>
            <w:tcW w:w="895"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9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p>
        </w:tc>
        <w:tc>
          <w:tcPr>
            <w:tcW w:w="9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9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r>
      <w:tr w:rsidR="00AE6800" w:rsidRPr="00683B99" w:rsidTr="009D2E7E">
        <w:trPr>
          <w:trHeight w:val="965"/>
        </w:trPr>
        <w:tc>
          <w:tcPr>
            <w:tcW w:w="4253"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noProof/>
                <w:sz w:val="24"/>
                <w:szCs w:val="24"/>
                <w:lang w:eastAsia="fr-FR"/>
              </w:rPr>
              <w:drawing>
                <wp:inline distT="0" distB="0" distL="0" distR="0" wp14:anchorId="43F7B9E4" wp14:editId="11A32AC2">
                  <wp:extent cx="1219200" cy="9525"/>
                  <wp:effectExtent l="19050" t="0" r="0" b="0"/>
                  <wp:docPr id="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2"/>
                          <a:srcRect/>
                          <a:stretch>
                            <a:fillRect/>
                          </a:stretch>
                        </pic:blipFill>
                        <pic:spPr bwMode="auto">
                          <a:xfrm>
                            <a:off x="0" y="0"/>
                            <a:ext cx="1219200" cy="9525"/>
                          </a:xfrm>
                          <a:prstGeom prst="rect">
                            <a:avLst/>
                          </a:prstGeom>
                          <a:noFill/>
                          <a:ln w="9525">
                            <a:noFill/>
                            <a:miter lim="800000"/>
                            <a:headEnd/>
                            <a:tailEnd/>
                          </a:ln>
                        </pic:spPr>
                      </pic:pic>
                    </a:graphicData>
                  </a:graphic>
                </wp:inline>
              </w:drawing>
            </w:r>
          </w:p>
        </w:tc>
        <w:tc>
          <w:tcPr>
            <w:tcW w:w="895"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9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p>
        </w:tc>
        <w:tc>
          <w:tcPr>
            <w:tcW w:w="9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9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r>
      <w:tr w:rsidR="00AE6800" w:rsidRPr="00683B99" w:rsidTr="009D2E7E">
        <w:trPr>
          <w:trHeight w:val="965"/>
        </w:trPr>
        <w:tc>
          <w:tcPr>
            <w:tcW w:w="4253"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895"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9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72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p>
        </w:tc>
        <w:tc>
          <w:tcPr>
            <w:tcW w:w="9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9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r>
    </w:tbl>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22724B">
      <w:pPr>
        <w:widowControl w:val="0"/>
        <w:numPr>
          <w:ilvl w:val="0"/>
          <w:numId w:val="23"/>
        </w:numPr>
        <w:autoSpaceDE w:val="0"/>
        <w:autoSpaceDN w:val="0"/>
        <w:adjustRightInd w:val="0"/>
        <w:spacing w:after="0" w:line="240" w:lineRule="auto"/>
        <w:jc w:val="center"/>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 xml:space="preserve">Achèvement et soumission des rapports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color w:val="000000"/>
          <w:sz w:val="24"/>
          <w:szCs w:val="24"/>
          <w:lang w:eastAsia="fr-FR"/>
        </w:rPr>
      </w:pPr>
    </w:p>
    <w:p w:rsidR="00AE6800" w:rsidRPr="00683B99" w:rsidRDefault="00AE6800" w:rsidP="00AE6800">
      <w:pPr>
        <w:widowControl w:val="0"/>
        <w:autoSpaceDE w:val="0"/>
        <w:autoSpaceDN w:val="0"/>
        <w:adjustRightInd w:val="0"/>
        <w:spacing w:after="0" w:line="240" w:lineRule="auto"/>
        <w:ind w:left="1228"/>
        <w:rPr>
          <w:rFonts w:ascii="Book Antiqua" w:eastAsia="Times New Roman" w:hAnsi="Book Antiqua" w:cs="Times New Roman"/>
          <w:sz w:val="24"/>
          <w:szCs w:val="24"/>
          <w:lang w:eastAsia="fr-FR"/>
        </w:rPr>
      </w:pPr>
    </w:p>
    <w:tbl>
      <w:tblPr>
        <w:tblW w:w="13968" w:type="dxa"/>
        <w:tblLook w:val="04A0" w:firstRow="1" w:lastRow="0" w:firstColumn="1" w:lastColumn="0" w:noHBand="0" w:noVBand="1"/>
      </w:tblPr>
      <w:tblGrid>
        <w:gridCol w:w="4515"/>
        <w:gridCol w:w="9453"/>
      </w:tblGrid>
      <w:tr w:rsidR="00AE6800" w:rsidRPr="00683B99" w:rsidTr="009D2E7E">
        <w:trPr>
          <w:trHeight w:val="648"/>
        </w:trPr>
        <w:tc>
          <w:tcPr>
            <w:tcW w:w="4515"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b/>
              <w:t xml:space="preserve">apports </w:t>
            </w:r>
          </w:p>
        </w:tc>
        <w:tc>
          <w:tcPr>
            <w:tcW w:w="9453"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Date </w:t>
            </w:r>
          </w:p>
        </w:tc>
      </w:tr>
      <w:tr w:rsidR="00AE6800" w:rsidRPr="00683B99" w:rsidTr="009D2E7E">
        <w:trPr>
          <w:trHeight w:val="698"/>
        </w:trPr>
        <w:tc>
          <w:tcPr>
            <w:tcW w:w="4515"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1. Rapport initial </w:t>
            </w:r>
          </w:p>
        </w:tc>
        <w:tc>
          <w:tcPr>
            <w:tcW w:w="9453"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r>
      <w:tr w:rsidR="00AE6800" w:rsidRPr="00683B99" w:rsidTr="009D2E7E">
        <w:trPr>
          <w:trHeight w:val="1740"/>
        </w:trPr>
        <w:tc>
          <w:tcPr>
            <w:tcW w:w="4515"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2. Rapports d’avancement a. Premier rapport d’avancement b. Deuxième rapport d’avancement </w:t>
            </w:r>
          </w:p>
        </w:tc>
        <w:tc>
          <w:tcPr>
            <w:tcW w:w="9453"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r>
      <w:tr w:rsidR="00AE6800" w:rsidRPr="00683B99" w:rsidTr="009D2E7E">
        <w:trPr>
          <w:trHeight w:val="580"/>
        </w:trPr>
        <w:tc>
          <w:tcPr>
            <w:tcW w:w="4515"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3. Projet de rapport final </w:t>
            </w:r>
          </w:p>
        </w:tc>
        <w:tc>
          <w:tcPr>
            <w:tcW w:w="9453"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r>
      <w:tr w:rsidR="00AE6800" w:rsidRPr="00683B99" w:rsidTr="009D2E7E">
        <w:trPr>
          <w:trHeight w:val="685"/>
        </w:trPr>
        <w:tc>
          <w:tcPr>
            <w:tcW w:w="4515"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4. Rapport final </w:t>
            </w:r>
          </w:p>
        </w:tc>
        <w:tc>
          <w:tcPr>
            <w:tcW w:w="9453"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r>
    </w:tbl>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nextColumn"/>
          <w:pgSz w:w="16820" w:h="11900" w:orient="landscape"/>
          <w:pgMar w:top="1134" w:right="851" w:bottom="567" w:left="851" w:header="720" w:footer="720" w:gutter="0"/>
          <w:paperSrc w:first="15" w:other="15"/>
          <w:cols w:space="720"/>
        </w:sectPr>
      </w:pPr>
    </w:p>
    <w:p w:rsidR="00AE6800" w:rsidRPr="00683B99" w:rsidRDefault="00AE6800" w:rsidP="00AE6800">
      <w:pPr>
        <w:jc w:val="center"/>
        <w:rPr>
          <w:rFonts w:ascii="Book Antiqua" w:eastAsia="Calibri" w:hAnsi="Book Antiqua" w:cs="Tahoma"/>
          <w:b/>
          <w:sz w:val="24"/>
          <w:szCs w:val="24"/>
          <w:lang w:val="fr-CM"/>
        </w:rPr>
      </w:pPr>
    </w:p>
    <w:p w:rsidR="00AE6800" w:rsidRPr="00683B99" w:rsidRDefault="00AE6800" w:rsidP="00AE6800">
      <w:pPr>
        <w:jc w:val="center"/>
        <w:rPr>
          <w:rFonts w:ascii="Book Antiqua" w:eastAsia="Calibri" w:hAnsi="Book Antiqua" w:cs="Tahoma"/>
          <w:b/>
          <w:sz w:val="24"/>
          <w:szCs w:val="24"/>
          <w:lang w:val="fr-CM"/>
        </w:rPr>
      </w:pPr>
    </w:p>
    <w:p w:rsidR="00AE6800" w:rsidRPr="00683B99" w:rsidRDefault="00AE6800" w:rsidP="00AE6800">
      <w:pPr>
        <w:jc w:val="center"/>
        <w:rPr>
          <w:rFonts w:ascii="Book Antiqua" w:eastAsia="Calibri" w:hAnsi="Book Antiqua" w:cs="Tahoma"/>
          <w:b/>
          <w:sz w:val="24"/>
          <w:szCs w:val="24"/>
          <w:lang w:val="fr-CM"/>
        </w:rPr>
      </w:pPr>
    </w:p>
    <w:p w:rsidR="00AE6800" w:rsidRPr="00683B99" w:rsidRDefault="00AE6800" w:rsidP="00AE6800">
      <w:pPr>
        <w:jc w:val="center"/>
        <w:rPr>
          <w:rFonts w:ascii="Book Antiqua" w:eastAsia="Calibri" w:hAnsi="Book Antiqua" w:cs="Tahoma"/>
          <w:b/>
          <w:sz w:val="24"/>
          <w:szCs w:val="24"/>
          <w:lang w:val="fr-CM"/>
        </w:rPr>
      </w:pPr>
    </w:p>
    <w:p w:rsidR="00AE6800" w:rsidRPr="00683B99" w:rsidRDefault="00AE6800" w:rsidP="00AE6800">
      <w:pPr>
        <w:jc w:val="center"/>
        <w:rPr>
          <w:rFonts w:ascii="Book Antiqua" w:eastAsia="Calibri" w:hAnsi="Book Antiqua" w:cs="Tahoma"/>
          <w:b/>
          <w:sz w:val="24"/>
          <w:szCs w:val="24"/>
          <w:lang w:val="fr-CM"/>
        </w:rPr>
      </w:pPr>
    </w:p>
    <w:p w:rsidR="00AE6800" w:rsidRPr="00683B99" w:rsidRDefault="00AE6800" w:rsidP="00AE6800">
      <w:pPr>
        <w:jc w:val="center"/>
        <w:rPr>
          <w:rFonts w:ascii="Book Antiqua" w:eastAsia="Calibri" w:hAnsi="Book Antiqua" w:cs="Tahoma"/>
          <w:b/>
          <w:sz w:val="24"/>
          <w:szCs w:val="24"/>
          <w:lang w:val="fr-CM"/>
        </w:rPr>
      </w:pPr>
    </w:p>
    <w:p w:rsidR="00AE6800" w:rsidRPr="00683B99" w:rsidRDefault="00AE6800" w:rsidP="00AE6800">
      <w:pPr>
        <w:jc w:val="center"/>
        <w:rPr>
          <w:rFonts w:ascii="Book Antiqua" w:eastAsia="Calibri" w:hAnsi="Book Antiqua" w:cs="Tahoma"/>
          <w:b/>
          <w:sz w:val="24"/>
          <w:szCs w:val="24"/>
          <w:lang w:val="fr-CM"/>
        </w:rPr>
      </w:pPr>
    </w:p>
    <w:p w:rsidR="00AE6800" w:rsidRPr="00683B99" w:rsidRDefault="00AE6800" w:rsidP="00AE6800">
      <w:pPr>
        <w:jc w:val="center"/>
        <w:rPr>
          <w:rFonts w:ascii="Book Antiqua" w:eastAsia="Calibri" w:hAnsi="Book Antiqua" w:cs="Tahoma"/>
          <w:b/>
          <w:sz w:val="24"/>
          <w:szCs w:val="24"/>
          <w:lang w:val="fr-CM"/>
        </w:rPr>
      </w:pPr>
    </w:p>
    <w:p w:rsidR="00AE6800" w:rsidRPr="00683B99" w:rsidRDefault="00AE6800" w:rsidP="00AE6800">
      <w:pPr>
        <w:jc w:val="center"/>
        <w:rPr>
          <w:rFonts w:ascii="Book Antiqua" w:eastAsia="Calibri" w:hAnsi="Book Antiqua" w:cs="Tahoma"/>
          <w:b/>
          <w:sz w:val="24"/>
          <w:szCs w:val="24"/>
          <w:lang w:val="fr-CM"/>
        </w:rPr>
      </w:pPr>
    </w:p>
    <w:p w:rsidR="00AE6800" w:rsidRPr="00683B99" w:rsidRDefault="00AE6800" w:rsidP="00AE6800">
      <w:pPr>
        <w:jc w:val="center"/>
        <w:rPr>
          <w:rFonts w:ascii="Book Antiqua" w:eastAsia="Calibri" w:hAnsi="Book Antiqua" w:cs="Tahoma"/>
          <w:b/>
          <w:sz w:val="24"/>
          <w:szCs w:val="24"/>
          <w:lang w:val="fr-CM"/>
        </w:rPr>
      </w:pPr>
      <w:r w:rsidRPr="00683B99">
        <w:rPr>
          <w:rFonts w:ascii="Book Antiqua" w:eastAsia="Calibri" w:hAnsi="Book Antiqua" w:cs="Tahoma"/>
          <w:b/>
          <w:sz w:val="24"/>
          <w:szCs w:val="24"/>
          <w:lang w:val="fr-CM"/>
        </w:rPr>
        <w:t>Pièce n° 6</w:t>
      </w:r>
    </w:p>
    <w:p w:rsidR="00AE6800" w:rsidRPr="00683B99" w:rsidRDefault="00AE6800" w:rsidP="00AE6800">
      <w:pPr>
        <w:jc w:val="center"/>
        <w:rPr>
          <w:rFonts w:ascii="Book Antiqua" w:eastAsia="Calibri" w:hAnsi="Book Antiqua" w:cs="Tahoma"/>
          <w:b/>
          <w:sz w:val="24"/>
          <w:szCs w:val="24"/>
          <w:lang w:val="fr-CM"/>
        </w:rPr>
      </w:pPr>
    </w:p>
    <w:p w:rsidR="00AE6800" w:rsidRPr="00683B99" w:rsidRDefault="00AE6800" w:rsidP="00AE6800">
      <w:pPr>
        <w:jc w:val="center"/>
        <w:rPr>
          <w:rFonts w:ascii="Book Antiqua" w:eastAsia="Calibri" w:hAnsi="Book Antiqua" w:cs="Tahoma"/>
          <w:b/>
          <w:sz w:val="24"/>
          <w:szCs w:val="24"/>
          <w:lang w:val="fr-CM"/>
        </w:rPr>
      </w:pPr>
      <w:r w:rsidRPr="00683B99">
        <w:rPr>
          <w:rFonts w:ascii="Book Antiqua" w:eastAsia="Calibri" w:hAnsi="Book Antiqua" w:cs="Tahoma"/>
          <w:b/>
          <w:sz w:val="24"/>
          <w:szCs w:val="24"/>
          <w:lang w:val="fr-CM"/>
        </w:rPr>
        <w:t>PROPOSITION FINANCIERES TABLEAUX TYPES</w:t>
      </w:r>
    </w:p>
    <w:p w:rsidR="00AE6800" w:rsidRPr="00683B99" w:rsidRDefault="00AE6800" w:rsidP="00AE6800">
      <w:pPr>
        <w:rPr>
          <w:rFonts w:ascii="Book Antiqua" w:eastAsia="Calibri" w:hAnsi="Book Antiqua" w:cs="Tahoma"/>
          <w:sz w:val="24"/>
          <w:szCs w:val="24"/>
          <w:lang w:val="fr-CM"/>
        </w:rPr>
      </w:pPr>
    </w:p>
    <w:p w:rsidR="00AE6800" w:rsidRPr="00683B99" w:rsidRDefault="00AE6800" w:rsidP="00AE6800">
      <w:pPr>
        <w:rPr>
          <w:rFonts w:ascii="Book Antiqua" w:eastAsia="Calibri" w:hAnsi="Book Antiqua" w:cs="Tahoma"/>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Default="00AE6800"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Pr="00683B99" w:rsidRDefault="009E7998"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171BE4">
      <w:pPr>
        <w:spacing w:after="0" w:line="240" w:lineRule="auto"/>
        <w:rPr>
          <w:rFonts w:ascii="Book Antiqua" w:eastAsia="Calibri" w:hAnsi="Book Antiqua" w:cs="Times New Roman"/>
          <w:sz w:val="24"/>
          <w:szCs w:val="24"/>
          <w:lang w:val="fr-CM"/>
        </w:rPr>
      </w:pPr>
    </w:p>
    <w:p w:rsidR="00AE6800" w:rsidRPr="00171BE4" w:rsidRDefault="00AE6800" w:rsidP="00171BE4">
      <w:pPr>
        <w:widowControl w:val="0"/>
        <w:autoSpaceDE w:val="0"/>
        <w:autoSpaceDN w:val="0"/>
        <w:adjustRightInd w:val="0"/>
        <w:spacing w:after="0" w:line="240" w:lineRule="auto"/>
        <w:ind w:left="2763"/>
        <w:jc w:val="both"/>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R</w:t>
      </w:r>
      <w:r w:rsidR="00171BE4">
        <w:rPr>
          <w:rFonts w:ascii="Book Antiqua" w:eastAsia="Times New Roman" w:hAnsi="Book Antiqua" w:cs="Times New Roman"/>
          <w:b/>
          <w:bCs/>
          <w:sz w:val="24"/>
          <w:szCs w:val="24"/>
          <w:lang w:eastAsia="fr-FR"/>
        </w:rPr>
        <w:t>écapitulatif des tableaux types</w:t>
      </w:r>
    </w:p>
    <w:p w:rsidR="00AE6800" w:rsidRPr="00683B99" w:rsidRDefault="005F1511" w:rsidP="00171BE4">
      <w:pPr>
        <w:widowControl w:val="0"/>
        <w:autoSpaceDE w:val="0"/>
        <w:autoSpaceDN w:val="0"/>
        <w:adjustRightInd w:val="0"/>
        <w:spacing w:after="0" w:line="240" w:lineRule="auto"/>
        <w:ind w:left="964" w:right="560" w:hanging="962"/>
        <w:jc w:val="both"/>
        <w:rPr>
          <w:rFonts w:ascii="Book Antiqua" w:eastAsia="Times New Roman" w:hAnsi="Book Antiqua" w:cs="Times New Roman"/>
          <w:b/>
          <w:sz w:val="24"/>
          <w:szCs w:val="24"/>
          <w:lang w:eastAsia="fr-FR"/>
        </w:rPr>
      </w:pPr>
      <w:r>
        <w:rPr>
          <w:rFonts w:ascii="Book Antiqua" w:eastAsia="Times New Roman" w:hAnsi="Book Antiqua" w:cs="Times New Roman"/>
          <w:b/>
          <w:sz w:val="24"/>
          <w:szCs w:val="24"/>
          <w:lang w:eastAsia="fr-FR"/>
        </w:rPr>
        <w:t>6</w:t>
      </w:r>
      <w:r w:rsidR="00AE6800" w:rsidRPr="00683B99">
        <w:rPr>
          <w:rFonts w:ascii="Book Antiqua" w:eastAsia="Times New Roman" w:hAnsi="Book Antiqua" w:cs="Times New Roman"/>
          <w:b/>
          <w:sz w:val="24"/>
          <w:szCs w:val="24"/>
          <w:lang w:eastAsia="fr-FR"/>
        </w:rPr>
        <w:t>. A.</w:t>
      </w:r>
      <w:r w:rsidR="00AE6800" w:rsidRPr="00683B99">
        <w:rPr>
          <w:rFonts w:ascii="Book Antiqua" w:eastAsia="Times New Roman" w:hAnsi="Book Antiqua" w:cs="Times New Roman"/>
          <w:b/>
          <w:sz w:val="24"/>
          <w:szCs w:val="24"/>
          <w:lang w:eastAsia="fr-FR"/>
        </w:rPr>
        <w:tab/>
        <w:t xml:space="preserve">Lettre de soumission de la proposition financière pour les marchés à paiement par prix forfaitaires </w:t>
      </w:r>
    </w:p>
    <w:p w:rsidR="00AE6800" w:rsidRPr="00171BE4" w:rsidRDefault="005F1511" w:rsidP="00171BE4">
      <w:pPr>
        <w:widowControl w:val="0"/>
        <w:autoSpaceDE w:val="0"/>
        <w:autoSpaceDN w:val="0"/>
        <w:adjustRightInd w:val="0"/>
        <w:spacing w:after="0" w:line="240" w:lineRule="auto"/>
        <w:jc w:val="both"/>
        <w:rPr>
          <w:rFonts w:ascii="Book Antiqua" w:eastAsia="Times New Roman" w:hAnsi="Book Antiqua" w:cs="Times New Roman"/>
          <w:b/>
          <w:sz w:val="24"/>
          <w:szCs w:val="24"/>
          <w:lang w:eastAsia="fr-FR"/>
        </w:rPr>
        <w:sectPr w:rsidR="00AE6800" w:rsidRPr="00171BE4">
          <w:pgSz w:w="11900" w:h="16820"/>
          <w:pgMar w:top="851" w:right="567" w:bottom="851" w:left="1134" w:header="720" w:footer="720" w:gutter="0"/>
          <w:paperSrc w:first="15" w:other="15"/>
          <w:cols w:space="720"/>
        </w:sectPr>
      </w:pPr>
      <w:r>
        <w:rPr>
          <w:rFonts w:ascii="Book Antiqua" w:eastAsia="Times New Roman" w:hAnsi="Book Antiqua" w:cs="Times New Roman"/>
          <w:b/>
          <w:sz w:val="24"/>
          <w:szCs w:val="24"/>
          <w:lang w:eastAsia="fr-FR"/>
        </w:rPr>
        <w:t>6</w:t>
      </w:r>
      <w:r w:rsidR="00AE6800" w:rsidRPr="00683B99">
        <w:rPr>
          <w:rFonts w:ascii="Book Antiqua" w:eastAsia="Times New Roman" w:hAnsi="Book Antiqua" w:cs="Times New Roman"/>
          <w:b/>
          <w:sz w:val="24"/>
          <w:szCs w:val="24"/>
          <w:lang w:eastAsia="fr-FR"/>
        </w:rPr>
        <w:t>. B</w:t>
      </w:r>
      <w:r w:rsidR="00171BE4">
        <w:rPr>
          <w:rFonts w:ascii="Book Antiqua" w:eastAsia="Times New Roman" w:hAnsi="Book Antiqua" w:cs="Times New Roman"/>
          <w:b/>
          <w:sz w:val="24"/>
          <w:szCs w:val="24"/>
          <w:lang w:eastAsia="fr-FR"/>
        </w:rPr>
        <w:t>.</w:t>
      </w:r>
      <w:r w:rsidR="00171BE4">
        <w:rPr>
          <w:rFonts w:ascii="Book Antiqua" w:eastAsia="Times New Roman" w:hAnsi="Book Antiqua" w:cs="Times New Roman"/>
          <w:b/>
          <w:sz w:val="24"/>
          <w:szCs w:val="24"/>
          <w:lang w:eastAsia="fr-FR"/>
        </w:rPr>
        <w:tab/>
        <w:t xml:space="preserve">Etat récapitulatif des coûts </w:t>
      </w:r>
    </w:p>
    <w:p w:rsidR="00AE6800" w:rsidRPr="00683B99" w:rsidRDefault="00AE6800" w:rsidP="00171BE4">
      <w:pPr>
        <w:widowControl w:val="0"/>
        <w:autoSpaceDE w:val="0"/>
        <w:autoSpaceDN w:val="0"/>
        <w:adjustRightInd w:val="0"/>
        <w:spacing w:after="0" w:line="240" w:lineRule="auto"/>
        <w:rPr>
          <w:rFonts w:ascii="Book Antiqua" w:eastAsia="Times New Roman" w:hAnsi="Book Antiqua" w:cs="Times New Roman"/>
          <w:b/>
          <w:sz w:val="24"/>
          <w:szCs w:val="24"/>
          <w:lang w:eastAsia="fr-FR"/>
        </w:rPr>
      </w:pPr>
      <w:r w:rsidRPr="00683B99">
        <w:rPr>
          <w:rFonts w:ascii="Book Antiqua" w:eastAsia="Times New Roman" w:hAnsi="Book Antiqua" w:cs="Times New Roman"/>
          <w:b/>
          <w:sz w:val="24"/>
          <w:szCs w:val="24"/>
          <w:lang w:eastAsia="fr-FR"/>
        </w:rPr>
        <w:lastRenderedPageBreak/>
        <w:t xml:space="preserve"> </w:t>
      </w:r>
      <w:r w:rsidR="005F1511">
        <w:rPr>
          <w:rFonts w:ascii="Book Antiqua" w:eastAsia="Times New Roman" w:hAnsi="Book Antiqua" w:cs="Times New Roman"/>
          <w:b/>
          <w:sz w:val="24"/>
          <w:szCs w:val="24"/>
          <w:lang w:eastAsia="fr-FR"/>
        </w:rPr>
        <w:t>6</w:t>
      </w:r>
      <w:r w:rsidRPr="00683B99">
        <w:rPr>
          <w:rFonts w:ascii="Book Antiqua" w:eastAsia="Times New Roman" w:hAnsi="Book Antiqua" w:cs="Times New Roman"/>
          <w:b/>
          <w:sz w:val="24"/>
          <w:szCs w:val="24"/>
          <w:lang w:eastAsia="fr-FR"/>
        </w:rPr>
        <w:t>. C.</w:t>
      </w:r>
      <w:r w:rsidRPr="00683B99">
        <w:rPr>
          <w:rFonts w:ascii="Book Antiqua" w:eastAsia="Times New Roman" w:hAnsi="Book Antiqua" w:cs="Times New Roman"/>
          <w:b/>
          <w:sz w:val="24"/>
          <w:szCs w:val="24"/>
          <w:lang w:eastAsia="fr-FR"/>
        </w:rPr>
        <w:tab/>
        <w:t xml:space="preserve">Coût Unitaire du Personnel Clef </w:t>
      </w:r>
    </w:p>
    <w:p w:rsidR="00AE6800" w:rsidRPr="00683B99" w:rsidRDefault="00AE6800" w:rsidP="00171BE4">
      <w:pPr>
        <w:widowControl w:val="0"/>
        <w:autoSpaceDE w:val="0"/>
        <w:autoSpaceDN w:val="0"/>
        <w:adjustRightInd w:val="0"/>
        <w:spacing w:after="0" w:line="240" w:lineRule="auto"/>
        <w:ind w:left="963" w:hanging="962"/>
        <w:jc w:val="both"/>
        <w:rPr>
          <w:rFonts w:ascii="Book Antiqua" w:eastAsia="Times New Roman" w:hAnsi="Book Antiqua" w:cs="Times New Roman"/>
          <w:b/>
          <w:sz w:val="24"/>
          <w:szCs w:val="24"/>
          <w:lang w:eastAsia="fr-FR"/>
        </w:rPr>
      </w:pPr>
    </w:p>
    <w:p w:rsidR="00AE6800" w:rsidRPr="00683B99" w:rsidRDefault="00AE6800" w:rsidP="00171BE4">
      <w:pPr>
        <w:spacing w:after="0" w:line="240" w:lineRule="auto"/>
        <w:rPr>
          <w:rFonts w:ascii="Book Antiqua" w:eastAsia="Times New Roman" w:hAnsi="Book Antiqua" w:cs="Times New Roman"/>
          <w:color w:val="000000"/>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5F1511" w:rsidP="00171BE4">
      <w:pPr>
        <w:widowControl w:val="0"/>
        <w:autoSpaceDE w:val="0"/>
        <w:autoSpaceDN w:val="0"/>
        <w:adjustRightInd w:val="0"/>
        <w:spacing w:after="0" w:line="240" w:lineRule="auto"/>
        <w:ind w:left="963" w:hanging="962"/>
        <w:jc w:val="both"/>
        <w:rPr>
          <w:rFonts w:ascii="Book Antiqua" w:eastAsia="Times New Roman" w:hAnsi="Book Antiqua" w:cs="Times New Roman"/>
          <w:b/>
          <w:sz w:val="24"/>
          <w:szCs w:val="24"/>
          <w:lang w:eastAsia="fr-FR"/>
        </w:rPr>
      </w:pPr>
      <w:r>
        <w:rPr>
          <w:rFonts w:ascii="Book Antiqua" w:eastAsia="Times New Roman" w:hAnsi="Book Antiqua" w:cs="Times New Roman"/>
          <w:b/>
          <w:sz w:val="24"/>
          <w:szCs w:val="24"/>
          <w:lang w:eastAsia="fr-FR"/>
        </w:rPr>
        <w:lastRenderedPageBreak/>
        <w:t>6</w:t>
      </w:r>
      <w:r w:rsidR="00AE6800" w:rsidRPr="00683B99">
        <w:rPr>
          <w:rFonts w:ascii="Book Antiqua" w:eastAsia="Times New Roman" w:hAnsi="Book Antiqua" w:cs="Times New Roman"/>
          <w:b/>
          <w:sz w:val="24"/>
          <w:szCs w:val="24"/>
          <w:lang w:eastAsia="fr-FR"/>
        </w:rPr>
        <w:t>. D.</w:t>
      </w:r>
      <w:r w:rsidR="00AE6800" w:rsidRPr="00683B99">
        <w:rPr>
          <w:rFonts w:ascii="Book Antiqua" w:eastAsia="Times New Roman" w:hAnsi="Book Antiqua" w:cs="Times New Roman"/>
          <w:b/>
          <w:sz w:val="24"/>
          <w:szCs w:val="24"/>
          <w:lang w:eastAsia="fr-FR"/>
        </w:rPr>
        <w:tab/>
        <w:t>Coût Unitaire du Personnel d’Exécution</w:t>
      </w:r>
    </w:p>
    <w:p w:rsidR="00AE6800" w:rsidRPr="00683B99" w:rsidRDefault="00AE6800" w:rsidP="00171BE4">
      <w:pPr>
        <w:widowControl w:val="0"/>
        <w:autoSpaceDE w:val="0"/>
        <w:autoSpaceDN w:val="0"/>
        <w:adjustRightInd w:val="0"/>
        <w:spacing w:after="0" w:line="240" w:lineRule="auto"/>
        <w:ind w:left="963" w:hanging="962"/>
        <w:jc w:val="both"/>
        <w:rPr>
          <w:rFonts w:ascii="Book Antiqua" w:eastAsia="Times New Roman" w:hAnsi="Book Antiqua" w:cs="Times New Roman"/>
          <w:b/>
          <w:sz w:val="24"/>
          <w:szCs w:val="24"/>
          <w:lang w:eastAsia="fr-FR"/>
        </w:rPr>
      </w:pPr>
    </w:p>
    <w:p w:rsidR="00AE6800" w:rsidRPr="00683B99" w:rsidRDefault="005F1511" w:rsidP="00171BE4">
      <w:pPr>
        <w:widowControl w:val="0"/>
        <w:autoSpaceDE w:val="0"/>
        <w:autoSpaceDN w:val="0"/>
        <w:adjustRightInd w:val="0"/>
        <w:spacing w:after="0" w:line="240" w:lineRule="auto"/>
        <w:ind w:left="963" w:hanging="962"/>
        <w:rPr>
          <w:rFonts w:ascii="Book Antiqua" w:eastAsia="Times New Roman" w:hAnsi="Book Antiqua" w:cs="Times New Roman"/>
          <w:b/>
          <w:sz w:val="24"/>
          <w:szCs w:val="24"/>
          <w:lang w:eastAsia="fr-FR"/>
        </w:rPr>
      </w:pPr>
      <w:r>
        <w:rPr>
          <w:rFonts w:ascii="Book Antiqua" w:eastAsia="Times New Roman" w:hAnsi="Book Antiqua" w:cs="Times New Roman"/>
          <w:b/>
          <w:sz w:val="24"/>
          <w:szCs w:val="24"/>
          <w:lang w:eastAsia="fr-FR"/>
        </w:rPr>
        <w:t>6</w:t>
      </w:r>
      <w:r w:rsidR="00AE6800" w:rsidRPr="00683B99">
        <w:rPr>
          <w:rFonts w:ascii="Book Antiqua" w:eastAsia="Times New Roman" w:hAnsi="Book Antiqua" w:cs="Times New Roman"/>
          <w:b/>
          <w:sz w:val="24"/>
          <w:szCs w:val="24"/>
          <w:lang w:eastAsia="fr-FR"/>
        </w:rPr>
        <w:t>. I.</w:t>
      </w:r>
      <w:r w:rsidR="00AE6800" w:rsidRPr="00683B99">
        <w:rPr>
          <w:rFonts w:ascii="Book Antiqua" w:eastAsia="Times New Roman" w:hAnsi="Book Antiqua" w:cs="Times New Roman"/>
          <w:b/>
          <w:sz w:val="24"/>
          <w:szCs w:val="24"/>
          <w:lang w:eastAsia="fr-FR"/>
        </w:rPr>
        <w:tab/>
        <w:t xml:space="preserve">Cadre du Bordereau des prix unitaires </w:t>
      </w:r>
    </w:p>
    <w:p w:rsidR="00AE6800" w:rsidRPr="00683B99" w:rsidRDefault="00AE6800" w:rsidP="00171BE4">
      <w:pPr>
        <w:widowControl w:val="0"/>
        <w:autoSpaceDE w:val="0"/>
        <w:autoSpaceDN w:val="0"/>
        <w:adjustRightInd w:val="0"/>
        <w:spacing w:after="0" w:line="240" w:lineRule="auto"/>
        <w:rPr>
          <w:rFonts w:ascii="Book Antiqua" w:eastAsia="Times New Roman" w:hAnsi="Book Antiqua" w:cs="Times New Roman"/>
          <w:color w:val="000000"/>
          <w:sz w:val="24"/>
          <w:szCs w:val="24"/>
          <w:lang w:eastAsia="fr-FR"/>
        </w:rPr>
      </w:pPr>
    </w:p>
    <w:p w:rsidR="00AE6800" w:rsidRPr="00683B99" w:rsidRDefault="00AE6800" w:rsidP="00171BE4">
      <w:pPr>
        <w:spacing w:after="0" w:line="240" w:lineRule="auto"/>
        <w:rPr>
          <w:rFonts w:ascii="Book Antiqua" w:eastAsia="Times New Roman" w:hAnsi="Book Antiqua" w:cs="Times New Roman"/>
          <w:color w:val="000000"/>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5F1511" w:rsidP="00171BE4">
      <w:pPr>
        <w:widowControl w:val="0"/>
        <w:autoSpaceDE w:val="0"/>
        <w:autoSpaceDN w:val="0"/>
        <w:adjustRightInd w:val="0"/>
        <w:spacing w:after="0" w:line="240" w:lineRule="auto"/>
        <w:ind w:left="964" w:hanging="964"/>
        <w:jc w:val="both"/>
        <w:rPr>
          <w:rFonts w:ascii="Book Antiqua" w:eastAsia="Times New Roman" w:hAnsi="Book Antiqua" w:cs="Times New Roman"/>
          <w:b/>
          <w:sz w:val="24"/>
          <w:szCs w:val="24"/>
          <w:lang w:eastAsia="fr-FR"/>
        </w:rPr>
      </w:pPr>
      <w:r>
        <w:rPr>
          <w:rFonts w:ascii="Book Antiqua" w:eastAsia="Times New Roman" w:hAnsi="Book Antiqua" w:cs="Times New Roman"/>
          <w:b/>
          <w:sz w:val="24"/>
          <w:szCs w:val="24"/>
          <w:lang w:eastAsia="fr-FR"/>
        </w:rPr>
        <w:lastRenderedPageBreak/>
        <w:t>6</w:t>
      </w:r>
      <w:r w:rsidR="00AE6800" w:rsidRPr="00683B99">
        <w:rPr>
          <w:rFonts w:ascii="Book Antiqua" w:eastAsia="Times New Roman" w:hAnsi="Book Antiqua" w:cs="Times New Roman"/>
          <w:b/>
          <w:sz w:val="24"/>
          <w:szCs w:val="24"/>
          <w:lang w:eastAsia="fr-FR"/>
        </w:rPr>
        <w:t>. J.</w:t>
      </w:r>
      <w:r w:rsidR="00AE6800" w:rsidRPr="00683B99">
        <w:rPr>
          <w:rFonts w:ascii="Book Antiqua" w:eastAsia="Times New Roman" w:hAnsi="Book Antiqua" w:cs="Times New Roman"/>
          <w:b/>
          <w:sz w:val="24"/>
          <w:szCs w:val="24"/>
          <w:lang w:eastAsia="fr-FR"/>
        </w:rPr>
        <w:tab/>
        <w:t xml:space="preserve">Cadre du détail estimatif </w:t>
      </w:r>
    </w:p>
    <w:p w:rsidR="00AE6800" w:rsidRPr="00683B99" w:rsidRDefault="00AE6800" w:rsidP="00171BE4">
      <w:pPr>
        <w:spacing w:after="0" w:line="240" w:lineRule="auto"/>
        <w:rPr>
          <w:rFonts w:ascii="Book Antiqua" w:eastAsia="Times New Roman" w:hAnsi="Book Antiqua" w:cs="Times New Roman"/>
          <w:b/>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171BE4">
      <w:pPr>
        <w:widowControl w:val="0"/>
        <w:autoSpaceDE w:val="0"/>
        <w:autoSpaceDN w:val="0"/>
        <w:adjustRightInd w:val="0"/>
        <w:spacing w:after="0" w:line="240" w:lineRule="auto"/>
        <w:ind w:left="964" w:hanging="964"/>
        <w:jc w:val="both"/>
        <w:rPr>
          <w:rFonts w:ascii="Book Antiqua" w:eastAsia="Times New Roman" w:hAnsi="Book Antiqua" w:cs="Times New Roman"/>
          <w:b/>
          <w:sz w:val="24"/>
          <w:szCs w:val="24"/>
          <w:lang w:eastAsia="fr-FR"/>
        </w:rPr>
      </w:pPr>
    </w:p>
    <w:p w:rsidR="00AE6800" w:rsidRPr="00683B99" w:rsidRDefault="005F1511" w:rsidP="00171BE4">
      <w:pPr>
        <w:widowControl w:val="0"/>
        <w:autoSpaceDE w:val="0"/>
        <w:autoSpaceDN w:val="0"/>
        <w:adjustRightInd w:val="0"/>
        <w:spacing w:after="0" w:line="240" w:lineRule="auto"/>
        <w:ind w:left="964" w:hanging="964"/>
        <w:jc w:val="both"/>
        <w:rPr>
          <w:rFonts w:ascii="Book Antiqua" w:eastAsia="Times New Roman" w:hAnsi="Book Antiqua" w:cs="Times New Roman"/>
          <w:b/>
          <w:sz w:val="24"/>
          <w:szCs w:val="24"/>
          <w:lang w:eastAsia="fr-FR"/>
        </w:rPr>
      </w:pPr>
      <w:r>
        <w:rPr>
          <w:rFonts w:ascii="Book Antiqua" w:eastAsia="Times New Roman" w:hAnsi="Book Antiqua" w:cs="Times New Roman"/>
          <w:b/>
          <w:sz w:val="24"/>
          <w:szCs w:val="24"/>
          <w:lang w:eastAsia="fr-FR"/>
        </w:rPr>
        <w:t>6</w:t>
      </w:r>
      <w:r w:rsidR="00AE6800" w:rsidRPr="00683B99">
        <w:rPr>
          <w:rFonts w:ascii="Book Antiqua" w:eastAsia="Times New Roman" w:hAnsi="Book Antiqua" w:cs="Times New Roman"/>
          <w:b/>
          <w:sz w:val="24"/>
          <w:szCs w:val="24"/>
          <w:lang w:eastAsia="fr-FR"/>
        </w:rPr>
        <w:t>. K.</w:t>
      </w:r>
      <w:r w:rsidR="00AE6800" w:rsidRPr="00683B99">
        <w:rPr>
          <w:rFonts w:ascii="Book Antiqua" w:eastAsia="Times New Roman" w:hAnsi="Book Antiqua" w:cs="Times New Roman"/>
          <w:b/>
          <w:sz w:val="24"/>
          <w:szCs w:val="24"/>
          <w:lang w:eastAsia="fr-FR"/>
        </w:rPr>
        <w:tab/>
        <w:t xml:space="preserve">Cadre du sous-détail des prix unitaires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spacing w:after="0" w:line="240" w:lineRule="auto"/>
        <w:rPr>
          <w:rFonts w:ascii="Book Antiqua" w:eastAsia="Times New Roman" w:hAnsi="Book Antiqua" w:cs="Times New Roman"/>
          <w:b/>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color w:val="000000"/>
          <w:sz w:val="24"/>
          <w:szCs w:val="24"/>
          <w:lang w:eastAsia="fr-FR"/>
        </w:rPr>
        <w:lastRenderedPageBreak/>
        <w:br w:type="page"/>
      </w:r>
    </w:p>
    <w:p w:rsidR="00AE6800" w:rsidRPr="00683B99" w:rsidRDefault="005F1511"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b/>
          <w:bCs/>
          <w:sz w:val="24"/>
          <w:szCs w:val="24"/>
          <w:lang w:eastAsia="fr-FR"/>
        </w:rPr>
        <w:lastRenderedPageBreak/>
        <w:t>6</w:t>
      </w:r>
      <w:r w:rsidR="00AE6800" w:rsidRPr="00683B99">
        <w:rPr>
          <w:rFonts w:ascii="Book Antiqua" w:eastAsia="Times New Roman" w:hAnsi="Book Antiqua" w:cs="Times New Roman"/>
          <w:b/>
          <w:bCs/>
          <w:sz w:val="24"/>
          <w:szCs w:val="24"/>
          <w:lang w:eastAsia="fr-FR"/>
        </w:rPr>
        <w:t>. A. Lettre de soumission de la proposition financière (modèle)</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ind w:left="6096"/>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[Ebolowa, le_______________]</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1268"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ind w:left="7920"/>
        <w:jc w:val="both"/>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À : [Monsieur le Président du Conseil Régional du Sud]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lastRenderedPageBreak/>
        <w:t xml:space="preserve">Monsieur le </w:t>
      </w:r>
      <w:r w:rsidR="00ED7C50" w:rsidRPr="00683B99">
        <w:rPr>
          <w:rFonts w:ascii="Book Antiqua" w:eastAsia="Times New Roman" w:hAnsi="Book Antiqua" w:cs="Times New Roman"/>
          <w:sz w:val="24"/>
          <w:szCs w:val="24"/>
          <w:lang w:eastAsia="fr-FR"/>
        </w:rPr>
        <w:t>Président du Conseil Régional du Sud</w:t>
      </w:r>
      <w:r w:rsidRPr="00683B99">
        <w:rPr>
          <w:rFonts w:ascii="Book Antiqua" w:eastAsia="Times New Roman" w:hAnsi="Book Antiqua" w:cs="Times New Roman"/>
          <w:sz w:val="24"/>
          <w:szCs w:val="24"/>
          <w:lang w:eastAsia="fr-FR"/>
        </w:rPr>
        <w:t xml:space="preserve">,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lastRenderedPageBreak/>
        <w:t xml:space="preserve">Nous, soussignés, avons l’honneur de vous proposer nos services, à titre de prestataire, pour [  _________   conformément à votre Avis de Consultation n° [à indiquer] en date du [date] et à notre Proposition (nos Propositions technique et financière).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Vous trouverez ci-joint notre Proposition financière qui s’élève à [montant en lettres et en chiffres ainsi que le(s) lot(s) et la clef de répartition francs CFA/devise, le cas échéant]. Ce montant net d’impôts, de droits et de taxes, que nous avons estimé par ailleurs à [montant(s) en lettres et en chiffres].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Notre Proposition financière a pour nous force obligatoire, sous réserve des modifications résultant de la négociation du Contrat, jusqu’à l’expiration du délai de validité de la Proposition, c’est-à-dire jusqu’au [date].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Nous savons que vous n’êtes tenue/tenu d’accepter aucune des propositions reçues.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Veuillez agréer, Monsieur le Ministre, l’assurance de notre considération distinguée. </w:t>
      </w:r>
    </w:p>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Signature du représentant habilité :</w:t>
      </w:r>
      <w:r w:rsidRPr="00683B99">
        <w:rPr>
          <w:rFonts w:ascii="Book Antiqua" w:eastAsia="Times New Roman" w:hAnsi="Book Antiqua" w:cs="Times New Roman"/>
          <w:sz w:val="24"/>
          <w:szCs w:val="24"/>
          <w:lang w:eastAsia="fr-FR"/>
        </w:rPr>
        <w:br/>
        <w:t>Nom et titre du signataire :</w:t>
      </w:r>
      <w:r w:rsidRPr="00683B99">
        <w:rPr>
          <w:rFonts w:ascii="Book Antiqua" w:eastAsia="Times New Roman" w:hAnsi="Book Antiqua" w:cs="Times New Roman"/>
          <w:sz w:val="24"/>
          <w:szCs w:val="24"/>
          <w:lang w:eastAsia="fr-FR"/>
        </w:rPr>
        <w:br/>
        <w:t>Nom du Candidat :</w:t>
      </w:r>
      <w:r w:rsidRPr="00683B99">
        <w:rPr>
          <w:rFonts w:ascii="Book Antiqua" w:eastAsia="Times New Roman" w:hAnsi="Book Antiqua" w:cs="Times New Roman"/>
          <w:sz w:val="24"/>
          <w:szCs w:val="24"/>
          <w:lang w:eastAsia="fr-FR"/>
        </w:rPr>
        <w:br/>
        <w:t>Adresse :</w:t>
      </w:r>
      <w:r w:rsidRPr="00683B99">
        <w:rPr>
          <w:rFonts w:ascii="Book Antiqua" w:eastAsia="Times New Roman" w:hAnsi="Book Antiqua" w:cs="Times New Roman"/>
          <w:sz w:val="24"/>
          <w:szCs w:val="24"/>
          <w:lang w:eastAsia="fr-FR"/>
        </w:rPr>
        <w:br/>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985"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9E1F21" w:rsidP="00AE6800">
      <w:pPr>
        <w:widowControl w:val="0"/>
        <w:autoSpaceDE w:val="0"/>
        <w:autoSpaceDN w:val="0"/>
        <w:adjustRightInd w:val="0"/>
        <w:spacing w:after="0" w:line="240" w:lineRule="auto"/>
        <w:jc w:val="center"/>
        <w:rPr>
          <w:rFonts w:ascii="Book Antiqua" w:eastAsia="Times New Roman" w:hAnsi="Book Antiqua" w:cs="Times New Roman"/>
          <w:b/>
          <w:bCs/>
          <w:sz w:val="24"/>
          <w:szCs w:val="24"/>
          <w:lang w:eastAsia="fr-FR"/>
        </w:rPr>
      </w:pPr>
      <w:r>
        <w:rPr>
          <w:rFonts w:ascii="Book Antiqua" w:eastAsia="Times New Roman" w:hAnsi="Book Antiqua" w:cs="Times New Roman"/>
          <w:b/>
          <w:bCs/>
          <w:sz w:val="24"/>
          <w:szCs w:val="24"/>
          <w:lang w:eastAsia="fr-FR"/>
        </w:rPr>
        <w:t>6</w:t>
      </w:r>
      <w:r w:rsidR="00AE6800" w:rsidRPr="00683B99">
        <w:rPr>
          <w:rFonts w:ascii="Book Antiqua" w:eastAsia="Times New Roman" w:hAnsi="Book Antiqua" w:cs="Times New Roman"/>
          <w:b/>
          <w:bCs/>
          <w:sz w:val="24"/>
          <w:szCs w:val="24"/>
          <w:lang w:eastAsia="fr-FR"/>
        </w:rPr>
        <w:t>.B. Etat récapitulatif des coûts</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color w:val="000000"/>
          <w:sz w:val="24"/>
          <w:szCs w:val="24"/>
          <w:lang w:eastAsia="fr-FR"/>
        </w:rPr>
      </w:pPr>
    </w:p>
    <w:tbl>
      <w:tblPr>
        <w:tblW w:w="9889" w:type="dxa"/>
        <w:tblBorders>
          <w:top w:val="single" w:sz="4" w:space="0" w:color="211D1E"/>
          <w:left w:val="single" w:sz="4" w:space="0" w:color="211D1E"/>
          <w:bottom w:val="single" w:sz="4" w:space="0" w:color="211D1E"/>
          <w:right w:val="single" w:sz="4" w:space="0" w:color="211D1E"/>
          <w:insideH w:val="single" w:sz="4" w:space="0" w:color="211D1E"/>
          <w:insideV w:val="single" w:sz="4" w:space="0" w:color="211D1E"/>
        </w:tblBorders>
        <w:tblLook w:val="04A0" w:firstRow="1" w:lastRow="0" w:firstColumn="1" w:lastColumn="0" w:noHBand="0" w:noVBand="1"/>
      </w:tblPr>
      <w:tblGrid>
        <w:gridCol w:w="5735"/>
        <w:gridCol w:w="2413"/>
        <w:gridCol w:w="1741"/>
      </w:tblGrid>
      <w:tr w:rsidR="00AE6800" w:rsidRPr="00683B99" w:rsidTr="00BA1CAE">
        <w:trPr>
          <w:trHeight w:val="245"/>
        </w:trPr>
        <w:tc>
          <w:tcPr>
            <w:tcW w:w="5735"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Coûts </w:t>
            </w:r>
          </w:p>
        </w:tc>
        <w:tc>
          <w:tcPr>
            <w:tcW w:w="2413"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Monnaie(s)(7) </w:t>
            </w:r>
          </w:p>
        </w:tc>
        <w:tc>
          <w:tcPr>
            <w:tcW w:w="1741"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Montant(s) </w:t>
            </w:r>
          </w:p>
        </w:tc>
      </w:tr>
      <w:tr w:rsidR="00AE6800" w:rsidRPr="00683B99" w:rsidTr="00BA1CAE">
        <w:trPr>
          <w:trHeight w:val="102"/>
        </w:trPr>
        <w:tc>
          <w:tcPr>
            <w:tcW w:w="5735"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Sous-total </w:t>
            </w:r>
          </w:p>
        </w:tc>
        <w:tc>
          <w:tcPr>
            <w:tcW w:w="2413"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FCFA</w:t>
            </w:r>
          </w:p>
        </w:tc>
        <w:tc>
          <w:tcPr>
            <w:tcW w:w="1741"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p>
        </w:tc>
      </w:tr>
      <w:tr w:rsidR="00AE6800" w:rsidRPr="00683B99" w:rsidTr="00BA1CAE">
        <w:trPr>
          <w:trHeight w:val="43"/>
        </w:trPr>
        <w:tc>
          <w:tcPr>
            <w:tcW w:w="5735"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Impôts, droits, taxes, et autres charges fiscales </w:t>
            </w:r>
          </w:p>
        </w:tc>
        <w:tc>
          <w:tcPr>
            <w:tcW w:w="2413"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FCFA</w:t>
            </w:r>
          </w:p>
        </w:tc>
        <w:tc>
          <w:tcPr>
            <w:tcW w:w="1741"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p>
        </w:tc>
      </w:tr>
      <w:tr w:rsidR="00AE6800" w:rsidRPr="00683B99" w:rsidTr="00BA1CAE">
        <w:trPr>
          <w:trHeight w:val="221"/>
        </w:trPr>
        <w:tc>
          <w:tcPr>
            <w:tcW w:w="5735" w:type="dxa"/>
            <w:tcBorders>
              <w:top w:val="single" w:sz="4" w:space="0" w:color="211D1E"/>
              <w:left w:val="single" w:sz="4" w:space="0" w:color="211D1E"/>
              <w:bottom w:val="single" w:sz="4" w:space="0" w:color="211D1E"/>
              <w:right w:val="single" w:sz="4" w:space="0" w:color="211D1E"/>
            </w:tcBorders>
            <w:vAlign w:val="bottom"/>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Montant total de la Proposition financière </w:t>
            </w:r>
          </w:p>
        </w:tc>
        <w:tc>
          <w:tcPr>
            <w:tcW w:w="2413"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FCFA</w:t>
            </w:r>
          </w:p>
        </w:tc>
        <w:tc>
          <w:tcPr>
            <w:tcW w:w="1741"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p>
        </w:tc>
      </w:tr>
    </w:tbl>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9E1F21"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b/>
          <w:bCs/>
          <w:sz w:val="24"/>
          <w:szCs w:val="24"/>
          <w:lang w:eastAsia="fr-FR"/>
        </w:rPr>
        <w:t>6</w:t>
      </w:r>
      <w:r w:rsidR="00AE6800" w:rsidRPr="00683B99">
        <w:rPr>
          <w:rFonts w:ascii="Book Antiqua" w:eastAsia="Times New Roman" w:hAnsi="Book Antiqua" w:cs="Times New Roman"/>
          <w:b/>
          <w:bCs/>
          <w:sz w:val="24"/>
          <w:szCs w:val="24"/>
          <w:lang w:eastAsia="fr-FR"/>
        </w:rPr>
        <w:t>.C. Ventilation des coûts par activité</w:t>
      </w:r>
      <w:r w:rsidR="00AE6800" w:rsidRPr="00683B99">
        <w:rPr>
          <w:rFonts w:ascii="Book Antiqua" w:eastAsia="Times New Roman" w:hAnsi="Book Antiqua" w:cs="Times New Roman"/>
          <w:b/>
          <w:bCs/>
          <w:sz w:val="24"/>
          <w:szCs w:val="24"/>
          <w:lang w:eastAsia="fr-FR"/>
        </w:rPr>
        <w:br/>
      </w:r>
    </w:p>
    <w:tbl>
      <w:tblPr>
        <w:tblW w:w="9889" w:type="dxa"/>
        <w:tblLook w:val="04A0" w:firstRow="1" w:lastRow="0" w:firstColumn="1" w:lastColumn="0" w:noHBand="0" w:noVBand="1"/>
      </w:tblPr>
      <w:tblGrid>
        <w:gridCol w:w="6445"/>
        <w:gridCol w:w="1991"/>
        <w:gridCol w:w="1453"/>
      </w:tblGrid>
      <w:tr w:rsidR="00AE6800" w:rsidRPr="00683B99" w:rsidTr="00BA1CAE">
        <w:trPr>
          <w:trHeight w:val="97"/>
        </w:trPr>
        <w:tc>
          <w:tcPr>
            <w:tcW w:w="6515"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Activité no : </w:t>
            </w:r>
          </w:p>
        </w:tc>
        <w:tc>
          <w:tcPr>
            <w:tcW w:w="2000"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Activité no : </w:t>
            </w:r>
          </w:p>
        </w:tc>
        <w:tc>
          <w:tcPr>
            <w:tcW w:w="1374" w:type="dxa"/>
            <w:tcBorders>
              <w:top w:val="single" w:sz="4" w:space="0" w:color="211D1E"/>
              <w:left w:val="single" w:sz="4" w:space="0" w:color="211D1E"/>
              <w:bottom w:val="single" w:sz="4" w:space="0" w:color="211D1E"/>
              <w:right w:val="single" w:sz="4" w:space="0" w:color="211D1E"/>
            </w:tcBorders>
            <w:hideMark/>
          </w:tcPr>
          <w:p w:rsidR="00AE6800" w:rsidRPr="00683B99" w:rsidRDefault="00BA1CAE"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 xml:space="preserve">Description </w:t>
            </w:r>
          </w:p>
        </w:tc>
      </w:tr>
      <w:tr w:rsidR="00AE6800" w:rsidRPr="00683B99" w:rsidTr="00BA1CAE">
        <w:trPr>
          <w:trHeight w:val="688"/>
        </w:trPr>
        <w:tc>
          <w:tcPr>
            <w:tcW w:w="6515"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Composantes du prix Rémunération Frais remboursables Frais divers Sous-total </w:t>
            </w:r>
          </w:p>
        </w:tc>
        <w:tc>
          <w:tcPr>
            <w:tcW w:w="2000"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Monnaie(s) </w:t>
            </w:r>
          </w:p>
        </w:tc>
        <w:tc>
          <w:tcPr>
            <w:tcW w:w="1374" w:type="dxa"/>
            <w:tcBorders>
              <w:top w:val="single" w:sz="4" w:space="0" w:color="211D1E"/>
              <w:left w:val="single" w:sz="4" w:space="0" w:color="211D1E"/>
              <w:bottom w:val="single" w:sz="4" w:space="0" w:color="211D1E"/>
              <w:right w:val="single" w:sz="4" w:space="0" w:color="211D1E"/>
            </w:tcBorders>
            <w:hideMark/>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Montant(s) </w:t>
            </w:r>
          </w:p>
        </w:tc>
      </w:tr>
    </w:tbl>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AE6800">
      <w:pPr>
        <w:widowControl w:val="0"/>
        <w:autoSpaceDE w:val="0"/>
        <w:autoSpaceDN w:val="0"/>
        <w:adjustRightInd w:val="0"/>
        <w:spacing w:after="0" w:line="240" w:lineRule="auto"/>
        <w:jc w:val="right"/>
        <w:rPr>
          <w:rFonts w:ascii="Book Antiqua" w:eastAsia="Times New Roman" w:hAnsi="Book Antiqua" w:cs="Times New Roman"/>
          <w:sz w:val="24"/>
          <w:szCs w:val="24"/>
          <w:lang w:eastAsia="fr-FR"/>
        </w:rPr>
      </w:pPr>
    </w:p>
    <w:tbl>
      <w:tblPr>
        <w:tblpPr w:leftFromText="141" w:rightFromText="141" w:vertAnchor="text" w:horzAnchor="margin" w:tblpY="781"/>
        <w:tblW w:w="9885" w:type="dxa"/>
        <w:tblLayout w:type="fixed"/>
        <w:tblLook w:val="04A0" w:firstRow="1" w:lastRow="0" w:firstColumn="1" w:lastColumn="0" w:noHBand="0" w:noVBand="1"/>
      </w:tblPr>
      <w:tblGrid>
        <w:gridCol w:w="1075"/>
        <w:gridCol w:w="1980"/>
        <w:gridCol w:w="2880"/>
        <w:gridCol w:w="2250"/>
        <w:gridCol w:w="1700"/>
      </w:tblGrid>
      <w:tr w:rsidR="00AE6800" w:rsidRPr="00683B99" w:rsidTr="008C7E1F">
        <w:trPr>
          <w:trHeight w:val="348"/>
        </w:trPr>
        <w:tc>
          <w:tcPr>
            <w:tcW w:w="1075"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N° d’ordre</w:t>
            </w:r>
          </w:p>
        </w:tc>
        <w:tc>
          <w:tcPr>
            <w:tcW w:w="1980"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Désignation</w:t>
            </w:r>
          </w:p>
        </w:tc>
        <w:tc>
          <w:tcPr>
            <w:tcW w:w="2880"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b/>
                <w:sz w:val="24"/>
                <w:szCs w:val="24"/>
                <w:lang w:eastAsia="fr-FR"/>
              </w:rPr>
            </w:pPr>
            <w:r w:rsidRPr="00683B99">
              <w:rPr>
                <w:rFonts w:ascii="Book Antiqua" w:eastAsia="Times New Roman" w:hAnsi="Book Antiqua" w:cs="Times New Roman"/>
                <w:b/>
                <w:sz w:val="24"/>
                <w:szCs w:val="24"/>
                <w:lang w:eastAsia="fr-FR"/>
              </w:rPr>
              <w:t>Nombre d’exemplaires</w:t>
            </w:r>
          </w:p>
        </w:tc>
        <w:tc>
          <w:tcPr>
            <w:tcW w:w="2250"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8C7E1F" w:rsidP="008C7E1F">
            <w:pPr>
              <w:widowControl w:val="0"/>
              <w:autoSpaceDE w:val="0"/>
              <w:autoSpaceDN w:val="0"/>
              <w:adjustRightInd w:val="0"/>
              <w:spacing w:after="0" w:line="240" w:lineRule="auto"/>
              <w:jc w:val="center"/>
              <w:rPr>
                <w:rFonts w:ascii="Book Antiqua" w:eastAsia="Times New Roman" w:hAnsi="Book Antiqua" w:cs="Times New Roman"/>
                <w:b/>
                <w:sz w:val="24"/>
                <w:szCs w:val="24"/>
                <w:lang w:eastAsia="fr-FR"/>
              </w:rPr>
            </w:pPr>
            <w:r>
              <w:rPr>
                <w:rFonts w:ascii="Book Antiqua" w:eastAsia="Times New Roman" w:hAnsi="Book Antiqua" w:cs="Times New Roman"/>
                <w:b/>
                <w:sz w:val="24"/>
                <w:szCs w:val="24"/>
                <w:lang w:eastAsia="fr-FR"/>
              </w:rPr>
              <w:t xml:space="preserve">Coût hors </w:t>
            </w:r>
            <w:r w:rsidR="00AE6800" w:rsidRPr="00683B99">
              <w:rPr>
                <w:rFonts w:ascii="Book Antiqua" w:eastAsia="Times New Roman" w:hAnsi="Book Antiqua" w:cs="Times New Roman"/>
                <w:b/>
                <w:sz w:val="24"/>
                <w:szCs w:val="24"/>
                <w:lang w:eastAsia="fr-FR"/>
              </w:rPr>
              <w:t>taxes</w:t>
            </w:r>
          </w:p>
        </w:tc>
        <w:tc>
          <w:tcPr>
            <w:tcW w:w="1700" w:type="dxa"/>
            <w:tcBorders>
              <w:top w:val="single" w:sz="4" w:space="0" w:color="211D1E"/>
              <w:left w:val="single" w:sz="4" w:space="0" w:color="211D1E"/>
              <w:bottom w:val="single" w:sz="4" w:space="0" w:color="211D1E"/>
              <w:right w:val="single" w:sz="4" w:space="0" w:color="211D1E"/>
            </w:tcBorders>
            <w:vAlign w:val="center"/>
            <w:hideMark/>
          </w:tcPr>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Observations </w:t>
            </w:r>
          </w:p>
        </w:tc>
      </w:tr>
      <w:tr w:rsidR="00AE6800" w:rsidRPr="00683B99" w:rsidTr="008C7E1F">
        <w:trPr>
          <w:trHeight w:val="300"/>
        </w:trPr>
        <w:tc>
          <w:tcPr>
            <w:tcW w:w="1075"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198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288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225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17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r>
      <w:tr w:rsidR="00AE6800" w:rsidRPr="00683B99" w:rsidTr="008C7E1F">
        <w:trPr>
          <w:trHeight w:val="173"/>
        </w:trPr>
        <w:tc>
          <w:tcPr>
            <w:tcW w:w="1075"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198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288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225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17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r>
      <w:tr w:rsidR="00AE6800" w:rsidRPr="00683B99" w:rsidTr="008C7E1F">
        <w:trPr>
          <w:trHeight w:val="224"/>
        </w:trPr>
        <w:tc>
          <w:tcPr>
            <w:tcW w:w="1075"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198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288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225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17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r>
      <w:tr w:rsidR="00AE6800" w:rsidRPr="00683B99" w:rsidTr="008C7E1F">
        <w:trPr>
          <w:trHeight w:val="276"/>
        </w:trPr>
        <w:tc>
          <w:tcPr>
            <w:tcW w:w="1075"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198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288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225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17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r>
      <w:tr w:rsidR="00AE6800" w:rsidRPr="00683B99" w:rsidTr="008C7E1F">
        <w:trPr>
          <w:trHeight w:val="328"/>
        </w:trPr>
        <w:tc>
          <w:tcPr>
            <w:tcW w:w="1075"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198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288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225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c>
          <w:tcPr>
            <w:tcW w:w="1700" w:type="dxa"/>
            <w:tcBorders>
              <w:top w:val="single" w:sz="4" w:space="0" w:color="211D1E"/>
              <w:left w:val="single" w:sz="4" w:space="0" w:color="211D1E"/>
              <w:bottom w:val="single" w:sz="4" w:space="0" w:color="211D1E"/>
              <w:right w:val="single" w:sz="4" w:space="0" w:color="211D1E"/>
            </w:tcBorders>
          </w:tcPr>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tc>
      </w:tr>
    </w:tbl>
    <w:p w:rsidR="00AE6800" w:rsidRPr="00683B99" w:rsidRDefault="009E1F21"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b/>
          <w:bCs/>
          <w:sz w:val="24"/>
          <w:szCs w:val="24"/>
          <w:lang w:eastAsia="fr-FR"/>
        </w:rPr>
        <w:t>6</w:t>
      </w:r>
      <w:r w:rsidR="00AE6800" w:rsidRPr="00683B99">
        <w:rPr>
          <w:rFonts w:ascii="Book Antiqua" w:eastAsia="Times New Roman" w:hAnsi="Book Antiqua" w:cs="Times New Roman"/>
          <w:b/>
          <w:bCs/>
          <w:sz w:val="24"/>
          <w:szCs w:val="24"/>
          <w:lang w:eastAsia="fr-FR"/>
        </w:rPr>
        <w:t xml:space="preserve">. D. Coûts unitaires des Personnel d’Exécution </w:t>
      </w:r>
      <w:r w:rsidR="00AE6800" w:rsidRPr="00683B99">
        <w:rPr>
          <w:rFonts w:ascii="Book Antiqua" w:eastAsia="Times New Roman" w:hAnsi="Book Antiqua" w:cs="Times New Roman"/>
          <w:b/>
          <w:bCs/>
          <w:sz w:val="24"/>
          <w:szCs w:val="24"/>
          <w:lang w:eastAsia="fr-FR"/>
        </w:rPr>
        <w:br/>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9E1F21" w:rsidP="00891BCD">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b/>
          <w:bCs/>
          <w:sz w:val="24"/>
          <w:szCs w:val="24"/>
          <w:lang w:eastAsia="fr-FR"/>
        </w:rPr>
        <w:t>6</w:t>
      </w:r>
      <w:r w:rsidR="00AE6800" w:rsidRPr="00683B99">
        <w:rPr>
          <w:rFonts w:ascii="Book Antiqua" w:eastAsia="Times New Roman" w:hAnsi="Book Antiqua" w:cs="Times New Roman"/>
          <w:b/>
          <w:bCs/>
          <w:sz w:val="24"/>
          <w:szCs w:val="24"/>
          <w:lang w:eastAsia="fr-FR"/>
        </w:rPr>
        <w:t>. I. Cadre du bordereau des prix unitaires</w:t>
      </w:r>
      <w:r w:rsidR="00AE6800" w:rsidRPr="00683B99">
        <w:rPr>
          <w:rFonts w:ascii="Book Antiqua" w:eastAsia="Times New Roman" w:hAnsi="Book Antiqua" w:cs="Times New Roman"/>
          <w:b/>
          <w:bCs/>
          <w:sz w:val="24"/>
          <w:szCs w:val="24"/>
          <w:lang w:eastAsia="fr-FR"/>
        </w:rPr>
        <w:br/>
      </w:r>
    </w:p>
    <w:p w:rsidR="00AE6800" w:rsidRPr="00683B99" w:rsidRDefault="00AE6800" w:rsidP="00AE6800">
      <w:pPr>
        <w:numPr>
          <w:ilvl w:val="12"/>
          <w:numId w:val="0"/>
        </w:numPr>
        <w:tabs>
          <w:tab w:val="left" w:pos="1134"/>
        </w:tabs>
        <w:spacing w:after="0" w:line="240" w:lineRule="auto"/>
        <w:jc w:val="both"/>
        <w:outlineLvl w:val="0"/>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Article 1</w:t>
      </w:r>
      <w:r w:rsidRPr="00683B99">
        <w:rPr>
          <w:rFonts w:ascii="Book Antiqua" w:eastAsia="Calibri" w:hAnsi="Book Antiqua" w:cs="Times New Roman"/>
          <w:sz w:val="24"/>
          <w:szCs w:val="24"/>
          <w:lang w:val="fr-CM"/>
        </w:rPr>
        <w:t xml:space="preserve"> : </w:t>
      </w:r>
      <w:r w:rsidRPr="00683B99">
        <w:rPr>
          <w:rFonts w:ascii="Book Antiqua" w:eastAsia="Calibri" w:hAnsi="Book Antiqua" w:cs="Times New Roman"/>
          <w:b/>
          <w:sz w:val="24"/>
          <w:szCs w:val="24"/>
          <w:lang w:val="fr-CM"/>
        </w:rPr>
        <w:t>Dispositions générales</w:t>
      </w:r>
    </w:p>
    <w:p w:rsidR="00AE6800" w:rsidRPr="00683B99" w:rsidRDefault="00AE6800" w:rsidP="00AE6800">
      <w:pPr>
        <w:numPr>
          <w:ilvl w:val="12"/>
          <w:numId w:val="0"/>
        </w:num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ab/>
      </w:r>
    </w:p>
    <w:p w:rsidR="00AE6800" w:rsidRPr="00683B99" w:rsidRDefault="00AE6800" w:rsidP="00AE6800">
      <w:pPr>
        <w:numPr>
          <w:ilvl w:val="12"/>
          <w:numId w:val="0"/>
        </w:num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Cocontractant est réputé avoir parfaite connaissance de toutes les sujétions pour l'exécution des services ainsi que les conditions locales susceptibles d'influer sur cette exécution et sur son coût. Il ne pourra donc présenter de réclamation, hormis dans les conditions prévues par le présent Marché.</w:t>
      </w:r>
    </w:p>
    <w:p w:rsidR="00AE6800" w:rsidRPr="00683B99" w:rsidRDefault="00AE6800" w:rsidP="00AE6800">
      <w:pPr>
        <w:numPr>
          <w:ilvl w:val="12"/>
          <w:numId w:val="0"/>
        </w:numPr>
        <w:spacing w:after="0" w:line="240" w:lineRule="auto"/>
        <w:ind w:firstLine="567"/>
        <w:jc w:val="both"/>
        <w:rPr>
          <w:rFonts w:ascii="Book Antiqua" w:eastAsia="Calibri" w:hAnsi="Book Antiqua" w:cs="Times New Roman"/>
          <w:sz w:val="24"/>
          <w:szCs w:val="24"/>
          <w:lang w:val="fr-CM"/>
        </w:rPr>
      </w:pPr>
    </w:p>
    <w:p w:rsidR="00AE6800" w:rsidRPr="00683B99" w:rsidRDefault="00AE6800" w:rsidP="00AE6800">
      <w:pPr>
        <w:numPr>
          <w:ilvl w:val="12"/>
          <w:numId w:val="0"/>
        </w:numPr>
        <w:tabs>
          <w:tab w:val="left" w:pos="1134"/>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prestations effectuées par le Cocontractant lui seront rémunérées par application des prix du bordereau aux quantités réellement exécutées et évaluées selon les clauses du marché.</w:t>
      </w:r>
    </w:p>
    <w:p w:rsidR="00AE6800" w:rsidRPr="00683B99" w:rsidRDefault="00AE6800" w:rsidP="00AE6800">
      <w:pPr>
        <w:numPr>
          <w:ilvl w:val="12"/>
          <w:numId w:val="0"/>
        </w:numPr>
        <w:tabs>
          <w:tab w:val="left" w:pos="1134"/>
        </w:tabs>
        <w:spacing w:after="0" w:line="240" w:lineRule="auto"/>
        <w:jc w:val="both"/>
        <w:rPr>
          <w:rFonts w:ascii="Book Antiqua" w:eastAsia="Calibri" w:hAnsi="Book Antiqua" w:cs="Times New Roman"/>
          <w:sz w:val="24"/>
          <w:szCs w:val="24"/>
          <w:lang w:val="fr-CM"/>
        </w:rPr>
      </w:pPr>
    </w:p>
    <w:p w:rsidR="00AE6800" w:rsidRPr="00683B99" w:rsidRDefault="00AE6800" w:rsidP="00AE6800">
      <w:pPr>
        <w:numPr>
          <w:ilvl w:val="12"/>
          <w:numId w:val="0"/>
        </w:numPr>
        <w:tabs>
          <w:tab w:val="left" w:pos="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prix du bordereau comprennent tous les frais de main d'œuvre, fourniture, location, amortissement, fonctionnement et entretien du matériel, les frais de transport du personnel en dehors de ceux des experts intervenant pour de courtes durées , les indemnités, les primes, les frais d'assurances et charges sociales des divers frais personnels, le droit au congé, les frais de direction et de gestion, les bénéfices et aléas, les frais d'acheminement du matériel, divers taxes et impôts à l'exclusion de la TVA et toutes sujétions.</w:t>
      </w:r>
    </w:p>
    <w:p w:rsidR="00AE6800" w:rsidRPr="00683B99" w:rsidRDefault="00AE6800" w:rsidP="00AE6800">
      <w:pPr>
        <w:numPr>
          <w:ilvl w:val="12"/>
          <w:numId w:val="0"/>
        </w:numPr>
        <w:tabs>
          <w:tab w:val="left" w:pos="1134"/>
        </w:tabs>
        <w:spacing w:after="0" w:line="240" w:lineRule="auto"/>
        <w:jc w:val="both"/>
        <w:rPr>
          <w:rFonts w:ascii="Book Antiqua" w:eastAsia="Calibri" w:hAnsi="Book Antiqua" w:cs="Times New Roman"/>
          <w:sz w:val="24"/>
          <w:szCs w:val="24"/>
          <w:lang w:val="fr-CM"/>
        </w:rPr>
      </w:pPr>
    </w:p>
    <w:p w:rsidR="00AE6800" w:rsidRPr="00683B99" w:rsidRDefault="00AE6800" w:rsidP="00AE6800">
      <w:pPr>
        <w:numPr>
          <w:ilvl w:val="12"/>
          <w:numId w:val="0"/>
        </w:numPr>
        <w:tabs>
          <w:tab w:val="left" w:pos="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prix sont donnés en toutes lettres et en chiffres. Le Cocontractant s'attachera à bien vérifier la correspondance des prix unitaires en lettres et en chiffres. Au cas où il y aurait discordance, seul le prix en lettres sera retenu pour la vérification du détail estimatif et du montant global de l'offre.</w:t>
      </w:r>
    </w:p>
    <w:p w:rsidR="00AE6800" w:rsidRPr="00683B99" w:rsidRDefault="00AE6800" w:rsidP="00AE6800">
      <w:pPr>
        <w:numPr>
          <w:ilvl w:val="12"/>
          <w:numId w:val="0"/>
        </w:numPr>
        <w:tabs>
          <w:tab w:val="left" w:pos="1134"/>
        </w:tabs>
        <w:spacing w:after="0" w:line="240" w:lineRule="auto"/>
        <w:ind w:firstLine="567"/>
        <w:jc w:val="both"/>
        <w:rPr>
          <w:rFonts w:ascii="Book Antiqua" w:eastAsia="Calibri" w:hAnsi="Book Antiqua" w:cs="Times New Roman"/>
          <w:sz w:val="24"/>
          <w:szCs w:val="24"/>
          <w:lang w:val="fr-CM"/>
        </w:rPr>
      </w:pPr>
    </w:p>
    <w:p w:rsidR="00AE6800" w:rsidRPr="00683B99" w:rsidRDefault="00AE6800" w:rsidP="00AE6800">
      <w:pPr>
        <w:numPr>
          <w:ilvl w:val="12"/>
          <w:numId w:val="0"/>
        </w:numPr>
        <w:tabs>
          <w:tab w:val="left" w:pos="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Cocontractant ne pourra opposer sa bonne foi pour se soustraire à son engagement si les montants globaux de son offre venaient à être modifiés après vérification de la conformité des prix unitaires en chiffres ou du calcul du détail estimatif.</w:t>
      </w:r>
    </w:p>
    <w:p w:rsidR="00AE6800" w:rsidRPr="00683B99" w:rsidRDefault="00AE6800" w:rsidP="00AE6800">
      <w:pPr>
        <w:numPr>
          <w:ilvl w:val="12"/>
          <w:numId w:val="0"/>
        </w:numPr>
        <w:tabs>
          <w:tab w:val="left" w:pos="1134"/>
        </w:tabs>
        <w:spacing w:after="0" w:line="240" w:lineRule="auto"/>
        <w:jc w:val="both"/>
        <w:rPr>
          <w:rFonts w:ascii="Book Antiqua" w:eastAsia="Calibri" w:hAnsi="Book Antiqua" w:cs="Times New Roman"/>
          <w:sz w:val="24"/>
          <w:szCs w:val="24"/>
          <w:lang w:val="fr-CM"/>
        </w:rPr>
      </w:pPr>
    </w:p>
    <w:p w:rsidR="00AE6800" w:rsidRPr="00683B99" w:rsidRDefault="00AE6800" w:rsidP="00AE6800">
      <w:pPr>
        <w:numPr>
          <w:ilvl w:val="12"/>
          <w:numId w:val="0"/>
        </w:numPr>
        <w:tabs>
          <w:tab w:val="left" w:pos="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prix du bordereau ont été établis à partir d’un sous-détail des prix fournis par le Cocontractant.</w:t>
      </w:r>
    </w:p>
    <w:p w:rsidR="00AE6800" w:rsidRPr="00683B99" w:rsidRDefault="00AE6800" w:rsidP="00AE6800">
      <w:pPr>
        <w:numPr>
          <w:ilvl w:val="12"/>
          <w:numId w:val="0"/>
        </w:numPr>
        <w:tabs>
          <w:tab w:val="left" w:pos="1134"/>
        </w:tabs>
        <w:spacing w:after="0" w:line="240" w:lineRule="auto"/>
        <w:jc w:val="both"/>
        <w:rPr>
          <w:rFonts w:ascii="Book Antiqua" w:eastAsia="Calibri" w:hAnsi="Book Antiqua" w:cs="Times New Roman"/>
          <w:sz w:val="24"/>
          <w:szCs w:val="24"/>
          <w:lang w:val="fr-CM"/>
        </w:rPr>
      </w:pPr>
    </w:p>
    <w:p w:rsidR="00AE6800" w:rsidRPr="00683B99" w:rsidRDefault="00AE6800" w:rsidP="00AE6800">
      <w:pPr>
        <w:numPr>
          <w:ilvl w:val="12"/>
          <w:numId w:val="0"/>
        </w:numPr>
        <w:tabs>
          <w:tab w:val="left" w:pos="1134"/>
        </w:tabs>
        <w:spacing w:after="0" w:line="240" w:lineRule="auto"/>
        <w:jc w:val="both"/>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Article 2</w:t>
      </w:r>
      <w:r w:rsidRPr="00683B99">
        <w:rPr>
          <w:rFonts w:ascii="Book Antiqua" w:eastAsia="Calibri" w:hAnsi="Book Antiqua" w:cs="Times New Roman"/>
          <w:sz w:val="24"/>
          <w:szCs w:val="24"/>
          <w:lang w:val="fr-CM"/>
        </w:rPr>
        <w:t xml:space="preserve"> : </w:t>
      </w:r>
      <w:r w:rsidRPr="00683B99">
        <w:rPr>
          <w:rFonts w:ascii="Book Antiqua" w:eastAsia="Calibri" w:hAnsi="Book Antiqua" w:cs="Times New Roman"/>
          <w:b/>
          <w:sz w:val="24"/>
          <w:szCs w:val="24"/>
          <w:lang w:val="fr-CM"/>
        </w:rPr>
        <w:t>Définition et consistance des prix</w:t>
      </w:r>
    </w:p>
    <w:p w:rsidR="00AE6800" w:rsidRPr="00683B99" w:rsidRDefault="00AE6800" w:rsidP="00AE6800">
      <w:pPr>
        <w:numPr>
          <w:ilvl w:val="12"/>
          <w:numId w:val="0"/>
        </w:numPr>
        <w:tabs>
          <w:tab w:val="left" w:pos="1134"/>
        </w:tabs>
        <w:spacing w:after="0" w:line="240" w:lineRule="auto"/>
        <w:jc w:val="both"/>
        <w:rPr>
          <w:rFonts w:ascii="Book Antiqua" w:eastAsia="Calibri" w:hAnsi="Book Antiqua" w:cs="Times New Roman"/>
          <w:sz w:val="24"/>
          <w:szCs w:val="24"/>
          <w:lang w:val="fr-CM"/>
        </w:rPr>
      </w:pPr>
    </w:p>
    <w:p w:rsidR="00AE6800" w:rsidRPr="00683B99" w:rsidRDefault="00AE6800" w:rsidP="00AE6800">
      <w:pPr>
        <w:numPr>
          <w:ilvl w:val="12"/>
          <w:numId w:val="0"/>
        </w:numPr>
        <w:tabs>
          <w:tab w:val="left" w:pos="1134"/>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prix du bordereau seront donnés hors TVA, les coûts toutes taxes comprises devant être indiqués à la fin du détail estimatif.</w:t>
      </w:r>
    </w:p>
    <w:p w:rsidR="00AE6800" w:rsidRPr="00683B99" w:rsidRDefault="00AE6800" w:rsidP="00AE6800">
      <w:pPr>
        <w:numPr>
          <w:ilvl w:val="12"/>
          <w:numId w:val="0"/>
        </w:numPr>
        <w:tabs>
          <w:tab w:val="left" w:pos="1134"/>
        </w:tabs>
        <w:spacing w:after="0" w:line="240" w:lineRule="auto"/>
        <w:jc w:val="both"/>
        <w:rPr>
          <w:rFonts w:ascii="Book Antiqua" w:eastAsia="Calibri" w:hAnsi="Book Antiqua" w:cs="Times New Roman"/>
          <w:sz w:val="24"/>
          <w:szCs w:val="24"/>
          <w:lang w:val="fr-CM"/>
        </w:rPr>
      </w:pPr>
    </w:p>
    <w:p w:rsidR="00AE6800" w:rsidRPr="00683B99" w:rsidRDefault="00AE6800" w:rsidP="0022724B">
      <w:pPr>
        <w:numPr>
          <w:ilvl w:val="0"/>
          <w:numId w:val="24"/>
        </w:numPr>
        <w:tabs>
          <w:tab w:val="left" w:pos="378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 xml:space="preserve">Les prix n° 1, 2, 3, 4, 5 et 8 </w:t>
      </w:r>
      <w:r w:rsidRPr="00683B99">
        <w:rPr>
          <w:rFonts w:ascii="Book Antiqua" w:eastAsia="Calibri" w:hAnsi="Book Antiqua" w:cs="Times New Roman"/>
          <w:sz w:val="24"/>
          <w:szCs w:val="24"/>
          <w:lang w:val="fr-CM"/>
        </w:rPr>
        <w:t>couvrent au mois de prestations la totalité des frais relatifs à l’activité du Chef de Mission, de l’Ingénieur de suivi, du Topographe,   du véhicule de mission, du responsable Géotechnicien de la mission  de Contrôle, à savoir : les salaires, les charges sociales, les assurances, les frais médicaux, les transports et congés, les frais de logement, les frais de déplacement, les frais généraux, les impôts et taxes.</w:t>
      </w:r>
    </w:p>
    <w:p w:rsidR="00AE6800" w:rsidRPr="00683B99" w:rsidRDefault="00AE6800" w:rsidP="00AE6800">
      <w:pPr>
        <w:spacing w:after="0" w:line="240" w:lineRule="auto"/>
        <w:rPr>
          <w:rFonts w:ascii="Book Antiqua" w:eastAsia="Calibri" w:hAnsi="Book Antiqua" w:cs="Times New Roman"/>
          <w:sz w:val="24"/>
          <w:szCs w:val="24"/>
          <w:lang w:val="fr-CM"/>
        </w:rPr>
        <w:sectPr w:rsidR="00AE6800" w:rsidRPr="00683B99">
          <w:type w:val="continuous"/>
          <w:pgSz w:w="11906" w:h="16838"/>
          <w:pgMar w:top="851" w:right="1133" w:bottom="851" w:left="851" w:header="709" w:footer="709" w:gutter="284"/>
          <w:cols w:space="720"/>
        </w:sectPr>
      </w:pP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762"/>
        <w:gridCol w:w="1129"/>
        <w:gridCol w:w="1851"/>
      </w:tblGrid>
      <w:tr w:rsidR="00AE6800" w:rsidRPr="00683B99" w:rsidTr="00D57E7C">
        <w:trPr>
          <w:tblHeader/>
        </w:trPr>
        <w:tc>
          <w:tcPr>
            <w:tcW w:w="1384" w:type="dxa"/>
            <w:tcBorders>
              <w:top w:val="single" w:sz="4" w:space="0" w:color="auto"/>
              <w:left w:val="single" w:sz="4" w:space="0" w:color="auto"/>
              <w:bottom w:val="single" w:sz="4" w:space="0" w:color="auto"/>
              <w:right w:val="single" w:sz="4" w:space="0" w:color="auto"/>
            </w:tcBorders>
            <w:vAlign w:val="center"/>
            <w:hideMark/>
          </w:tcPr>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lastRenderedPageBreak/>
              <w:t>N°</w:t>
            </w:r>
          </w:p>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Prix</w:t>
            </w:r>
          </w:p>
        </w:tc>
        <w:tc>
          <w:tcPr>
            <w:tcW w:w="5762" w:type="dxa"/>
            <w:tcBorders>
              <w:top w:val="single" w:sz="4" w:space="0" w:color="auto"/>
              <w:left w:val="single" w:sz="4" w:space="0" w:color="auto"/>
              <w:bottom w:val="single" w:sz="4" w:space="0" w:color="auto"/>
              <w:right w:val="single" w:sz="4" w:space="0" w:color="auto"/>
            </w:tcBorders>
            <w:vAlign w:val="center"/>
            <w:hideMark/>
          </w:tcPr>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DESIGNATION</w:t>
            </w:r>
          </w:p>
        </w:tc>
        <w:tc>
          <w:tcPr>
            <w:tcW w:w="1129" w:type="dxa"/>
            <w:tcBorders>
              <w:top w:val="single" w:sz="4" w:space="0" w:color="auto"/>
              <w:left w:val="single" w:sz="4" w:space="0" w:color="auto"/>
              <w:bottom w:val="single" w:sz="4" w:space="0" w:color="auto"/>
              <w:right w:val="single" w:sz="4" w:space="0" w:color="auto"/>
            </w:tcBorders>
            <w:vAlign w:val="center"/>
            <w:hideMark/>
          </w:tcPr>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UNITE</w:t>
            </w:r>
          </w:p>
        </w:tc>
        <w:tc>
          <w:tcPr>
            <w:tcW w:w="1851" w:type="dxa"/>
            <w:tcBorders>
              <w:top w:val="single" w:sz="4" w:space="0" w:color="auto"/>
              <w:left w:val="single" w:sz="4" w:space="0" w:color="auto"/>
              <w:bottom w:val="single" w:sz="4" w:space="0" w:color="auto"/>
              <w:right w:val="single" w:sz="4" w:space="0" w:color="auto"/>
            </w:tcBorders>
            <w:vAlign w:val="center"/>
            <w:hideMark/>
          </w:tcPr>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Prix Unitaire</w:t>
            </w:r>
          </w:p>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HTVA en chiffres et en F CFA</w:t>
            </w:r>
          </w:p>
        </w:tc>
      </w:tr>
      <w:tr w:rsidR="00AE6800" w:rsidRPr="00683B99" w:rsidTr="00D57E7C">
        <w:trPr>
          <w:trHeight w:val="1375"/>
        </w:trPr>
        <w:tc>
          <w:tcPr>
            <w:tcW w:w="1384" w:type="dxa"/>
            <w:tcBorders>
              <w:top w:val="single" w:sz="4" w:space="0" w:color="auto"/>
              <w:left w:val="single" w:sz="4" w:space="0" w:color="auto"/>
              <w:bottom w:val="single" w:sz="4" w:space="0" w:color="auto"/>
              <w:right w:val="single" w:sz="4" w:space="0" w:color="auto"/>
            </w:tcBorders>
            <w:vAlign w:val="center"/>
          </w:tcPr>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Prix N°1</w:t>
            </w:r>
          </w:p>
        </w:tc>
        <w:tc>
          <w:tcPr>
            <w:tcW w:w="5762"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 xml:space="preserve"> Chef de Mission</w:t>
            </w:r>
          </w:p>
          <w:p w:rsidR="00AE6800" w:rsidRPr="00683B99" w:rsidRDefault="00AE6800" w:rsidP="00AE6800">
            <w:pPr>
              <w:tabs>
                <w:tab w:val="left" w:pos="378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Ce prix couvre au mois de prestations la totalité des frais relatifs à l’activité du Chef de Mission, à savoir : les salaires, les charges sociales, les assurances, les frais médicaux, les transports et congés, les frais de déplacement, les frais généraux, les impôts, taxes, les frais de mobilisation et de démobilisation de l’expert  et toutes sujétions relatives à la réglementation concernant la gestion du personnel.</w:t>
            </w:r>
          </w:p>
          <w:p w:rsidR="00AE6800" w:rsidRPr="00683B99" w:rsidRDefault="00AE6800" w:rsidP="00AE6800">
            <w:pPr>
              <w:tabs>
                <w:tab w:val="left" w:pos="378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Ce prix</w:t>
            </w:r>
            <w:r w:rsidRPr="00683B99">
              <w:rPr>
                <w:rFonts w:ascii="Book Antiqua" w:eastAsia="Calibri" w:hAnsi="Book Antiqua" w:cs="Times New Roman"/>
                <w:sz w:val="24"/>
                <w:szCs w:val="24"/>
                <w:lang w:val="fr-CM"/>
              </w:rPr>
              <w:t xml:space="preserve"> rémunère au temps de présence effectif et est fractionnable au trentième</w:t>
            </w:r>
          </w:p>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Homme/mois : _________________________FCFA</w:t>
            </w:r>
          </w:p>
        </w:tc>
        <w:tc>
          <w:tcPr>
            <w:tcW w:w="1129"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H/mois</w:t>
            </w:r>
          </w:p>
        </w:tc>
        <w:tc>
          <w:tcPr>
            <w:tcW w:w="1851"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r>
      <w:tr w:rsidR="00AE6800" w:rsidRPr="00683B99" w:rsidTr="00D57E7C">
        <w:trPr>
          <w:trHeight w:val="1375"/>
        </w:trPr>
        <w:tc>
          <w:tcPr>
            <w:tcW w:w="1384" w:type="dxa"/>
            <w:tcBorders>
              <w:top w:val="single" w:sz="4" w:space="0" w:color="auto"/>
              <w:left w:val="single" w:sz="4" w:space="0" w:color="auto"/>
              <w:bottom w:val="single" w:sz="4" w:space="0" w:color="auto"/>
              <w:right w:val="single" w:sz="4" w:space="0" w:color="auto"/>
            </w:tcBorders>
            <w:vAlign w:val="center"/>
          </w:tcPr>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Prix N°2</w:t>
            </w:r>
          </w:p>
        </w:tc>
        <w:tc>
          <w:tcPr>
            <w:tcW w:w="5762"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Ingénieur Ouvrage d’Art</w:t>
            </w:r>
          </w:p>
          <w:p w:rsidR="00AE6800" w:rsidRPr="00683B99" w:rsidRDefault="00AE6800" w:rsidP="00AE6800">
            <w:pPr>
              <w:tabs>
                <w:tab w:val="left" w:pos="378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Ce prix couvre au mois de prestations la totalité des frais relatifs à l’activité de L’Ingénieur Ouvrage d’Art à savoir : les salaires, les charges sociales, les assurances, les frais médicaux, les transports et congés, les frais de déplacement, les frais généraux, les impôts, taxes, les frais de mobilisation et de démobilisation de l’expert  et toutes sujétions relatives à la réglementation concernant la gestion du personnel.</w:t>
            </w:r>
          </w:p>
          <w:p w:rsidR="00AE6800" w:rsidRPr="00683B99" w:rsidRDefault="00AE6800" w:rsidP="00AE6800">
            <w:pPr>
              <w:tabs>
                <w:tab w:val="left" w:pos="378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Ce prix</w:t>
            </w:r>
            <w:r w:rsidRPr="00683B99">
              <w:rPr>
                <w:rFonts w:ascii="Book Antiqua" w:eastAsia="Calibri" w:hAnsi="Book Antiqua" w:cs="Times New Roman"/>
                <w:sz w:val="24"/>
                <w:szCs w:val="24"/>
                <w:lang w:val="fr-CM"/>
              </w:rPr>
              <w:t xml:space="preserve"> rémunère au temps de présence effectif et est fractionnable au trentième</w:t>
            </w:r>
          </w:p>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t xml:space="preserve">Homme/mois : _________________________FCF </w:t>
            </w:r>
          </w:p>
        </w:tc>
        <w:tc>
          <w:tcPr>
            <w:tcW w:w="1129" w:type="dxa"/>
            <w:tcBorders>
              <w:top w:val="single" w:sz="4" w:space="0" w:color="auto"/>
              <w:left w:val="single" w:sz="4" w:space="0" w:color="auto"/>
              <w:bottom w:val="single" w:sz="4" w:space="0" w:color="auto"/>
              <w:right w:val="single" w:sz="4" w:space="0" w:color="auto"/>
            </w:tcBorders>
            <w:vAlign w:val="center"/>
          </w:tcPr>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H/mois</w:t>
            </w:r>
          </w:p>
        </w:tc>
        <w:tc>
          <w:tcPr>
            <w:tcW w:w="1851"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r>
      <w:tr w:rsidR="00AE6800" w:rsidRPr="00683B99" w:rsidTr="00D57E7C">
        <w:trPr>
          <w:trHeight w:val="550"/>
        </w:trPr>
        <w:tc>
          <w:tcPr>
            <w:tcW w:w="1384" w:type="dxa"/>
            <w:tcBorders>
              <w:top w:val="single" w:sz="4" w:space="0" w:color="auto"/>
              <w:left w:val="single" w:sz="4" w:space="0" w:color="auto"/>
              <w:bottom w:val="single" w:sz="4" w:space="0" w:color="auto"/>
              <w:right w:val="single" w:sz="4" w:space="0" w:color="auto"/>
            </w:tcBorders>
            <w:vAlign w:val="center"/>
            <w:hideMark/>
          </w:tcPr>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Prix N°3</w:t>
            </w:r>
          </w:p>
        </w:tc>
        <w:tc>
          <w:tcPr>
            <w:tcW w:w="5762"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Responsable géotechnique</w:t>
            </w:r>
          </w:p>
          <w:p w:rsidR="00AE6800" w:rsidRPr="00683B99" w:rsidRDefault="00AE6800" w:rsidP="00AE6800">
            <w:pPr>
              <w:tabs>
                <w:tab w:val="left" w:pos="378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Ce prix couvre au mois de prestations la totalité des frais relatifs à l’activité du responsable géotechnique. Ce prix comprend le salaire, les charges sociales, les assurances, les frais médicaux, les transports et congés, les frais de déplacement, les frais généraux, les impôts, taxes, les frais de mobilisation et de démobilisation des ingénieurs et toutes sujétions relatives à la réglementation concernant la gestion du personnel.</w:t>
            </w:r>
          </w:p>
          <w:p w:rsidR="00AE6800" w:rsidRPr="00683B99" w:rsidRDefault="00AE6800" w:rsidP="00AE6800">
            <w:pPr>
              <w:tabs>
                <w:tab w:val="left" w:pos="378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Ce prix</w:t>
            </w:r>
            <w:r w:rsidRPr="00683B99">
              <w:rPr>
                <w:rFonts w:ascii="Book Antiqua" w:eastAsia="Calibri" w:hAnsi="Book Antiqua" w:cs="Times New Roman"/>
                <w:sz w:val="24"/>
                <w:szCs w:val="24"/>
                <w:lang w:val="fr-CM"/>
              </w:rPr>
              <w:t xml:space="preserve"> rémunère au temps de présence effectif et est fractionnable au trentième</w:t>
            </w:r>
          </w:p>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t>Homme/mois : _________________________FCFA</w:t>
            </w:r>
          </w:p>
        </w:tc>
        <w:tc>
          <w:tcPr>
            <w:tcW w:w="1129" w:type="dxa"/>
            <w:tcBorders>
              <w:top w:val="single" w:sz="4" w:space="0" w:color="auto"/>
              <w:left w:val="single" w:sz="4" w:space="0" w:color="auto"/>
              <w:bottom w:val="single" w:sz="4" w:space="0" w:color="auto"/>
              <w:right w:val="single" w:sz="4" w:space="0" w:color="auto"/>
            </w:tcBorders>
            <w:vAlign w:val="center"/>
          </w:tcPr>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H/mois</w:t>
            </w:r>
          </w:p>
        </w:tc>
        <w:tc>
          <w:tcPr>
            <w:tcW w:w="1851"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r>
      <w:tr w:rsidR="00AE6800" w:rsidRPr="00683B99" w:rsidTr="00D57E7C">
        <w:trPr>
          <w:trHeight w:val="550"/>
        </w:trPr>
        <w:tc>
          <w:tcPr>
            <w:tcW w:w="1384" w:type="dxa"/>
            <w:tcBorders>
              <w:top w:val="single" w:sz="4" w:space="0" w:color="auto"/>
              <w:left w:val="single" w:sz="4" w:space="0" w:color="auto"/>
              <w:bottom w:val="single" w:sz="4" w:space="0" w:color="auto"/>
              <w:right w:val="single" w:sz="4" w:space="0" w:color="auto"/>
            </w:tcBorders>
            <w:vAlign w:val="center"/>
          </w:tcPr>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Prix N°4a</w:t>
            </w:r>
          </w:p>
        </w:tc>
        <w:tc>
          <w:tcPr>
            <w:tcW w:w="5762"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Technicien de Suivi N°1</w:t>
            </w:r>
          </w:p>
          <w:p w:rsidR="00AE6800" w:rsidRPr="00683B99" w:rsidRDefault="00AE6800" w:rsidP="00AE6800">
            <w:pPr>
              <w:tabs>
                <w:tab w:val="left" w:pos="378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Ce prix couvre au mois de prestations la totalité des frais relatifs à l’activité du technicien de suivi N°1. Ce prix comprend le salaire, les charges sociales, les assurances, les frais médicaux, les transports et congés, les frais de déplacement, les frais généraux, les impôts, taxes, les frais de mobilisation et de démobilisation des ingénieurs et toutes sujétions </w:t>
            </w:r>
            <w:r w:rsidRPr="00683B99">
              <w:rPr>
                <w:rFonts w:ascii="Book Antiqua" w:eastAsia="Calibri" w:hAnsi="Book Antiqua" w:cs="Times New Roman"/>
                <w:sz w:val="24"/>
                <w:szCs w:val="24"/>
                <w:lang w:val="fr-CM"/>
              </w:rPr>
              <w:lastRenderedPageBreak/>
              <w:t>relatives à la réglementation concernant la gestion du personnel.</w:t>
            </w:r>
          </w:p>
          <w:p w:rsidR="00AE6800" w:rsidRPr="00683B99" w:rsidRDefault="00AE6800" w:rsidP="00AE6800">
            <w:pPr>
              <w:tabs>
                <w:tab w:val="left" w:pos="378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Ce prix</w:t>
            </w:r>
            <w:r w:rsidRPr="00683B99">
              <w:rPr>
                <w:rFonts w:ascii="Book Antiqua" w:eastAsia="Calibri" w:hAnsi="Book Antiqua" w:cs="Times New Roman"/>
                <w:sz w:val="24"/>
                <w:szCs w:val="24"/>
                <w:lang w:val="fr-CM"/>
              </w:rPr>
              <w:t xml:space="preserve"> rémunère au temps de présence effectif et est fractionnable au trentième</w:t>
            </w:r>
          </w:p>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t>Homme/mois : _________________________FCFA</w:t>
            </w:r>
          </w:p>
        </w:tc>
        <w:tc>
          <w:tcPr>
            <w:tcW w:w="1129" w:type="dxa"/>
            <w:tcBorders>
              <w:top w:val="single" w:sz="4" w:space="0" w:color="auto"/>
              <w:left w:val="single" w:sz="4" w:space="0" w:color="auto"/>
              <w:bottom w:val="single" w:sz="4" w:space="0" w:color="auto"/>
              <w:right w:val="single" w:sz="4" w:space="0" w:color="auto"/>
            </w:tcBorders>
            <w:vAlign w:val="center"/>
          </w:tcPr>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lastRenderedPageBreak/>
              <w:t>H/mois</w:t>
            </w:r>
          </w:p>
        </w:tc>
        <w:tc>
          <w:tcPr>
            <w:tcW w:w="1851"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tc>
      </w:tr>
      <w:tr w:rsidR="00AE6800" w:rsidRPr="00683B99" w:rsidTr="00D57E7C">
        <w:trPr>
          <w:trHeight w:val="550"/>
        </w:trPr>
        <w:tc>
          <w:tcPr>
            <w:tcW w:w="1384" w:type="dxa"/>
            <w:tcBorders>
              <w:top w:val="single" w:sz="4" w:space="0" w:color="auto"/>
              <w:left w:val="single" w:sz="4" w:space="0" w:color="auto"/>
              <w:bottom w:val="single" w:sz="4" w:space="0" w:color="auto"/>
              <w:right w:val="single" w:sz="4" w:space="0" w:color="auto"/>
            </w:tcBorders>
            <w:vAlign w:val="center"/>
          </w:tcPr>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lastRenderedPageBreak/>
              <w:t>Prix N°4b</w:t>
            </w:r>
          </w:p>
        </w:tc>
        <w:tc>
          <w:tcPr>
            <w:tcW w:w="5762"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Technicien de Suivi N°2</w:t>
            </w:r>
          </w:p>
          <w:p w:rsidR="00AE6800" w:rsidRPr="00683B99" w:rsidRDefault="00AE6800" w:rsidP="00AE6800">
            <w:pPr>
              <w:tabs>
                <w:tab w:val="left" w:pos="378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Ce prix couvre au mois de prestations la totalité des frais relatifs à l’activité du technicien de suivi N°2. Ce prix comprend le salaire, les charges sociales, les assurances, les frais médicaux, les transports et congés, les frais de déplacement, les frais généraux, les impôts, taxes, les frais de mobilisation et de démobilisation des ingénieurs et toutes sujétions relatives à la réglementation concernant la gestion du personnel.</w:t>
            </w:r>
          </w:p>
          <w:p w:rsidR="00AE6800" w:rsidRPr="00683B99" w:rsidRDefault="00AE6800" w:rsidP="00AE6800">
            <w:pPr>
              <w:tabs>
                <w:tab w:val="left" w:pos="378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Ce prix</w:t>
            </w:r>
            <w:r w:rsidRPr="00683B99">
              <w:rPr>
                <w:rFonts w:ascii="Book Antiqua" w:eastAsia="Calibri" w:hAnsi="Book Antiqua" w:cs="Times New Roman"/>
                <w:sz w:val="24"/>
                <w:szCs w:val="24"/>
                <w:lang w:val="fr-CM"/>
              </w:rPr>
              <w:t xml:space="preserve"> rémunère au temps de présence effectif et est fractionnable au trentième</w:t>
            </w:r>
          </w:p>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t>Homme/mois : _________________________</w:t>
            </w:r>
          </w:p>
        </w:tc>
        <w:tc>
          <w:tcPr>
            <w:tcW w:w="1129" w:type="dxa"/>
            <w:tcBorders>
              <w:top w:val="single" w:sz="4" w:space="0" w:color="auto"/>
              <w:left w:val="single" w:sz="4" w:space="0" w:color="auto"/>
              <w:bottom w:val="single" w:sz="4" w:space="0" w:color="auto"/>
              <w:right w:val="single" w:sz="4" w:space="0" w:color="auto"/>
            </w:tcBorders>
            <w:vAlign w:val="center"/>
          </w:tcPr>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H /mois</w:t>
            </w:r>
          </w:p>
        </w:tc>
        <w:tc>
          <w:tcPr>
            <w:tcW w:w="1851"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r>
      <w:tr w:rsidR="00AE6800" w:rsidRPr="00683B99" w:rsidTr="00D57E7C">
        <w:trPr>
          <w:trHeight w:val="550"/>
        </w:trPr>
        <w:tc>
          <w:tcPr>
            <w:tcW w:w="1384" w:type="dxa"/>
            <w:tcBorders>
              <w:top w:val="single" w:sz="4" w:space="0" w:color="auto"/>
              <w:left w:val="single" w:sz="4" w:space="0" w:color="auto"/>
              <w:bottom w:val="single" w:sz="4" w:space="0" w:color="auto"/>
              <w:right w:val="single" w:sz="4" w:space="0" w:color="auto"/>
            </w:tcBorders>
            <w:vAlign w:val="center"/>
          </w:tcPr>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Prix N°4c</w:t>
            </w:r>
          </w:p>
        </w:tc>
        <w:tc>
          <w:tcPr>
            <w:tcW w:w="5762"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Technicien de Suivi N°3</w:t>
            </w:r>
          </w:p>
          <w:p w:rsidR="00AE6800" w:rsidRPr="00683B99" w:rsidRDefault="00AE6800" w:rsidP="00AE6800">
            <w:pPr>
              <w:tabs>
                <w:tab w:val="left" w:pos="378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Ce prix couvre au mois de prestations la totalité des frais relatifs à l’activité du technicien de suivi N°3. Ce prix comprend le salaire, les charges sociales, les assurances, les frais médicaux, les transports et congés, les frais de déplacement, les frais généraux, les impôts, taxes, les frais de mobilisation et de démobilisation des ingénieurs et toutes sujétions relatives à la réglementation concernant la gestion du personnel.</w:t>
            </w:r>
          </w:p>
          <w:p w:rsidR="00AE6800" w:rsidRPr="00683B99" w:rsidRDefault="00AE6800" w:rsidP="00AE6800">
            <w:pPr>
              <w:tabs>
                <w:tab w:val="left" w:pos="378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Ce prix</w:t>
            </w:r>
            <w:r w:rsidRPr="00683B99">
              <w:rPr>
                <w:rFonts w:ascii="Book Antiqua" w:eastAsia="Calibri" w:hAnsi="Book Antiqua" w:cs="Times New Roman"/>
                <w:sz w:val="24"/>
                <w:szCs w:val="24"/>
                <w:lang w:val="fr-CM"/>
              </w:rPr>
              <w:t xml:space="preserve"> rémunère au temps de présence effectif et est fractionnable au trentième</w:t>
            </w:r>
          </w:p>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t>Homme/mois : _________________________</w:t>
            </w:r>
          </w:p>
        </w:tc>
        <w:tc>
          <w:tcPr>
            <w:tcW w:w="1129" w:type="dxa"/>
            <w:tcBorders>
              <w:top w:val="single" w:sz="4" w:space="0" w:color="auto"/>
              <w:left w:val="single" w:sz="4" w:space="0" w:color="auto"/>
              <w:bottom w:val="single" w:sz="4" w:space="0" w:color="auto"/>
              <w:right w:val="single" w:sz="4" w:space="0" w:color="auto"/>
            </w:tcBorders>
            <w:vAlign w:val="center"/>
          </w:tcPr>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H/mois</w:t>
            </w:r>
          </w:p>
        </w:tc>
        <w:tc>
          <w:tcPr>
            <w:tcW w:w="1851"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r>
      <w:tr w:rsidR="00AE6800" w:rsidRPr="00683B99" w:rsidTr="00D57E7C">
        <w:trPr>
          <w:trHeight w:val="550"/>
        </w:trPr>
        <w:tc>
          <w:tcPr>
            <w:tcW w:w="1384" w:type="dxa"/>
            <w:tcBorders>
              <w:top w:val="single" w:sz="4" w:space="0" w:color="auto"/>
              <w:left w:val="single" w:sz="4" w:space="0" w:color="auto"/>
              <w:bottom w:val="single" w:sz="4" w:space="0" w:color="auto"/>
              <w:right w:val="single" w:sz="4" w:space="0" w:color="auto"/>
            </w:tcBorders>
            <w:vAlign w:val="center"/>
            <w:hideMark/>
          </w:tcPr>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Prix N°5</w:t>
            </w:r>
          </w:p>
        </w:tc>
        <w:tc>
          <w:tcPr>
            <w:tcW w:w="5762"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Technicien supérieur topographe</w:t>
            </w:r>
          </w:p>
          <w:p w:rsidR="00AE6800" w:rsidRPr="00683B99" w:rsidRDefault="00AE6800" w:rsidP="00AE6800">
            <w:pPr>
              <w:tabs>
                <w:tab w:val="left" w:pos="378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Ce prix couvre au mois de prestations la totalité des frais relatifs à l’activité du technicien supérieur topographie. Ce prix comprend le salaire, les charges sociales, les assurances, les frais médicaux, les transports et congés, les frais de déplacement, les frais généraux, les impôts, taxes, les frais de mobilisation et de démobilisation des ingénieurs et toutes sujétions relatives à la réglementation concernant la gestion du personnel.</w:t>
            </w:r>
          </w:p>
          <w:p w:rsidR="00AE6800" w:rsidRPr="00683B99" w:rsidRDefault="00AE6800" w:rsidP="00AE6800">
            <w:pPr>
              <w:tabs>
                <w:tab w:val="left" w:pos="378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Ce prix</w:t>
            </w:r>
            <w:r w:rsidRPr="00683B99">
              <w:rPr>
                <w:rFonts w:ascii="Book Antiqua" w:eastAsia="Calibri" w:hAnsi="Book Antiqua" w:cs="Times New Roman"/>
                <w:sz w:val="24"/>
                <w:szCs w:val="24"/>
                <w:lang w:val="fr-CM"/>
              </w:rPr>
              <w:t xml:space="preserve"> rémunère au temps de présence effectif et est fractionnable au trentième</w:t>
            </w:r>
          </w:p>
          <w:p w:rsidR="00AE6800"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Homme/mois : _________________________FCFA</w:t>
            </w:r>
          </w:p>
          <w:p w:rsidR="00A701AE" w:rsidRPr="00683B99" w:rsidRDefault="00A701AE" w:rsidP="00AE6800">
            <w:pPr>
              <w:spacing w:after="0" w:line="240" w:lineRule="auto"/>
              <w:rPr>
                <w:rFonts w:ascii="Book Antiqua" w:eastAsia="Calibri" w:hAnsi="Book Antiqua" w:cs="Times New Roman"/>
                <w:b/>
                <w:sz w:val="24"/>
                <w:szCs w:val="24"/>
                <w:lang w:val="fr-CM"/>
              </w:rPr>
            </w:pPr>
          </w:p>
        </w:tc>
        <w:tc>
          <w:tcPr>
            <w:tcW w:w="1129" w:type="dxa"/>
            <w:tcBorders>
              <w:top w:val="single" w:sz="4" w:space="0" w:color="auto"/>
              <w:left w:val="single" w:sz="4" w:space="0" w:color="auto"/>
              <w:bottom w:val="single" w:sz="4" w:space="0" w:color="auto"/>
              <w:right w:val="single" w:sz="4" w:space="0" w:color="auto"/>
            </w:tcBorders>
            <w:vAlign w:val="center"/>
          </w:tcPr>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H/mois</w:t>
            </w:r>
          </w:p>
        </w:tc>
        <w:tc>
          <w:tcPr>
            <w:tcW w:w="1851"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r>
      <w:tr w:rsidR="00AE6800" w:rsidRPr="00683B99" w:rsidTr="00D57E7C">
        <w:trPr>
          <w:trHeight w:val="550"/>
        </w:trPr>
        <w:tc>
          <w:tcPr>
            <w:tcW w:w="1384" w:type="dxa"/>
            <w:tcBorders>
              <w:top w:val="single" w:sz="4" w:space="0" w:color="auto"/>
              <w:left w:val="single" w:sz="4" w:space="0" w:color="auto"/>
              <w:bottom w:val="single" w:sz="4" w:space="0" w:color="auto"/>
              <w:right w:val="single" w:sz="4" w:space="0" w:color="auto"/>
            </w:tcBorders>
            <w:vAlign w:val="center"/>
            <w:hideMark/>
          </w:tcPr>
          <w:p w:rsidR="00AE6800" w:rsidRPr="005D5929" w:rsidRDefault="00AE6800" w:rsidP="003F1AD6">
            <w:pPr>
              <w:spacing w:after="0" w:line="240" w:lineRule="auto"/>
              <w:rPr>
                <w:rFonts w:ascii="Book Antiqua" w:eastAsia="Calibri" w:hAnsi="Book Antiqua" w:cs="Times New Roman"/>
                <w:sz w:val="24"/>
                <w:szCs w:val="24"/>
                <w:lang w:val="fr-CM"/>
              </w:rPr>
            </w:pPr>
            <w:r w:rsidRPr="005D5929">
              <w:rPr>
                <w:rFonts w:ascii="Book Antiqua" w:eastAsia="Calibri" w:hAnsi="Book Antiqua" w:cs="Times New Roman"/>
                <w:sz w:val="24"/>
                <w:szCs w:val="24"/>
                <w:lang w:val="fr-CM"/>
              </w:rPr>
              <w:lastRenderedPageBreak/>
              <w:t>Prix N°</w:t>
            </w:r>
            <w:r w:rsidR="003F1AD6" w:rsidRPr="005D5929">
              <w:rPr>
                <w:rFonts w:ascii="Book Antiqua" w:eastAsia="Calibri" w:hAnsi="Book Antiqua" w:cs="Times New Roman"/>
                <w:sz w:val="24"/>
                <w:szCs w:val="24"/>
                <w:lang w:val="fr-CM"/>
              </w:rPr>
              <w:t>6</w:t>
            </w:r>
          </w:p>
        </w:tc>
        <w:tc>
          <w:tcPr>
            <w:tcW w:w="5762" w:type="dxa"/>
            <w:tcBorders>
              <w:top w:val="single" w:sz="4" w:space="0" w:color="auto"/>
              <w:left w:val="single" w:sz="4" w:space="0" w:color="auto"/>
              <w:bottom w:val="single" w:sz="4" w:space="0" w:color="auto"/>
              <w:right w:val="single" w:sz="4" w:space="0" w:color="auto"/>
            </w:tcBorders>
          </w:tcPr>
          <w:p w:rsidR="00AE6800" w:rsidRPr="005D5929" w:rsidRDefault="00AE6800" w:rsidP="00AE6800">
            <w:pPr>
              <w:spacing w:after="0" w:line="240" w:lineRule="auto"/>
              <w:rPr>
                <w:rFonts w:ascii="Book Antiqua" w:eastAsia="Calibri" w:hAnsi="Book Antiqua" w:cs="Times New Roman"/>
                <w:b/>
                <w:sz w:val="24"/>
                <w:szCs w:val="24"/>
                <w:lang w:val="fr-CM"/>
              </w:rPr>
            </w:pPr>
            <w:r w:rsidRPr="005D5929">
              <w:rPr>
                <w:rFonts w:ascii="Book Antiqua" w:eastAsia="Calibri" w:hAnsi="Book Antiqua" w:cs="Times New Roman"/>
                <w:b/>
                <w:sz w:val="24"/>
                <w:szCs w:val="24"/>
                <w:lang w:val="fr-CM"/>
              </w:rPr>
              <w:t>Personnel d’appui</w:t>
            </w:r>
          </w:p>
          <w:p w:rsidR="00AE6800" w:rsidRPr="005D5929" w:rsidRDefault="00AE6800" w:rsidP="00AE6800">
            <w:pPr>
              <w:tabs>
                <w:tab w:val="left" w:pos="3780"/>
              </w:tabs>
              <w:spacing w:after="0" w:line="240" w:lineRule="auto"/>
              <w:jc w:val="both"/>
              <w:rPr>
                <w:rFonts w:ascii="Book Antiqua" w:eastAsia="Calibri" w:hAnsi="Book Antiqua" w:cs="Times New Roman"/>
                <w:sz w:val="24"/>
                <w:szCs w:val="24"/>
                <w:lang w:val="fr-CM"/>
              </w:rPr>
            </w:pPr>
            <w:r w:rsidRPr="005D5929">
              <w:rPr>
                <w:rFonts w:ascii="Book Antiqua" w:eastAsia="Calibri" w:hAnsi="Book Antiqua" w:cs="Times New Roman"/>
                <w:sz w:val="24"/>
                <w:szCs w:val="24"/>
                <w:lang w:val="fr-CM"/>
              </w:rPr>
              <w:t>Ce prix rémunère au mois la totalité des frais de l’activité du personnel d’appui. Ce prix comprend le salaire, les charges sociales, les assurances, les frais médicaux, les transports et congés, les frais de logement, les frais de déplacement, les frais généraux, les impôts, taxes, les frais de mobilisation et de démobilisation des ingénieurs et toutes sujétions relatives à la réglementation concernant la gestion du personnel.</w:t>
            </w:r>
          </w:p>
          <w:p w:rsidR="00AE6800" w:rsidRPr="005D5929" w:rsidRDefault="00AE6800" w:rsidP="00AE6800">
            <w:pPr>
              <w:tabs>
                <w:tab w:val="left" w:pos="3780"/>
              </w:tabs>
              <w:spacing w:after="0" w:line="240" w:lineRule="auto"/>
              <w:jc w:val="both"/>
              <w:rPr>
                <w:rFonts w:ascii="Book Antiqua" w:eastAsia="Calibri" w:hAnsi="Book Antiqua" w:cs="Times New Roman"/>
                <w:sz w:val="24"/>
                <w:szCs w:val="24"/>
                <w:lang w:val="fr-CM"/>
              </w:rPr>
            </w:pPr>
            <w:r w:rsidRPr="005D5929">
              <w:rPr>
                <w:rFonts w:ascii="Book Antiqua" w:eastAsia="Calibri" w:hAnsi="Book Antiqua" w:cs="Times New Roman"/>
                <w:b/>
                <w:sz w:val="24"/>
                <w:szCs w:val="24"/>
                <w:lang w:val="fr-CM"/>
              </w:rPr>
              <w:t>Ce prix</w:t>
            </w:r>
            <w:r w:rsidRPr="005D5929">
              <w:rPr>
                <w:rFonts w:ascii="Book Antiqua" w:eastAsia="Calibri" w:hAnsi="Book Antiqua" w:cs="Times New Roman"/>
                <w:sz w:val="24"/>
                <w:szCs w:val="24"/>
                <w:lang w:val="fr-CM"/>
              </w:rPr>
              <w:t xml:space="preserve"> rémunère au temps de présence effectif et est fractionnable au trentième</w:t>
            </w:r>
          </w:p>
          <w:p w:rsidR="00AE6800" w:rsidRPr="005D5929" w:rsidRDefault="00AE6800" w:rsidP="00AE6800">
            <w:pPr>
              <w:spacing w:after="0" w:line="240" w:lineRule="auto"/>
              <w:rPr>
                <w:rFonts w:ascii="Book Antiqua" w:eastAsia="Calibri" w:hAnsi="Book Antiqua" w:cs="Times New Roman"/>
                <w:b/>
                <w:sz w:val="24"/>
                <w:szCs w:val="24"/>
                <w:lang w:val="fr-CM"/>
              </w:rPr>
            </w:pPr>
            <w:r w:rsidRPr="005D5929">
              <w:rPr>
                <w:rFonts w:ascii="Book Antiqua" w:eastAsia="Calibri" w:hAnsi="Book Antiqua" w:cs="Times New Roman"/>
                <w:sz w:val="24"/>
                <w:szCs w:val="24"/>
                <w:lang w:val="fr-CM"/>
              </w:rPr>
              <w:t>Le mois :____________ Francs CFA</w:t>
            </w:r>
          </w:p>
        </w:tc>
        <w:tc>
          <w:tcPr>
            <w:tcW w:w="1129" w:type="dxa"/>
            <w:tcBorders>
              <w:top w:val="single" w:sz="4" w:space="0" w:color="auto"/>
              <w:left w:val="single" w:sz="4" w:space="0" w:color="auto"/>
              <w:bottom w:val="single" w:sz="4" w:space="0" w:color="auto"/>
              <w:right w:val="single" w:sz="4" w:space="0" w:color="auto"/>
            </w:tcBorders>
          </w:tcPr>
          <w:p w:rsidR="00AE6800" w:rsidRPr="005D5929" w:rsidRDefault="00AE6800" w:rsidP="00AE6800">
            <w:pPr>
              <w:spacing w:after="0" w:line="240" w:lineRule="auto"/>
              <w:jc w:val="center"/>
              <w:rPr>
                <w:rFonts w:ascii="Book Antiqua" w:eastAsia="Calibri" w:hAnsi="Book Antiqua" w:cs="Times New Roman"/>
                <w:sz w:val="24"/>
                <w:szCs w:val="24"/>
                <w:lang w:val="fr-CM"/>
              </w:rPr>
            </w:pPr>
          </w:p>
          <w:p w:rsidR="00AE6800" w:rsidRPr="005D5929" w:rsidRDefault="00AE6800" w:rsidP="00AE6800">
            <w:pPr>
              <w:spacing w:after="0" w:line="240" w:lineRule="auto"/>
              <w:jc w:val="center"/>
              <w:rPr>
                <w:rFonts w:ascii="Book Antiqua" w:eastAsia="Calibri" w:hAnsi="Book Antiqua" w:cs="Times New Roman"/>
                <w:sz w:val="24"/>
                <w:szCs w:val="24"/>
                <w:lang w:val="fr-CM"/>
              </w:rPr>
            </w:pPr>
          </w:p>
          <w:p w:rsidR="00AE6800" w:rsidRPr="005D5929" w:rsidRDefault="00AE6800" w:rsidP="00AE6800">
            <w:pPr>
              <w:spacing w:after="0" w:line="240" w:lineRule="auto"/>
              <w:jc w:val="center"/>
              <w:rPr>
                <w:rFonts w:ascii="Book Antiqua" w:eastAsia="Calibri" w:hAnsi="Book Antiqua" w:cs="Times New Roman"/>
                <w:sz w:val="24"/>
                <w:szCs w:val="24"/>
                <w:lang w:val="fr-CM"/>
              </w:rPr>
            </w:pPr>
          </w:p>
          <w:p w:rsidR="00AE6800" w:rsidRPr="005D5929" w:rsidRDefault="00AE6800" w:rsidP="00AE6800">
            <w:pPr>
              <w:spacing w:after="0" w:line="240" w:lineRule="auto"/>
              <w:jc w:val="center"/>
              <w:rPr>
                <w:rFonts w:ascii="Book Antiqua" w:eastAsia="Calibri" w:hAnsi="Book Antiqua" w:cs="Times New Roman"/>
                <w:sz w:val="24"/>
                <w:szCs w:val="24"/>
                <w:lang w:val="fr-CM"/>
              </w:rPr>
            </w:pPr>
          </w:p>
          <w:p w:rsidR="00AE6800" w:rsidRPr="005D5929" w:rsidRDefault="00AE6800" w:rsidP="00AE6800">
            <w:pPr>
              <w:spacing w:after="0" w:line="240" w:lineRule="auto"/>
              <w:jc w:val="center"/>
              <w:rPr>
                <w:rFonts w:ascii="Book Antiqua" w:eastAsia="Calibri" w:hAnsi="Book Antiqua" w:cs="Times New Roman"/>
                <w:sz w:val="24"/>
                <w:szCs w:val="24"/>
                <w:lang w:val="fr-CM"/>
              </w:rPr>
            </w:pPr>
          </w:p>
          <w:p w:rsidR="00AE6800" w:rsidRPr="005D5929" w:rsidRDefault="00AE6800" w:rsidP="00AE6800">
            <w:pPr>
              <w:spacing w:after="0" w:line="240" w:lineRule="auto"/>
              <w:jc w:val="center"/>
              <w:rPr>
                <w:rFonts w:ascii="Book Antiqua" w:eastAsia="Calibri" w:hAnsi="Book Antiqua" w:cs="Times New Roman"/>
                <w:sz w:val="24"/>
                <w:szCs w:val="24"/>
                <w:lang w:val="fr-CM"/>
              </w:rPr>
            </w:pPr>
          </w:p>
          <w:p w:rsidR="00AE6800" w:rsidRPr="005D5929" w:rsidRDefault="00AE6800" w:rsidP="00AE6800">
            <w:pPr>
              <w:spacing w:after="0" w:line="240" w:lineRule="auto"/>
              <w:jc w:val="center"/>
              <w:rPr>
                <w:rFonts w:ascii="Book Antiqua" w:eastAsia="Calibri" w:hAnsi="Book Antiqua" w:cs="Times New Roman"/>
                <w:sz w:val="24"/>
                <w:szCs w:val="24"/>
                <w:lang w:val="fr-CM"/>
              </w:rPr>
            </w:pPr>
            <w:r w:rsidRPr="005D5929">
              <w:rPr>
                <w:rFonts w:ascii="Book Antiqua" w:eastAsia="Calibri" w:hAnsi="Book Antiqua" w:cs="Times New Roman"/>
                <w:sz w:val="24"/>
                <w:szCs w:val="24"/>
                <w:lang w:val="fr-CM"/>
              </w:rPr>
              <w:t>H/mois</w:t>
            </w:r>
          </w:p>
          <w:p w:rsidR="00AE6800" w:rsidRPr="005D5929" w:rsidRDefault="00AE6800" w:rsidP="00AE6800">
            <w:pPr>
              <w:rPr>
                <w:rFonts w:ascii="Book Antiqua" w:eastAsia="Calibri" w:hAnsi="Book Antiqua" w:cs="Times New Roman"/>
                <w:sz w:val="24"/>
                <w:szCs w:val="24"/>
                <w:lang w:val="fr-CM"/>
              </w:rPr>
            </w:pPr>
          </w:p>
          <w:p w:rsidR="00AE6800" w:rsidRPr="005D5929" w:rsidRDefault="00AE6800" w:rsidP="00AE6800">
            <w:pPr>
              <w:rPr>
                <w:rFonts w:ascii="Book Antiqua" w:eastAsia="Calibri" w:hAnsi="Book Antiqua" w:cs="Times New Roman"/>
                <w:sz w:val="24"/>
                <w:szCs w:val="24"/>
                <w:lang w:val="fr-CM"/>
              </w:rPr>
            </w:pPr>
          </w:p>
        </w:tc>
        <w:tc>
          <w:tcPr>
            <w:tcW w:w="1851" w:type="dxa"/>
            <w:tcBorders>
              <w:top w:val="single" w:sz="4" w:space="0" w:color="auto"/>
              <w:left w:val="single" w:sz="4" w:space="0" w:color="auto"/>
              <w:bottom w:val="single" w:sz="4" w:space="0" w:color="auto"/>
              <w:right w:val="single" w:sz="4" w:space="0" w:color="auto"/>
            </w:tcBorders>
          </w:tcPr>
          <w:p w:rsidR="00AE6800" w:rsidRPr="005D5929" w:rsidRDefault="00AE6800" w:rsidP="00AE6800">
            <w:pPr>
              <w:spacing w:after="0" w:line="240" w:lineRule="auto"/>
              <w:rPr>
                <w:rFonts w:ascii="Book Antiqua" w:eastAsia="Calibri" w:hAnsi="Book Antiqua" w:cs="Times New Roman"/>
                <w:sz w:val="24"/>
                <w:szCs w:val="24"/>
                <w:lang w:val="fr-CM"/>
              </w:rPr>
            </w:pPr>
          </w:p>
        </w:tc>
      </w:tr>
      <w:tr w:rsidR="00AE6800" w:rsidRPr="00683B99" w:rsidTr="00D57E7C">
        <w:trPr>
          <w:trHeight w:val="1597"/>
        </w:trPr>
        <w:tc>
          <w:tcPr>
            <w:tcW w:w="1384" w:type="dxa"/>
            <w:tcBorders>
              <w:top w:val="single" w:sz="4" w:space="0" w:color="auto"/>
              <w:left w:val="single" w:sz="4" w:space="0" w:color="auto"/>
              <w:bottom w:val="single" w:sz="4" w:space="0" w:color="auto"/>
              <w:right w:val="single" w:sz="4" w:space="0" w:color="auto"/>
            </w:tcBorders>
            <w:vAlign w:val="center"/>
          </w:tcPr>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Prix</w:t>
            </w:r>
          </w:p>
          <w:p w:rsidR="00AE6800" w:rsidRPr="00683B99" w:rsidRDefault="003F1AD6" w:rsidP="00AE6800">
            <w:pPr>
              <w:spacing w:after="0" w:line="240" w:lineRule="auto"/>
              <w:jc w:val="center"/>
              <w:rPr>
                <w:rFonts w:ascii="Book Antiqua" w:eastAsia="Calibri" w:hAnsi="Book Antiqua" w:cs="Times New Roman"/>
                <w:sz w:val="24"/>
                <w:szCs w:val="24"/>
                <w:lang w:val="fr-CM"/>
              </w:rPr>
            </w:pPr>
            <w:r>
              <w:rPr>
                <w:rFonts w:ascii="Book Antiqua" w:eastAsia="Calibri" w:hAnsi="Book Antiqua" w:cs="Times New Roman"/>
                <w:sz w:val="24"/>
                <w:szCs w:val="24"/>
                <w:lang w:val="fr-CM"/>
              </w:rPr>
              <w:t>N°7</w:t>
            </w:r>
          </w:p>
        </w:tc>
        <w:tc>
          <w:tcPr>
            <w:tcW w:w="5762"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Logement de la mission de contrôle</w:t>
            </w:r>
          </w:p>
          <w:p w:rsidR="00AE6800" w:rsidRPr="00683B99" w:rsidRDefault="00AE6800" w:rsidP="00D57E7C">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Ce prix couvre mensuellement les frais relatifs à la location des bases vies nécessaires l’hébergement du personnel durant  la ré</w:t>
            </w:r>
            <w:r w:rsidR="00D57E7C">
              <w:rPr>
                <w:rFonts w:ascii="Book Antiqua" w:eastAsia="Calibri" w:hAnsi="Book Antiqua" w:cs="Times New Roman"/>
                <w:sz w:val="24"/>
                <w:szCs w:val="24"/>
                <w:lang w:val="fr-CM"/>
              </w:rPr>
              <w:t>alisation des prestations.</w:t>
            </w:r>
            <w:r w:rsidR="00D57E7C">
              <w:rPr>
                <w:rFonts w:ascii="Book Antiqua" w:eastAsia="Calibri" w:hAnsi="Book Antiqua" w:cs="Times New Roman"/>
                <w:sz w:val="24"/>
                <w:szCs w:val="24"/>
                <w:lang w:val="fr-CM"/>
              </w:rPr>
              <w:tab/>
              <w:t xml:space="preserve">Mois </w:t>
            </w:r>
            <w:r w:rsidRPr="00683B99">
              <w:rPr>
                <w:rFonts w:ascii="Book Antiqua" w:eastAsia="Calibri" w:hAnsi="Book Antiqua" w:cs="Times New Roman"/>
                <w:sz w:val="24"/>
                <w:szCs w:val="24"/>
                <w:lang w:val="fr-CM"/>
              </w:rPr>
              <w:t xml:space="preserve">Le Ft/ mois :____________ Francs </w:t>
            </w:r>
            <w:r w:rsidRPr="00683B99">
              <w:rPr>
                <w:rFonts w:ascii="Book Antiqua" w:eastAsia="Calibri" w:hAnsi="Book Antiqua" w:cs="Times New Roman"/>
                <w:b/>
                <w:sz w:val="24"/>
                <w:szCs w:val="24"/>
                <w:lang w:val="fr-CM"/>
              </w:rPr>
              <w:t xml:space="preserve"> </w:t>
            </w:r>
          </w:p>
          <w:p w:rsidR="00AE6800" w:rsidRPr="00683B99" w:rsidRDefault="00AE6800" w:rsidP="00AE6800">
            <w:pPr>
              <w:spacing w:after="0" w:line="240" w:lineRule="auto"/>
              <w:jc w:val="both"/>
              <w:rPr>
                <w:rFonts w:ascii="Book Antiqua" w:eastAsia="Calibri" w:hAnsi="Book Antiqua" w:cs="Times New Roman"/>
                <w:sz w:val="24"/>
                <w:szCs w:val="24"/>
                <w:lang w:val="fr-CM"/>
              </w:rPr>
            </w:pPr>
          </w:p>
        </w:tc>
        <w:tc>
          <w:tcPr>
            <w:tcW w:w="1129" w:type="dxa"/>
            <w:tcBorders>
              <w:top w:val="single" w:sz="4" w:space="0" w:color="auto"/>
              <w:left w:val="single" w:sz="4" w:space="0" w:color="auto"/>
              <w:bottom w:val="single" w:sz="4" w:space="0" w:color="auto"/>
              <w:right w:val="single" w:sz="4" w:space="0" w:color="auto"/>
            </w:tcBorders>
          </w:tcPr>
          <w:p w:rsidR="00D57E7C" w:rsidRDefault="00D57E7C" w:rsidP="00D57E7C">
            <w:pPr>
              <w:spacing w:after="0" w:line="240" w:lineRule="auto"/>
              <w:rPr>
                <w:rFonts w:ascii="Book Antiqua" w:eastAsia="Calibri" w:hAnsi="Book Antiqua" w:cs="Times New Roman"/>
                <w:sz w:val="24"/>
                <w:szCs w:val="24"/>
                <w:lang w:val="fr-CM"/>
              </w:rPr>
            </w:pPr>
          </w:p>
          <w:p w:rsidR="00D57E7C" w:rsidRDefault="00D57E7C" w:rsidP="00D57E7C">
            <w:pPr>
              <w:spacing w:after="0" w:line="240" w:lineRule="auto"/>
              <w:rPr>
                <w:rFonts w:ascii="Book Antiqua" w:eastAsia="Calibri" w:hAnsi="Book Antiqua" w:cs="Times New Roman"/>
                <w:sz w:val="24"/>
                <w:szCs w:val="24"/>
                <w:lang w:val="fr-CM"/>
              </w:rPr>
            </w:pPr>
          </w:p>
          <w:p w:rsidR="00D57E7C" w:rsidRDefault="00D57E7C" w:rsidP="00D57E7C">
            <w:pPr>
              <w:spacing w:after="0" w:line="240" w:lineRule="auto"/>
              <w:rPr>
                <w:rFonts w:ascii="Book Antiqua" w:eastAsia="Calibri" w:hAnsi="Book Antiqua" w:cs="Times New Roman"/>
                <w:sz w:val="24"/>
                <w:szCs w:val="24"/>
                <w:lang w:val="fr-CM"/>
              </w:rPr>
            </w:pPr>
          </w:p>
          <w:p w:rsidR="00AE6800" w:rsidRPr="00683B99" w:rsidRDefault="00D57E7C" w:rsidP="00D57E7C">
            <w:pPr>
              <w:spacing w:after="0" w:line="240" w:lineRule="auto"/>
              <w:rPr>
                <w:rFonts w:ascii="Book Antiqua" w:eastAsia="Calibri" w:hAnsi="Book Antiqua" w:cs="Times New Roman"/>
                <w:sz w:val="24"/>
                <w:szCs w:val="24"/>
                <w:lang w:val="fr-CM"/>
              </w:rPr>
            </w:pPr>
            <w:r>
              <w:rPr>
                <w:rFonts w:ascii="Book Antiqua" w:eastAsia="Calibri" w:hAnsi="Book Antiqua" w:cs="Times New Roman"/>
                <w:sz w:val="24"/>
                <w:szCs w:val="24"/>
                <w:lang w:val="fr-CM"/>
              </w:rPr>
              <w:t>Ft/Mois</w:t>
            </w:r>
          </w:p>
        </w:tc>
        <w:tc>
          <w:tcPr>
            <w:tcW w:w="1851"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tc>
      </w:tr>
      <w:tr w:rsidR="00AE6800" w:rsidRPr="00683B99" w:rsidTr="00D57E7C">
        <w:trPr>
          <w:trHeight w:val="550"/>
        </w:trPr>
        <w:tc>
          <w:tcPr>
            <w:tcW w:w="1384" w:type="dxa"/>
            <w:tcBorders>
              <w:top w:val="single" w:sz="4" w:space="0" w:color="auto"/>
              <w:left w:val="single" w:sz="4" w:space="0" w:color="auto"/>
              <w:bottom w:val="single" w:sz="4" w:space="0" w:color="auto"/>
              <w:right w:val="single" w:sz="4" w:space="0" w:color="auto"/>
            </w:tcBorders>
            <w:vAlign w:val="center"/>
          </w:tcPr>
          <w:p w:rsidR="00AE6800" w:rsidRPr="00683B99" w:rsidRDefault="00AE6800" w:rsidP="003F1AD6">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Prix </w:t>
            </w:r>
            <w:r w:rsidR="003F1AD6">
              <w:rPr>
                <w:rFonts w:ascii="Book Antiqua" w:eastAsia="Calibri" w:hAnsi="Book Antiqua" w:cs="Times New Roman"/>
                <w:sz w:val="24"/>
                <w:szCs w:val="24"/>
                <w:lang w:val="fr-CM"/>
              </w:rPr>
              <w:t>8</w:t>
            </w:r>
          </w:p>
        </w:tc>
        <w:tc>
          <w:tcPr>
            <w:tcW w:w="5762"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 xml:space="preserve">Fonctionnement des Véhicules </w:t>
            </w:r>
          </w:p>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Ce prix rémunère au mois la totalité des frais de location (ou amortissement), d’exploitation, d’entretien,  de carburant, d’assurance, de vignette, etc… pour chaque véhicule  mobilisé et utilisé par le Chef de mission, les Ingénieurs et techniciens du Cocontractant. Ils sont payables pendant la période d’activité facturée de l’utilisateur.</w:t>
            </w:r>
          </w:p>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eastAsia="fr-FR"/>
              </w:rPr>
              <w:t>Ce prix s’applique au temps de présence effectif ; il est fractionnable au trentième</w:t>
            </w:r>
          </w:p>
        </w:tc>
        <w:tc>
          <w:tcPr>
            <w:tcW w:w="1129" w:type="dxa"/>
            <w:tcBorders>
              <w:top w:val="single" w:sz="4" w:space="0" w:color="auto"/>
              <w:left w:val="single" w:sz="4" w:space="0" w:color="auto"/>
              <w:bottom w:val="single" w:sz="4" w:space="0" w:color="auto"/>
              <w:right w:val="single" w:sz="4" w:space="0" w:color="auto"/>
            </w:tcBorders>
            <w:vAlign w:val="center"/>
          </w:tcPr>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Ft/mois</w:t>
            </w:r>
          </w:p>
        </w:tc>
        <w:tc>
          <w:tcPr>
            <w:tcW w:w="1851"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r>
      <w:tr w:rsidR="00AE6800" w:rsidRPr="00683B99" w:rsidTr="00D57E7C">
        <w:trPr>
          <w:trHeight w:val="550"/>
        </w:trPr>
        <w:tc>
          <w:tcPr>
            <w:tcW w:w="1384" w:type="dxa"/>
            <w:tcBorders>
              <w:top w:val="single" w:sz="4" w:space="0" w:color="auto"/>
              <w:left w:val="single" w:sz="4" w:space="0" w:color="auto"/>
              <w:bottom w:val="single" w:sz="4" w:space="0" w:color="auto"/>
              <w:right w:val="single" w:sz="4" w:space="0" w:color="auto"/>
            </w:tcBorders>
            <w:vAlign w:val="center"/>
          </w:tcPr>
          <w:p w:rsidR="00AE6800" w:rsidRPr="00683B99" w:rsidRDefault="00AE6800" w:rsidP="003F1AD6">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Prix N°</w:t>
            </w:r>
            <w:r w:rsidR="003F1AD6">
              <w:rPr>
                <w:rFonts w:ascii="Book Antiqua" w:eastAsia="Calibri" w:hAnsi="Book Antiqua" w:cs="Times New Roman"/>
                <w:sz w:val="24"/>
                <w:szCs w:val="24"/>
                <w:lang w:val="fr-CM"/>
              </w:rPr>
              <w:t>9</w:t>
            </w:r>
          </w:p>
        </w:tc>
        <w:tc>
          <w:tcPr>
            <w:tcW w:w="5762"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Fonctionnement de la Mission de Contrôle</w:t>
            </w: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 xml:space="preserve">Ce prix </w:t>
            </w:r>
            <w:r w:rsidRPr="00683B99">
              <w:rPr>
                <w:rFonts w:ascii="Book Antiqua" w:eastAsia="Calibri" w:hAnsi="Book Antiqua" w:cs="Times New Roman"/>
                <w:sz w:val="24"/>
                <w:szCs w:val="24"/>
                <w:lang w:val="fr-CM"/>
              </w:rPr>
              <w:t>couvre mensuellement les frais relatifs au fonctionnement de la Mission de Contrôle notamment les fournitures de bureau, la production des rapports, l’e</w:t>
            </w:r>
            <w:r w:rsidR="00A11289">
              <w:rPr>
                <w:rFonts w:ascii="Book Antiqua" w:eastAsia="Calibri" w:hAnsi="Book Antiqua" w:cs="Times New Roman"/>
                <w:sz w:val="24"/>
                <w:szCs w:val="24"/>
                <w:lang w:val="fr-CM"/>
              </w:rPr>
              <w:t>ntretien du matériel de bureau</w:t>
            </w:r>
            <w:r w:rsidR="008B2EE5">
              <w:rPr>
                <w:rFonts w:ascii="Book Antiqua" w:eastAsia="Calibri" w:hAnsi="Book Antiqua" w:cs="Times New Roman"/>
                <w:sz w:val="24"/>
                <w:szCs w:val="24"/>
                <w:lang w:val="fr-CM"/>
              </w:rPr>
              <w:t xml:space="preserve"> </w:t>
            </w:r>
            <w:r w:rsidRPr="00683B99">
              <w:rPr>
                <w:rFonts w:ascii="Book Antiqua" w:eastAsia="Calibri" w:hAnsi="Book Antiqua" w:cs="Times New Roman"/>
                <w:sz w:val="24"/>
                <w:szCs w:val="24"/>
                <w:lang w:val="fr-CM"/>
              </w:rPr>
              <w:t xml:space="preserve">(ou amortissement), d’exploitation, d’entretien, carburant, assurance, vignette, etc … pour chaque véhicule mobilisé pour la mission. </w:t>
            </w:r>
          </w:p>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t>Le Ft/mois : ____________________FCFA</w:t>
            </w:r>
          </w:p>
        </w:tc>
        <w:tc>
          <w:tcPr>
            <w:tcW w:w="1129" w:type="dxa"/>
            <w:tcBorders>
              <w:top w:val="single" w:sz="4" w:space="0" w:color="auto"/>
              <w:left w:val="single" w:sz="4" w:space="0" w:color="auto"/>
              <w:bottom w:val="single" w:sz="4" w:space="0" w:color="auto"/>
              <w:right w:val="single" w:sz="4" w:space="0" w:color="auto"/>
            </w:tcBorders>
            <w:vAlign w:val="center"/>
          </w:tcPr>
          <w:p w:rsidR="00AE6800" w:rsidRPr="00683B99" w:rsidRDefault="00AE6800" w:rsidP="00AE6800">
            <w:pPr>
              <w:spacing w:after="0" w:line="240" w:lineRule="auto"/>
              <w:jc w:val="center"/>
              <w:rPr>
                <w:rFonts w:ascii="Book Antiqua" w:eastAsia="Calibri" w:hAnsi="Book Antiqua" w:cs="Times New Roman"/>
                <w:sz w:val="24"/>
                <w:szCs w:val="24"/>
                <w:lang w:val="fr-CM"/>
              </w:rPr>
            </w:pPr>
          </w:p>
        </w:tc>
        <w:tc>
          <w:tcPr>
            <w:tcW w:w="1851"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r>
    </w:tbl>
    <w:p w:rsidR="00AE6800" w:rsidRPr="00683B99" w:rsidRDefault="00AE6800" w:rsidP="00AE6800">
      <w:pPr>
        <w:spacing w:after="0" w:line="240" w:lineRule="auto"/>
        <w:jc w:val="both"/>
        <w:rPr>
          <w:rFonts w:ascii="Book Antiqua" w:eastAsia="Calibri" w:hAnsi="Book Antiqua" w:cs="Times New Roman"/>
          <w:b/>
          <w:sz w:val="24"/>
          <w:szCs w:val="24"/>
          <w:lang w:val="fr-CM"/>
        </w:rPr>
      </w:pPr>
    </w:p>
    <w:p w:rsidR="00AE6800" w:rsidRPr="00683B99" w:rsidRDefault="00AE6800" w:rsidP="0022724B">
      <w:pPr>
        <w:numPr>
          <w:ilvl w:val="0"/>
          <w:numId w:val="24"/>
        </w:numPr>
        <w:tabs>
          <w:tab w:val="left" w:pos="3780"/>
        </w:tabs>
        <w:spacing w:after="0" w:line="240" w:lineRule="auto"/>
        <w:jc w:val="both"/>
        <w:rPr>
          <w:rFonts w:ascii="Book Antiqua" w:eastAsia="Calibri" w:hAnsi="Book Antiqua" w:cs="Times New Roman"/>
          <w:b/>
          <w:sz w:val="24"/>
          <w:szCs w:val="24"/>
          <w:lang w:val="fr-CM"/>
        </w:rPr>
      </w:pPr>
      <w:r w:rsidRPr="00683B99">
        <w:rPr>
          <w:rFonts w:ascii="Book Antiqua" w:eastAsia="Calibri" w:hAnsi="Book Antiqua" w:cs="Times New Roman"/>
          <w:b/>
          <w:bCs/>
          <w:sz w:val="24"/>
          <w:szCs w:val="24"/>
          <w:lang w:val="fr-CM"/>
        </w:rPr>
        <w:br w:type="page"/>
      </w:r>
      <w:r w:rsidR="009E1F21">
        <w:rPr>
          <w:rFonts w:ascii="Book Antiqua" w:eastAsia="Calibri" w:hAnsi="Book Antiqua" w:cs="Times New Roman"/>
          <w:b/>
          <w:sz w:val="24"/>
          <w:szCs w:val="24"/>
          <w:lang w:val="fr-CM"/>
        </w:rPr>
        <w:lastRenderedPageBreak/>
        <w:t>6</w:t>
      </w:r>
      <w:r w:rsidRPr="00683B99">
        <w:rPr>
          <w:rFonts w:ascii="Book Antiqua" w:eastAsia="Calibri" w:hAnsi="Book Antiqua" w:cs="Times New Roman"/>
          <w:b/>
          <w:sz w:val="24"/>
          <w:szCs w:val="24"/>
          <w:lang w:val="fr-CM"/>
        </w:rPr>
        <w:t>. J. Cadre du détail estimatif</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spacing w:after="0" w:line="240" w:lineRule="auto"/>
        <w:jc w:val="both"/>
        <w:rPr>
          <w:rFonts w:ascii="Book Antiqua" w:eastAsia="Times New Roman" w:hAnsi="Book Antiqua" w:cs="Times New Roman"/>
          <w:sz w:val="24"/>
          <w:szCs w:val="24"/>
          <w:lang w:eastAsia="fr-FR"/>
        </w:rPr>
      </w:pPr>
      <w:r w:rsidRPr="00683B99">
        <w:rPr>
          <w:rFonts w:ascii="Book Antiqua" w:eastAsia="Calibri" w:hAnsi="Book Antiqua" w:cs="Times New Roman"/>
          <w:sz w:val="24"/>
          <w:szCs w:val="24"/>
          <w:lang w:val="fr-CM"/>
        </w:rPr>
        <w:t xml:space="preserve">Contrôle Technique et  surveillance des travaux </w:t>
      </w:r>
      <w:r w:rsidRPr="00683B99">
        <w:rPr>
          <w:rFonts w:ascii="Book Antiqua" w:eastAsia="Calibri" w:hAnsi="Book Antiqua" w:cs="Times New Roman"/>
          <w:b/>
          <w:sz w:val="24"/>
          <w:szCs w:val="24"/>
          <w:lang w:val="fr-CM"/>
        </w:rPr>
        <w:t xml:space="preserve"> </w:t>
      </w:r>
      <w:r w:rsidRPr="00683B99">
        <w:rPr>
          <w:rFonts w:ascii="Book Antiqua" w:eastAsia="Times New Roman" w:hAnsi="Book Antiqua" w:cs="Times New Roman"/>
          <w:b/>
          <w:sz w:val="24"/>
          <w:szCs w:val="24"/>
          <w:lang w:eastAsia="fr-FR"/>
        </w:rPr>
        <w:t xml:space="preserve"> </w:t>
      </w:r>
      <w:r w:rsidRPr="00683B99">
        <w:rPr>
          <w:rFonts w:ascii="Book Antiqua" w:eastAsia="Times New Roman" w:hAnsi="Book Antiqua" w:cs="Times New Roman"/>
          <w:sz w:val="24"/>
          <w:szCs w:val="24"/>
          <w:lang w:eastAsia="fr-FR"/>
        </w:rPr>
        <w:t>des lots ;</w:t>
      </w:r>
    </w:p>
    <w:p w:rsidR="00AE6800" w:rsidRPr="00683B99" w:rsidRDefault="00AE6800" w:rsidP="00AE6800">
      <w:pPr>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 lot 1 : entretien de la route en terre ebolowa(inter n2) – ngalan – efoulan – elon(lim océan) – mbango(inter n22) – lolodorf ; </w:t>
      </w:r>
    </w:p>
    <w:p w:rsidR="00AE6800" w:rsidRPr="00683B99" w:rsidRDefault="00AE6800" w:rsidP="00AE6800">
      <w:pPr>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lot 2 : ebolowa( inter n2) – biwong boulou – mvangan avec construction d’un ouvrage de la digue d’accès au pont sur le fleuve nlobo ; </w:t>
      </w:r>
    </w:p>
    <w:p w:rsidR="00AE6800" w:rsidRPr="00683B99" w:rsidRDefault="00AE6800" w:rsidP="00AE6800">
      <w:pPr>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lot3 : construction de 21 ouvrages d’art sur le troncon de route  elog batindi (inter n7) – bella – memel – bipindi( inter n22) dans la  region du sud.(en procedure d’urgence</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tbl>
      <w:tblPr>
        <w:tblW w:w="10346" w:type="dxa"/>
        <w:tblInd w:w="-469" w:type="dxa"/>
        <w:tblCellMar>
          <w:left w:w="70" w:type="dxa"/>
          <w:right w:w="70" w:type="dxa"/>
        </w:tblCellMar>
        <w:tblLook w:val="04A0" w:firstRow="1" w:lastRow="0" w:firstColumn="1" w:lastColumn="0" w:noHBand="0" w:noVBand="1"/>
      </w:tblPr>
      <w:tblGrid>
        <w:gridCol w:w="932"/>
        <w:gridCol w:w="1869"/>
        <w:gridCol w:w="938"/>
        <w:gridCol w:w="934"/>
        <w:gridCol w:w="934"/>
        <w:gridCol w:w="935"/>
        <w:gridCol w:w="14"/>
        <w:gridCol w:w="1014"/>
        <w:gridCol w:w="911"/>
        <w:gridCol w:w="911"/>
        <w:gridCol w:w="954"/>
      </w:tblGrid>
      <w:tr w:rsidR="00AE6800" w:rsidRPr="00683B99" w:rsidTr="00C848BC">
        <w:trPr>
          <w:trHeight w:val="297"/>
        </w:trPr>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N° Prix</w:t>
            </w:r>
          </w:p>
        </w:tc>
        <w:tc>
          <w:tcPr>
            <w:tcW w:w="18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Désignation</w:t>
            </w:r>
          </w:p>
        </w:tc>
        <w:tc>
          <w:tcPr>
            <w:tcW w:w="3741" w:type="dxa"/>
            <w:gridSpan w:val="4"/>
            <w:tcBorders>
              <w:top w:val="single" w:sz="4" w:space="0" w:color="auto"/>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QUANTITES</w:t>
            </w:r>
          </w:p>
        </w:tc>
        <w:tc>
          <w:tcPr>
            <w:tcW w:w="38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b/>
                <w:bCs/>
                <w:i/>
                <w:iCs/>
                <w:sz w:val="24"/>
                <w:szCs w:val="24"/>
                <w:lang w:eastAsia="fr-FR"/>
              </w:rPr>
            </w:pPr>
            <w:r w:rsidRPr="00683B99">
              <w:rPr>
                <w:rFonts w:ascii="Book Antiqua" w:eastAsia="Times New Roman" w:hAnsi="Book Antiqua" w:cs="Times New Roman"/>
                <w:b/>
                <w:bCs/>
                <w:i/>
                <w:iCs/>
                <w:sz w:val="24"/>
                <w:szCs w:val="24"/>
                <w:lang w:eastAsia="fr-FR"/>
              </w:rPr>
              <w:t>MONTANTS</w:t>
            </w:r>
          </w:p>
        </w:tc>
      </w:tr>
      <w:tr w:rsidR="00AE6800" w:rsidRPr="00683B99" w:rsidTr="00C848BC">
        <w:trPr>
          <w:trHeight w:val="401"/>
        </w:trPr>
        <w:tc>
          <w:tcPr>
            <w:tcW w:w="932" w:type="dxa"/>
            <w:vMerge/>
            <w:tcBorders>
              <w:top w:val="single" w:sz="4" w:space="0" w:color="auto"/>
              <w:left w:val="single" w:sz="4" w:space="0" w:color="auto"/>
              <w:bottom w:val="single" w:sz="4" w:space="0" w:color="auto"/>
              <w:right w:val="single" w:sz="4" w:space="0" w:color="auto"/>
            </w:tcBorders>
            <w:vAlign w:val="center"/>
            <w:hideMark/>
          </w:tcPr>
          <w:p w:rsidR="00AE6800" w:rsidRPr="00683B99" w:rsidRDefault="00AE6800" w:rsidP="00AE6800">
            <w:pPr>
              <w:spacing w:after="0" w:line="240" w:lineRule="auto"/>
              <w:rPr>
                <w:rFonts w:ascii="Book Antiqua" w:eastAsia="Times New Roman" w:hAnsi="Book Antiqua" w:cs="Times New Roman"/>
                <w:b/>
                <w:bCs/>
                <w:sz w:val="24"/>
                <w:szCs w:val="24"/>
                <w:lang w:eastAsia="fr-FR"/>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AE6800" w:rsidRPr="00683B99" w:rsidRDefault="00AE6800" w:rsidP="00AE6800">
            <w:pPr>
              <w:spacing w:after="0" w:line="240" w:lineRule="auto"/>
              <w:rPr>
                <w:rFonts w:ascii="Book Antiqua" w:eastAsia="Times New Roman" w:hAnsi="Book Antiqua" w:cs="Times New Roman"/>
                <w:b/>
                <w:bCs/>
                <w:sz w:val="24"/>
                <w:szCs w:val="24"/>
                <w:lang w:eastAsia="fr-FR"/>
              </w:rPr>
            </w:pPr>
          </w:p>
        </w:tc>
        <w:tc>
          <w:tcPr>
            <w:tcW w:w="938"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Unité</w:t>
            </w:r>
          </w:p>
        </w:tc>
        <w:tc>
          <w:tcPr>
            <w:tcW w:w="934"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2023</w:t>
            </w:r>
          </w:p>
        </w:tc>
        <w:tc>
          <w:tcPr>
            <w:tcW w:w="934"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2024</w:t>
            </w:r>
          </w:p>
        </w:tc>
        <w:tc>
          <w:tcPr>
            <w:tcW w:w="935"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 xml:space="preserve">Total </w:t>
            </w: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b/>
                <w:bCs/>
                <w:i/>
                <w:iCs/>
                <w:sz w:val="24"/>
                <w:szCs w:val="24"/>
                <w:lang w:eastAsia="fr-FR"/>
              </w:rPr>
            </w:pPr>
            <w:r w:rsidRPr="00683B99">
              <w:rPr>
                <w:rFonts w:ascii="Book Antiqua" w:eastAsia="Times New Roman" w:hAnsi="Book Antiqua" w:cs="Times New Roman"/>
                <w:b/>
                <w:bCs/>
                <w:i/>
                <w:iCs/>
                <w:sz w:val="24"/>
                <w:szCs w:val="24"/>
                <w:lang w:eastAsia="fr-FR"/>
              </w:rPr>
              <w:t xml:space="preserve">PU </w:t>
            </w:r>
          </w:p>
        </w:tc>
        <w:tc>
          <w:tcPr>
            <w:tcW w:w="911"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2023</w:t>
            </w:r>
          </w:p>
        </w:tc>
        <w:tc>
          <w:tcPr>
            <w:tcW w:w="911"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2024</w:t>
            </w:r>
          </w:p>
        </w:tc>
        <w:tc>
          <w:tcPr>
            <w:tcW w:w="954"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b/>
                <w:bCs/>
                <w:i/>
                <w:iCs/>
                <w:sz w:val="24"/>
                <w:szCs w:val="24"/>
                <w:lang w:eastAsia="fr-FR"/>
              </w:rPr>
            </w:pPr>
            <w:r w:rsidRPr="00683B99">
              <w:rPr>
                <w:rFonts w:ascii="Book Antiqua" w:eastAsia="Times New Roman" w:hAnsi="Book Antiqua" w:cs="Times New Roman"/>
                <w:b/>
                <w:bCs/>
                <w:i/>
                <w:iCs/>
                <w:sz w:val="24"/>
                <w:szCs w:val="24"/>
                <w:lang w:eastAsia="fr-FR"/>
              </w:rPr>
              <w:t xml:space="preserve">TOTAL </w:t>
            </w:r>
          </w:p>
        </w:tc>
      </w:tr>
      <w:tr w:rsidR="00AE6800" w:rsidRPr="00683B99" w:rsidTr="00C848BC">
        <w:trPr>
          <w:trHeight w:val="505"/>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1</w:t>
            </w:r>
          </w:p>
        </w:tc>
        <w:tc>
          <w:tcPr>
            <w:tcW w:w="1869"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Chef de mission</w:t>
            </w:r>
          </w:p>
        </w:tc>
        <w:tc>
          <w:tcPr>
            <w:tcW w:w="938"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H/M</w:t>
            </w:r>
          </w:p>
        </w:tc>
        <w:tc>
          <w:tcPr>
            <w:tcW w:w="934" w:type="dxa"/>
            <w:tcBorders>
              <w:top w:val="nil"/>
              <w:left w:val="nil"/>
              <w:bottom w:val="single" w:sz="4" w:space="0" w:color="auto"/>
              <w:right w:val="single" w:sz="4" w:space="0" w:color="auto"/>
            </w:tcBorders>
            <w:shd w:val="clear" w:color="auto" w:fill="auto"/>
            <w:vAlign w:val="center"/>
            <w:hideMark/>
          </w:tcPr>
          <w:p w:rsidR="00AE6800" w:rsidRPr="00683B99" w:rsidRDefault="00F03164" w:rsidP="00AE6800">
            <w:pPr>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7</w:t>
            </w:r>
          </w:p>
        </w:tc>
        <w:tc>
          <w:tcPr>
            <w:tcW w:w="934"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F03164">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1</w:t>
            </w:r>
            <w:r w:rsidR="00F03164">
              <w:rPr>
                <w:rFonts w:ascii="Book Antiqua" w:eastAsia="Times New Roman" w:hAnsi="Book Antiqua" w:cs="Times New Roman"/>
                <w:sz w:val="24"/>
                <w:szCs w:val="24"/>
                <w:lang w:eastAsia="fr-FR"/>
              </w:rPr>
              <w:t>3</w:t>
            </w:r>
          </w:p>
        </w:tc>
        <w:tc>
          <w:tcPr>
            <w:tcW w:w="935" w:type="dxa"/>
            <w:tcBorders>
              <w:top w:val="nil"/>
              <w:left w:val="nil"/>
              <w:bottom w:val="single" w:sz="4" w:space="0" w:color="auto"/>
              <w:right w:val="single" w:sz="4" w:space="0" w:color="auto"/>
            </w:tcBorders>
            <w:shd w:val="clear" w:color="auto" w:fill="auto"/>
            <w:noWrap/>
            <w:vAlign w:val="center"/>
            <w:hideMark/>
          </w:tcPr>
          <w:p w:rsidR="00AE6800" w:rsidRPr="00683B99" w:rsidRDefault="00AE6800" w:rsidP="00AE6800">
            <w:pPr>
              <w:spacing w:after="0" w:line="240" w:lineRule="auto"/>
              <w:jc w:val="center"/>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20</w:t>
            </w: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w:t>
            </w:r>
          </w:p>
        </w:tc>
        <w:tc>
          <w:tcPr>
            <w:tcW w:w="911"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11"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54"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0</w:t>
            </w:r>
          </w:p>
        </w:tc>
      </w:tr>
      <w:tr w:rsidR="00AE6800" w:rsidRPr="00683B99" w:rsidTr="00C848BC">
        <w:trPr>
          <w:trHeight w:val="757"/>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2</w:t>
            </w:r>
          </w:p>
        </w:tc>
        <w:tc>
          <w:tcPr>
            <w:tcW w:w="1869"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Ingénieur Ouvrages d'art</w:t>
            </w:r>
          </w:p>
        </w:tc>
        <w:tc>
          <w:tcPr>
            <w:tcW w:w="938"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H/M</w:t>
            </w:r>
          </w:p>
        </w:tc>
        <w:tc>
          <w:tcPr>
            <w:tcW w:w="934"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7</w:t>
            </w:r>
          </w:p>
        </w:tc>
        <w:tc>
          <w:tcPr>
            <w:tcW w:w="934" w:type="dxa"/>
            <w:tcBorders>
              <w:top w:val="nil"/>
              <w:left w:val="nil"/>
              <w:bottom w:val="single" w:sz="4" w:space="0" w:color="auto"/>
              <w:right w:val="single" w:sz="4" w:space="0" w:color="auto"/>
            </w:tcBorders>
            <w:shd w:val="clear" w:color="auto" w:fill="auto"/>
            <w:vAlign w:val="center"/>
            <w:hideMark/>
          </w:tcPr>
          <w:p w:rsidR="00AE6800" w:rsidRPr="00683B99" w:rsidRDefault="00F03164" w:rsidP="00AE6800">
            <w:pPr>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13</w:t>
            </w:r>
          </w:p>
        </w:tc>
        <w:tc>
          <w:tcPr>
            <w:tcW w:w="935" w:type="dxa"/>
            <w:tcBorders>
              <w:top w:val="nil"/>
              <w:left w:val="nil"/>
              <w:bottom w:val="single" w:sz="4" w:space="0" w:color="auto"/>
              <w:right w:val="single" w:sz="4" w:space="0" w:color="auto"/>
            </w:tcBorders>
            <w:shd w:val="clear" w:color="auto" w:fill="auto"/>
            <w:noWrap/>
            <w:vAlign w:val="center"/>
            <w:hideMark/>
          </w:tcPr>
          <w:p w:rsidR="00AE6800" w:rsidRPr="00683B99" w:rsidRDefault="00F03164" w:rsidP="00AE6800">
            <w:pPr>
              <w:spacing w:after="0" w:line="240" w:lineRule="auto"/>
              <w:jc w:val="center"/>
              <w:rPr>
                <w:rFonts w:ascii="Book Antiqua" w:eastAsia="Times New Roman" w:hAnsi="Book Antiqua" w:cs="Times New Roman"/>
                <w:b/>
                <w:bCs/>
                <w:sz w:val="24"/>
                <w:szCs w:val="24"/>
                <w:lang w:eastAsia="fr-FR"/>
              </w:rPr>
            </w:pPr>
            <w:r>
              <w:rPr>
                <w:rFonts w:ascii="Book Antiqua" w:eastAsia="Times New Roman" w:hAnsi="Book Antiqua" w:cs="Times New Roman"/>
                <w:b/>
                <w:bCs/>
                <w:sz w:val="24"/>
                <w:szCs w:val="24"/>
                <w:lang w:eastAsia="fr-FR"/>
              </w:rPr>
              <w:t>20</w:t>
            </w: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w:t>
            </w:r>
          </w:p>
        </w:tc>
        <w:tc>
          <w:tcPr>
            <w:tcW w:w="911"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11"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54"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0</w:t>
            </w:r>
          </w:p>
        </w:tc>
      </w:tr>
      <w:tr w:rsidR="00AE6800" w:rsidRPr="00683B99" w:rsidTr="00C848BC">
        <w:trPr>
          <w:trHeight w:val="505"/>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3</w:t>
            </w:r>
          </w:p>
        </w:tc>
        <w:tc>
          <w:tcPr>
            <w:tcW w:w="1869"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Responsable géotechnique</w:t>
            </w:r>
          </w:p>
        </w:tc>
        <w:tc>
          <w:tcPr>
            <w:tcW w:w="938"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H/M</w:t>
            </w:r>
          </w:p>
        </w:tc>
        <w:tc>
          <w:tcPr>
            <w:tcW w:w="934" w:type="dxa"/>
            <w:tcBorders>
              <w:top w:val="nil"/>
              <w:left w:val="nil"/>
              <w:bottom w:val="single" w:sz="4" w:space="0" w:color="auto"/>
              <w:right w:val="single" w:sz="4" w:space="0" w:color="auto"/>
            </w:tcBorders>
            <w:shd w:val="clear" w:color="auto" w:fill="auto"/>
            <w:vAlign w:val="center"/>
            <w:hideMark/>
          </w:tcPr>
          <w:p w:rsidR="00AE6800" w:rsidRPr="00683B99" w:rsidRDefault="00A264D7" w:rsidP="00AE6800">
            <w:pPr>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7</w:t>
            </w:r>
          </w:p>
        </w:tc>
        <w:tc>
          <w:tcPr>
            <w:tcW w:w="934"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7D03E1">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1</w:t>
            </w:r>
            <w:r w:rsidR="007D03E1">
              <w:rPr>
                <w:rFonts w:ascii="Book Antiqua" w:eastAsia="Times New Roman" w:hAnsi="Book Antiqua" w:cs="Times New Roman"/>
                <w:sz w:val="24"/>
                <w:szCs w:val="24"/>
                <w:lang w:eastAsia="fr-FR"/>
              </w:rPr>
              <w:t>3</w:t>
            </w:r>
          </w:p>
        </w:tc>
        <w:tc>
          <w:tcPr>
            <w:tcW w:w="935" w:type="dxa"/>
            <w:tcBorders>
              <w:top w:val="nil"/>
              <w:left w:val="nil"/>
              <w:bottom w:val="single" w:sz="4" w:space="0" w:color="auto"/>
              <w:right w:val="single" w:sz="4" w:space="0" w:color="auto"/>
            </w:tcBorders>
            <w:shd w:val="clear" w:color="auto" w:fill="auto"/>
            <w:noWrap/>
            <w:vAlign w:val="center"/>
            <w:hideMark/>
          </w:tcPr>
          <w:p w:rsidR="00AE6800" w:rsidRPr="00683B99" w:rsidRDefault="00A264D7" w:rsidP="00AE6800">
            <w:pPr>
              <w:spacing w:after="0" w:line="240" w:lineRule="auto"/>
              <w:jc w:val="center"/>
              <w:rPr>
                <w:rFonts w:ascii="Book Antiqua" w:eastAsia="Times New Roman" w:hAnsi="Book Antiqua" w:cs="Times New Roman"/>
                <w:b/>
                <w:bCs/>
                <w:sz w:val="24"/>
                <w:szCs w:val="24"/>
                <w:lang w:eastAsia="fr-FR"/>
              </w:rPr>
            </w:pPr>
            <w:r>
              <w:rPr>
                <w:rFonts w:ascii="Book Antiqua" w:eastAsia="Times New Roman" w:hAnsi="Book Antiqua" w:cs="Times New Roman"/>
                <w:b/>
                <w:bCs/>
                <w:sz w:val="24"/>
                <w:szCs w:val="24"/>
                <w:lang w:eastAsia="fr-FR"/>
              </w:rPr>
              <w:t>20</w:t>
            </w:r>
          </w:p>
        </w:tc>
        <w:tc>
          <w:tcPr>
            <w:tcW w:w="1028" w:type="dxa"/>
            <w:gridSpan w:val="2"/>
            <w:tcBorders>
              <w:top w:val="nil"/>
              <w:left w:val="single" w:sz="4" w:space="0" w:color="auto"/>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w:t>
            </w:r>
          </w:p>
        </w:tc>
        <w:tc>
          <w:tcPr>
            <w:tcW w:w="911"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11"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54"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0</w:t>
            </w:r>
          </w:p>
        </w:tc>
      </w:tr>
      <w:tr w:rsidR="00AE6800" w:rsidRPr="00683B99" w:rsidTr="00C848BC">
        <w:trPr>
          <w:trHeight w:val="505"/>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4a</w:t>
            </w:r>
          </w:p>
        </w:tc>
        <w:tc>
          <w:tcPr>
            <w:tcW w:w="1869"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Technicien de suivi N°1</w:t>
            </w:r>
          </w:p>
        </w:tc>
        <w:tc>
          <w:tcPr>
            <w:tcW w:w="938"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H/M</w:t>
            </w:r>
          </w:p>
        </w:tc>
        <w:tc>
          <w:tcPr>
            <w:tcW w:w="934" w:type="dxa"/>
            <w:tcBorders>
              <w:top w:val="nil"/>
              <w:left w:val="nil"/>
              <w:bottom w:val="single" w:sz="4" w:space="0" w:color="auto"/>
              <w:right w:val="single" w:sz="4" w:space="0" w:color="auto"/>
            </w:tcBorders>
            <w:shd w:val="clear" w:color="auto" w:fill="auto"/>
            <w:vAlign w:val="center"/>
            <w:hideMark/>
          </w:tcPr>
          <w:p w:rsidR="00AE6800" w:rsidRPr="00683B99" w:rsidRDefault="007D03E1" w:rsidP="00AE6800">
            <w:pPr>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6</w:t>
            </w:r>
          </w:p>
        </w:tc>
        <w:tc>
          <w:tcPr>
            <w:tcW w:w="934"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7D03E1">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1</w:t>
            </w:r>
            <w:r w:rsidR="007D03E1">
              <w:rPr>
                <w:rFonts w:ascii="Book Antiqua" w:eastAsia="Times New Roman" w:hAnsi="Book Antiqua" w:cs="Times New Roman"/>
                <w:sz w:val="24"/>
                <w:szCs w:val="24"/>
                <w:lang w:eastAsia="fr-FR"/>
              </w:rPr>
              <w:t>2</w:t>
            </w:r>
          </w:p>
        </w:tc>
        <w:tc>
          <w:tcPr>
            <w:tcW w:w="935" w:type="dxa"/>
            <w:tcBorders>
              <w:top w:val="nil"/>
              <w:left w:val="nil"/>
              <w:bottom w:val="single" w:sz="4" w:space="0" w:color="auto"/>
              <w:right w:val="single" w:sz="4" w:space="0" w:color="auto"/>
            </w:tcBorders>
            <w:shd w:val="clear" w:color="auto" w:fill="auto"/>
            <w:noWrap/>
            <w:vAlign w:val="center"/>
            <w:hideMark/>
          </w:tcPr>
          <w:p w:rsidR="00AE6800" w:rsidRPr="00683B99" w:rsidRDefault="00AE6800" w:rsidP="00AE6800">
            <w:pPr>
              <w:spacing w:after="0" w:line="240" w:lineRule="auto"/>
              <w:jc w:val="center"/>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18</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w:t>
            </w:r>
          </w:p>
        </w:tc>
        <w:tc>
          <w:tcPr>
            <w:tcW w:w="911"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11"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54"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0</w:t>
            </w:r>
          </w:p>
        </w:tc>
      </w:tr>
      <w:tr w:rsidR="007D03E1" w:rsidRPr="00683B99" w:rsidTr="00C848BC">
        <w:trPr>
          <w:trHeight w:val="505"/>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7D03E1" w:rsidRPr="00683B99" w:rsidRDefault="007D03E1" w:rsidP="007D03E1">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4b</w:t>
            </w:r>
          </w:p>
        </w:tc>
        <w:tc>
          <w:tcPr>
            <w:tcW w:w="1869" w:type="dxa"/>
            <w:tcBorders>
              <w:top w:val="nil"/>
              <w:left w:val="nil"/>
              <w:bottom w:val="single" w:sz="4" w:space="0" w:color="auto"/>
              <w:right w:val="single" w:sz="4" w:space="0" w:color="auto"/>
            </w:tcBorders>
            <w:shd w:val="clear" w:color="auto" w:fill="auto"/>
            <w:vAlign w:val="center"/>
            <w:hideMark/>
          </w:tcPr>
          <w:p w:rsidR="007D03E1" w:rsidRPr="00683B99" w:rsidRDefault="007D03E1" w:rsidP="007D03E1">
            <w:pPr>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Technicien de suivi N°2</w:t>
            </w:r>
          </w:p>
        </w:tc>
        <w:tc>
          <w:tcPr>
            <w:tcW w:w="938" w:type="dxa"/>
            <w:tcBorders>
              <w:top w:val="nil"/>
              <w:left w:val="nil"/>
              <w:bottom w:val="single" w:sz="4" w:space="0" w:color="auto"/>
              <w:right w:val="single" w:sz="4" w:space="0" w:color="auto"/>
            </w:tcBorders>
            <w:shd w:val="clear" w:color="auto" w:fill="auto"/>
            <w:vAlign w:val="center"/>
            <w:hideMark/>
          </w:tcPr>
          <w:p w:rsidR="007D03E1" w:rsidRPr="00683B99" w:rsidRDefault="007D03E1" w:rsidP="007D03E1">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H/M</w:t>
            </w:r>
          </w:p>
        </w:tc>
        <w:tc>
          <w:tcPr>
            <w:tcW w:w="934" w:type="dxa"/>
            <w:tcBorders>
              <w:top w:val="nil"/>
              <w:left w:val="nil"/>
              <w:bottom w:val="single" w:sz="4" w:space="0" w:color="auto"/>
              <w:right w:val="single" w:sz="4" w:space="0" w:color="auto"/>
            </w:tcBorders>
            <w:shd w:val="clear" w:color="auto" w:fill="auto"/>
            <w:vAlign w:val="center"/>
            <w:hideMark/>
          </w:tcPr>
          <w:p w:rsidR="007D03E1" w:rsidRPr="00683B99" w:rsidRDefault="007D03E1" w:rsidP="007D03E1">
            <w:pPr>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6</w:t>
            </w:r>
          </w:p>
        </w:tc>
        <w:tc>
          <w:tcPr>
            <w:tcW w:w="934" w:type="dxa"/>
            <w:tcBorders>
              <w:top w:val="nil"/>
              <w:left w:val="nil"/>
              <w:bottom w:val="single" w:sz="4" w:space="0" w:color="auto"/>
              <w:right w:val="single" w:sz="4" w:space="0" w:color="auto"/>
            </w:tcBorders>
            <w:shd w:val="clear" w:color="auto" w:fill="auto"/>
            <w:vAlign w:val="center"/>
            <w:hideMark/>
          </w:tcPr>
          <w:p w:rsidR="007D03E1" w:rsidRPr="00683B99" w:rsidRDefault="007D03E1" w:rsidP="007D03E1">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1</w:t>
            </w:r>
            <w:r>
              <w:rPr>
                <w:rFonts w:ascii="Book Antiqua" w:eastAsia="Times New Roman" w:hAnsi="Book Antiqua" w:cs="Times New Roman"/>
                <w:sz w:val="24"/>
                <w:szCs w:val="24"/>
                <w:lang w:eastAsia="fr-FR"/>
              </w:rPr>
              <w:t>2</w:t>
            </w:r>
          </w:p>
        </w:tc>
        <w:tc>
          <w:tcPr>
            <w:tcW w:w="935" w:type="dxa"/>
            <w:tcBorders>
              <w:top w:val="nil"/>
              <w:left w:val="nil"/>
              <w:bottom w:val="single" w:sz="4" w:space="0" w:color="auto"/>
              <w:right w:val="single" w:sz="4" w:space="0" w:color="auto"/>
            </w:tcBorders>
            <w:shd w:val="clear" w:color="auto" w:fill="auto"/>
            <w:noWrap/>
            <w:vAlign w:val="center"/>
            <w:hideMark/>
          </w:tcPr>
          <w:p w:rsidR="007D03E1" w:rsidRPr="00683B99" w:rsidRDefault="007D03E1" w:rsidP="007D03E1">
            <w:pPr>
              <w:spacing w:after="0" w:line="240" w:lineRule="auto"/>
              <w:jc w:val="center"/>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18</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rsidR="007D03E1" w:rsidRPr="00683B99" w:rsidRDefault="007D03E1" w:rsidP="007D03E1">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w:t>
            </w:r>
          </w:p>
        </w:tc>
        <w:tc>
          <w:tcPr>
            <w:tcW w:w="911" w:type="dxa"/>
            <w:tcBorders>
              <w:top w:val="nil"/>
              <w:left w:val="nil"/>
              <w:bottom w:val="single" w:sz="4" w:space="0" w:color="auto"/>
              <w:right w:val="single" w:sz="4" w:space="0" w:color="auto"/>
            </w:tcBorders>
            <w:shd w:val="clear" w:color="auto" w:fill="auto"/>
            <w:vAlign w:val="center"/>
            <w:hideMark/>
          </w:tcPr>
          <w:p w:rsidR="007D03E1" w:rsidRPr="00683B99" w:rsidRDefault="007D03E1" w:rsidP="007D03E1">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11" w:type="dxa"/>
            <w:tcBorders>
              <w:top w:val="nil"/>
              <w:left w:val="nil"/>
              <w:bottom w:val="single" w:sz="4" w:space="0" w:color="auto"/>
              <w:right w:val="single" w:sz="4" w:space="0" w:color="auto"/>
            </w:tcBorders>
            <w:shd w:val="clear" w:color="auto" w:fill="auto"/>
            <w:vAlign w:val="center"/>
            <w:hideMark/>
          </w:tcPr>
          <w:p w:rsidR="007D03E1" w:rsidRPr="00683B99" w:rsidRDefault="007D03E1" w:rsidP="007D03E1">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54" w:type="dxa"/>
            <w:tcBorders>
              <w:top w:val="nil"/>
              <w:left w:val="nil"/>
              <w:bottom w:val="single" w:sz="4" w:space="0" w:color="auto"/>
              <w:right w:val="single" w:sz="4" w:space="0" w:color="auto"/>
            </w:tcBorders>
            <w:shd w:val="clear" w:color="auto" w:fill="auto"/>
            <w:vAlign w:val="center"/>
            <w:hideMark/>
          </w:tcPr>
          <w:p w:rsidR="007D03E1" w:rsidRPr="00683B99" w:rsidRDefault="007D03E1" w:rsidP="007D03E1">
            <w:pPr>
              <w:spacing w:after="0" w:line="240" w:lineRule="auto"/>
              <w:jc w:val="right"/>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0</w:t>
            </w:r>
          </w:p>
        </w:tc>
      </w:tr>
      <w:tr w:rsidR="0061259E" w:rsidRPr="00683B99" w:rsidTr="00C848BC">
        <w:trPr>
          <w:trHeight w:val="505"/>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61259E" w:rsidRPr="00683B99" w:rsidRDefault="0061259E" w:rsidP="0061259E">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4c</w:t>
            </w:r>
          </w:p>
        </w:tc>
        <w:tc>
          <w:tcPr>
            <w:tcW w:w="1869" w:type="dxa"/>
            <w:tcBorders>
              <w:top w:val="nil"/>
              <w:left w:val="nil"/>
              <w:bottom w:val="single" w:sz="4" w:space="0" w:color="auto"/>
              <w:right w:val="single" w:sz="4" w:space="0" w:color="auto"/>
            </w:tcBorders>
            <w:shd w:val="clear" w:color="auto" w:fill="auto"/>
            <w:vAlign w:val="center"/>
            <w:hideMark/>
          </w:tcPr>
          <w:p w:rsidR="0061259E" w:rsidRPr="00683B99" w:rsidRDefault="0061259E" w:rsidP="0061259E">
            <w:pPr>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Technicien de suivi N°3</w:t>
            </w:r>
          </w:p>
        </w:tc>
        <w:tc>
          <w:tcPr>
            <w:tcW w:w="938" w:type="dxa"/>
            <w:tcBorders>
              <w:top w:val="nil"/>
              <w:left w:val="nil"/>
              <w:bottom w:val="single" w:sz="4" w:space="0" w:color="auto"/>
              <w:right w:val="single" w:sz="4" w:space="0" w:color="auto"/>
            </w:tcBorders>
            <w:shd w:val="clear" w:color="auto" w:fill="auto"/>
            <w:vAlign w:val="center"/>
            <w:hideMark/>
          </w:tcPr>
          <w:p w:rsidR="0061259E" w:rsidRPr="00683B99" w:rsidRDefault="0061259E" w:rsidP="0061259E">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H/M</w:t>
            </w:r>
          </w:p>
        </w:tc>
        <w:tc>
          <w:tcPr>
            <w:tcW w:w="934" w:type="dxa"/>
            <w:tcBorders>
              <w:top w:val="nil"/>
              <w:left w:val="nil"/>
              <w:bottom w:val="single" w:sz="4" w:space="0" w:color="auto"/>
              <w:right w:val="single" w:sz="4" w:space="0" w:color="auto"/>
            </w:tcBorders>
            <w:shd w:val="clear" w:color="auto" w:fill="auto"/>
            <w:vAlign w:val="center"/>
            <w:hideMark/>
          </w:tcPr>
          <w:p w:rsidR="0061259E" w:rsidRPr="00683B99" w:rsidRDefault="0061259E" w:rsidP="0061259E">
            <w:pPr>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6</w:t>
            </w:r>
          </w:p>
        </w:tc>
        <w:tc>
          <w:tcPr>
            <w:tcW w:w="934" w:type="dxa"/>
            <w:tcBorders>
              <w:top w:val="nil"/>
              <w:left w:val="nil"/>
              <w:bottom w:val="single" w:sz="4" w:space="0" w:color="auto"/>
              <w:right w:val="single" w:sz="4" w:space="0" w:color="auto"/>
            </w:tcBorders>
            <w:shd w:val="clear" w:color="auto" w:fill="auto"/>
            <w:vAlign w:val="center"/>
            <w:hideMark/>
          </w:tcPr>
          <w:p w:rsidR="0061259E" w:rsidRPr="00683B99" w:rsidRDefault="0061259E" w:rsidP="0061259E">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1</w:t>
            </w:r>
            <w:r>
              <w:rPr>
                <w:rFonts w:ascii="Book Antiqua" w:eastAsia="Times New Roman" w:hAnsi="Book Antiqua" w:cs="Times New Roman"/>
                <w:sz w:val="24"/>
                <w:szCs w:val="24"/>
                <w:lang w:eastAsia="fr-FR"/>
              </w:rPr>
              <w:t>2</w:t>
            </w:r>
          </w:p>
        </w:tc>
        <w:tc>
          <w:tcPr>
            <w:tcW w:w="935" w:type="dxa"/>
            <w:tcBorders>
              <w:top w:val="nil"/>
              <w:left w:val="nil"/>
              <w:bottom w:val="single" w:sz="4" w:space="0" w:color="auto"/>
              <w:right w:val="single" w:sz="4" w:space="0" w:color="auto"/>
            </w:tcBorders>
            <w:shd w:val="clear" w:color="auto" w:fill="auto"/>
            <w:noWrap/>
            <w:vAlign w:val="center"/>
            <w:hideMark/>
          </w:tcPr>
          <w:p w:rsidR="0061259E" w:rsidRPr="00683B99" w:rsidRDefault="0061259E" w:rsidP="0061259E">
            <w:pPr>
              <w:spacing w:after="0" w:line="240" w:lineRule="auto"/>
              <w:jc w:val="center"/>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18</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rsidR="0061259E" w:rsidRPr="00683B99" w:rsidRDefault="0061259E" w:rsidP="0061259E">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w:t>
            </w:r>
          </w:p>
        </w:tc>
        <w:tc>
          <w:tcPr>
            <w:tcW w:w="911" w:type="dxa"/>
            <w:tcBorders>
              <w:top w:val="nil"/>
              <w:left w:val="nil"/>
              <w:bottom w:val="single" w:sz="4" w:space="0" w:color="auto"/>
              <w:right w:val="single" w:sz="4" w:space="0" w:color="auto"/>
            </w:tcBorders>
            <w:shd w:val="clear" w:color="auto" w:fill="auto"/>
            <w:vAlign w:val="center"/>
            <w:hideMark/>
          </w:tcPr>
          <w:p w:rsidR="0061259E" w:rsidRPr="00683B99" w:rsidRDefault="0061259E" w:rsidP="0061259E">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11" w:type="dxa"/>
            <w:tcBorders>
              <w:top w:val="nil"/>
              <w:left w:val="nil"/>
              <w:bottom w:val="single" w:sz="4" w:space="0" w:color="auto"/>
              <w:right w:val="single" w:sz="4" w:space="0" w:color="auto"/>
            </w:tcBorders>
            <w:shd w:val="clear" w:color="auto" w:fill="auto"/>
            <w:vAlign w:val="center"/>
            <w:hideMark/>
          </w:tcPr>
          <w:p w:rsidR="0061259E" w:rsidRPr="00683B99" w:rsidRDefault="0061259E" w:rsidP="0061259E">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54" w:type="dxa"/>
            <w:tcBorders>
              <w:top w:val="nil"/>
              <w:left w:val="nil"/>
              <w:bottom w:val="single" w:sz="4" w:space="0" w:color="auto"/>
              <w:right w:val="single" w:sz="4" w:space="0" w:color="auto"/>
            </w:tcBorders>
            <w:shd w:val="clear" w:color="auto" w:fill="auto"/>
            <w:vAlign w:val="center"/>
            <w:hideMark/>
          </w:tcPr>
          <w:p w:rsidR="0061259E" w:rsidRPr="00683B99" w:rsidRDefault="0061259E" w:rsidP="0061259E">
            <w:pPr>
              <w:spacing w:after="0" w:line="240" w:lineRule="auto"/>
              <w:jc w:val="right"/>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0</w:t>
            </w:r>
          </w:p>
        </w:tc>
      </w:tr>
      <w:tr w:rsidR="0061259E" w:rsidRPr="00683B99" w:rsidTr="00C848BC">
        <w:trPr>
          <w:trHeight w:val="757"/>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61259E" w:rsidRPr="00683B99" w:rsidRDefault="0061259E" w:rsidP="0061259E">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5</w:t>
            </w:r>
          </w:p>
        </w:tc>
        <w:tc>
          <w:tcPr>
            <w:tcW w:w="1869" w:type="dxa"/>
            <w:tcBorders>
              <w:top w:val="nil"/>
              <w:left w:val="nil"/>
              <w:bottom w:val="single" w:sz="4" w:space="0" w:color="auto"/>
              <w:right w:val="single" w:sz="4" w:space="0" w:color="auto"/>
            </w:tcBorders>
            <w:shd w:val="clear" w:color="auto" w:fill="auto"/>
            <w:vAlign w:val="center"/>
            <w:hideMark/>
          </w:tcPr>
          <w:p w:rsidR="0061259E" w:rsidRPr="00683B99" w:rsidRDefault="0061259E" w:rsidP="0061259E">
            <w:pPr>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Technicien supérieur topographe</w:t>
            </w:r>
          </w:p>
        </w:tc>
        <w:tc>
          <w:tcPr>
            <w:tcW w:w="938" w:type="dxa"/>
            <w:tcBorders>
              <w:top w:val="nil"/>
              <w:left w:val="nil"/>
              <w:bottom w:val="single" w:sz="4" w:space="0" w:color="auto"/>
              <w:right w:val="single" w:sz="4" w:space="0" w:color="auto"/>
            </w:tcBorders>
            <w:shd w:val="clear" w:color="auto" w:fill="auto"/>
            <w:vAlign w:val="center"/>
            <w:hideMark/>
          </w:tcPr>
          <w:p w:rsidR="0061259E" w:rsidRPr="00683B99" w:rsidRDefault="0061259E" w:rsidP="0061259E">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H/M</w:t>
            </w:r>
          </w:p>
        </w:tc>
        <w:tc>
          <w:tcPr>
            <w:tcW w:w="934" w:type="dxa"/>
            <w:tcBorders>
              <w:top w:val="nil"/>
              <w:left w:val="nil"/>
              <w:bottom w:val="single" w:sz="4" w:space="0" w:color="auto"/>
              <w:right w:val="single" w:sz="4" w:space="0" w:color="auto"/>
            </w:tcBorders>
            <w:shd w:val="clear" w:color="auto" w:fill="auto"/>
            <w:vAlign w:val="center"/>
            <w:hideMark/>
          </w:tcPr>
          <w:p w:rsidR="0061259E" w:rsidRPr="00683B99" w:rsidRDefault="0061259E" w:rsidP="0061259E">
            <w:pPr>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6</w:t>
            </w:r>
          </w:p>
        </w:tc>
        <w:tc>
          <w:tcPr>
            <w:tcW w:w="934" w:type="dxa"/>
            <w:tcBorders>
              <w:top w:val="nil"/>
              <w:left w:val="nil"/>
              <w:bottom w:val="single" w:sz="4" w:space="0" w:color="auto"/>
              <w:right w:val="single" w:sz="4" w:space="0" w:color="auto"/>
            </w:tcBorders>
            <w:shd w:val="clear" w:color="auto" w:fill="auto"/>
            <w:vAlign w:val="center"/>
            <w:hideMark/>
          </w:tcPr>
          <w:p w:rsidR="0061259E" w:rsidRPr="00683B99" w:rsidRDefault="0061259E" w:rsidP="0061259E">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1</w:t>
            </w:r>
            <w:r>
              <w:rPr>
                <w:rFonts w:ascii="Book Antiqua" w:eastAsia="Times New Roman" w:hAnsi="Book Antiqua" w:cs="Times New Roman"/>
                <w:sz w:val="24"/>
                <w:szCs w:val="24"/>
                <w:lang w:eastAsia="fr-FR"/>
              </w:rPr>
              <w:t>2</w:t>
            </w:r>
          </w:p>
        </w:tc>
        <w:tc>
          <w:tcPr>
            <w:tcW w:w="935" w:type="dxa"/>
            <w:tcBorders>
              <w:top w:val="nil"/>
              <w:left w:val="nil"/>
              <w:bottom w:val="single" w:sz="4" w:space="0" w:color="auto"/>
              <w:right w:val="single" w:sz="4" w:space="0" w:color="auto"/>
            </w:tcBorders>
            <w:shd w:val="clear" w:color="auto" w:fill="auto"/>
            <w:noWrap/>
            <w:vAlign w:val="center"/>
            <w:hideMark/>
          </w:tcPr>
          <w:p w:rsidR="0061259E" w:rsidRPr="00683B99" w:rsidRDefault="0061259E" w:rsidP="0061259E">
            <w:pPr>
              <w:spacing w:after="0" w:line="240" w:lineRule="auto"/>
              <w:jc w:val="center"/>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18</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rsidR="0061259E" w:rsidRPr="00683B99" w:rsidRDefault="0061259E" w:rsidP="0061259E">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w:t>
            </w:r>
          </w:p>
        </w:tc>
        <w:tc>
          <w:tcPr>
            <w:tcW w:w="911" w:type="dxa"/>
            <w:tcBorders>
              <w:top w:val="nil"/>
              <w:left w:val="nil"/>
              <w:bottom w:val="single" w:sz="4" w:space="0" w:color="auto"/>
              <w:right w:val="single" w:sz="4" w:space="0" w:color="auto"/>
            </w:tcBorders>
            <w:shd w:val="clear" w:color="auto" w:fill="auto"/>
            <w:vAlign w:val="center"/>
            <w:hideMark/>
          </w:tcPr>
          <w:p w:rsidR="0061259E" w:rsidRPr="00683B99" w:rsidRDefault="0061259E" w:rsidP="0061259E">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11" w:type="dxa"/>
            <w:tcBorders>
              <w:top w:val="nil"/>
              <w:left w:val="nil"/>
              <w:bottom w:val="single" w:sz="4" w:space="0" w:color="auto"/>
              <w:right w:val="single" w:sz="4" w:space="0" w:color="auto"/>
            </w:tcBorders>
            <w:shd w:val="clear" w:color="auto" w:fill="auto"/>
            <w:vAlign w:val="center"/>
            <w:hideMark/>
          </w:tcPr>
          <w:p w:rsidR="0061259E" w:rsidRPr="00683B99" w:rsidRDefault="0061259E" w:rsidP="0061259E">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54" w:type="dxa"/>
            <w:tcBorders>
              <w:top w:val="nil"/>
              <w:left w:val="nil"/>
              <w:bottom w:val="single" w:sz="4" w:space="0" w:color="auto"/>
              <w:right w:val="single" w:sz="4" w:space="0" w:color="auto"/>
            </w:tcBorders>
            <w:shd w:val="clear" w:color="auto" w:fill="auto"/>
            <w:vAlign w:val="center"/>
            <w:hideMark/>
          </w:tcPr>
          <w:p w:rsidR="0061259E" w:rsidRPr="00683B99" w:rsidRDefault="0061259E" w:rsidP="0061259E">
            <w:pPr>
              <w:spacing w:after="0" w:line="240" w:lineRule="auto"/>
              <w:jc w:val="right"/>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0</w:t>
            </w:r>
          </w:p>
        </w:tc>
      </w:tr>
      <w:tr w:rsidR="00AE6800" w:rsidRPr="00683B99" w:rsidTr="00C848BC">
        <w:trPr>
          <w:trHeight w:val="505"/>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AE6800" w:rsidRPr="00683B99" w:rsidRDefault="00B521DB" w:rsidP="00AE6800">
            <w:pPr>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6</w:t>
            </w:r>
          </w:p>
        </w:tc>
        <w:tc>
          <w:tcPr>
            <w:tcW w:w="1869"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Logement de la mission</w:t>
            </w:r>
          </w:p>
        </w:tc>
        <w:tc>
          <w:tcPr>
            <w:tcW w:w="938"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Fft/M</w:t>
            </w:r>
          </w:p>
        </w:tc>
        <w:tc>
          <w:tcPr>
            <w:tcW w:w="934"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7</w:t>
            </w:r>
          </w:p>
        </w:tc>
        <w:tc>
          <w:tcPr>
            <w:tcW w:w="934" w:type="dxa"/>
            <w:tcBorders>
              <w:top w:val="nil"/>
              <w:left w:val="nil"/>
              <w:bottom w:val="single" w:sz="4" w:space="0" w:color="auto"/>
              <w:right w:val="single" w:sz="4" w:space="0" w:color="auto"/>
            </w:tcBorders>
            <w:shd w:val="clear" w:color="auto" w:fill="auto"/>
            <w:vAlign w:val="center"/>
            <w:hideMark/>
          </w:tcPr>
          <w:p w:rsidR="00AE6800" w:rsidRPr="00683B99" w:rsidRDefault="009D0FDC" w:rsidP="0061259E">
            <w:pPr>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1</w:t>
            </w:r>
            <w:r w:rsidR="0061259E">
              <w:rPr>
                <w:rFonts w:ascii="Book Antiqua" w:eastAsia="Times New Roman" w:hAnsi="Book Antiqua" w:cs="Times New Roman"/>
                <w:sz w:val="24"/>
                <w:szCs w:val="24"/>
                <w:lang w:eastAsia="fr-FR"/>
              </w:rPr>
              <w:t>3</w:t>
            </w:r>
          </w:p>
        </w:tc>
        <w:tc>
          <w:tcPr>
            <w:tcW w:w="935" w:type="dxa"/>
            <w:tcBorders>
              <w:top w:val="nil"/>
              <w:left w:val="nil"/>
              <w:bottom w:val="single" w:sz="4" w:space="0" w:color="auto"/>
              <w:right w:val="single" w:sz="4" w:space="0" w:color="auto"/>
            </w:tcBorders>
            <w:shd w:val="clear" w:color="auto" w:fill="auto"/>
            <w:noWrap/>
            <w:vAlign w:val="center"/>
            <w:hideMark/>
          </w:tcPr>
          <w:p w:rsidR="00AE6800" w:rsidRPr="00683B99" w:rsidRDefault="0061259E" w:rsidP="00AE6800">
            <w:pPr>
              <w:spacing w:after="0" w:line="240" w:lineRule="auto"/>
              <w:jc w:val="center"/>
              <w:rPr>
                <w:rFonts w:ascii="Book Antiqua" w:eastAsia="Times New Roman" w:hAnsi="Book Antiqua" w:cs="Times New Roman"/>
                <w:b/>
                <w:bCs/>
                <w:sz w:val="24"/>
                <w:szCs w:val="24"/>
                <w:lang w:eastAsia="fr-FR"/>
              </w:rPr>
            </w:pPr>
            <w:r>
              <w:rPr>
                <w:rFonts w:ascii="Book Antiqua" w:eastAsia="Times New Roman" w:hAnsi="Book Antiqua" w:cs="Times New Roman"/>
                <w:b/>
                <w:bCs/>
                <w:sz w:val="24"/>
                <w:szCs w:val="24"/>
                <w:lang w:eastAsia="fr-FR"/>
              </w:rPr>
              <w:t>20</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w:t>
            </w:r>
          </w:p>
        </w:tc>
        <w:tc>
          <w:tcPr>
            <w:tcW w:w="911"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11"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54"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0</w:t>
            </w:r>
          </w:p>
        </w:tc>
      </w:tr>
      <w:tr w:rsidR="00AE6800" w:rsidRPr="00683B99" w:rsidTr="00C848BC">
        <w:trPr>
          <w:trHeight w:val="757"/>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AE6800" w:rsidRPr="00683B99" w:rsidRDefault="00B521DB" w:rsidP="00B521DB">
            <w:pPr>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7</w:t>
            </w:r>
          </w:p>
        </w:tc>
        <w:tc>
          <w:tcPr>
            <w:tcW w:w="1869"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Fonctionnement des véhicules</w:t>
            </w:r>
          </w:p>
        </w:tc>
        <w:tc>
          <w:tcPr>
            <w:tcW w:w="938"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Fft/M</w:t>
            </w:r>
          </w:p>
        </w:tc>
        <w:tc>
          <w:tcPr>
            <w:tcW w:w="934" w:type="dxa"/>
            <w:tcBorders>
              <w:top w:val="nil"/>
              <w:left w:val="nil"/>
              <w:bottom w:val="single" w:sz="4" w:space="0" w:color="auto"/>
              <w:right w:val="single" w:sz="4" w:space="0" w:color="auto"/>
            </w:tcBorders>
            <w:shd w:val="clear" w:color="auto" w:fill="auto"/>
            <w:vAlign w:val="center"/>
            <w:hideMark/>
          </w:tcPr>
          <w:p w:rsidR="00AE6800" w:rsidRPr="00683B99" w:rsidRDefault="009D0FDC" w:rsidP="00AE6800">
            <w:pPr>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7</w:t>
            </w:r>
          </w:p>
        </w:tc>
        <w:tc>
          <w:tcPr>
            <w:tcW w:w="934" w:type="dxa"/>
            <w:tcBorders>
              <w:top w:val="nil"/>
              <w:left w:val="nil"/>
              <w:bottom w:val="single" w:sz="4" w:space="0" w:color="auto"/>
              <w:right w:val="single" w:sz="4" w:space="0" w:color="auto"/>
            </w:tcBorders>
            <w:shd w:val="clear" w:color="auto" w:fill="auto"/>
            <w:vAlign w:val="center"/>
            <w:hideMark/>
          </w:tcPr>
          <w:p w:rsidR="00AE6800" w:rsidRPr="00683B99" w:rsidRDefault="009D0FDC" w:rsidP="00C848BC">
            <w:pPr>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1</w:t>
            </w:r>
            <w:r w:rsidR="00C848BC">
              <w:rPr>
                <w:rFonts w:ascii="Book Antiqua" w:eastAsia="Times New Roman" w:hAnsi="Book Antiqua" w:cs="Times New Roman"/>
                <w:sz w:val="24"/>
                <w:szCs w:val="24"/>
                <w:lang w:eastAsia="fr-FR"/>
              </w:rPr>
              <w:t>3</w:t>
            </w:r>
          </w:p>
        </w:tc>
        <w:tc>
          <w:tcPr>
            <w:tcW w:w="935" w:type="dxa"/>
            <w:tcBorders>
              <w:top w:val="nil"/>
              <w:left w:val="nil"/>
              <w:bottom w:val="single" w:sz="4" w:space="0" w:color="auto"/>
              <w:right w:val="single" w:sz="4" w:space="0" w:color="auto"/>
            </w:tcBorders>
            <w:shd w:val="clear" w:color="auto" w:fill="auto"/>
            <w:noWrap/>
            <w:vAlign w:val="center"/>
            <w:hideMark/>
          </w:tcPr>
          <w:p w:rsidR="00AE6800" w:rsidRPr="00683B99" w:rsidRDefault="00C848BC" w:rsidP="00AE6800">
            <w:pPr>
              <w:spacing w:after="0" w:line="240" w:lineRule="auto"/>
              <w:jc w:val="center"/>
              <w:rPr>
                <w:rFonts w:ascii="Book Antiqua" w:eastAsia="Times New Roman" w:hAnsi="Book Antiqua" w:cs="Times New Roman"/>
                <w:b/>
                <w:bCs/>
                <w:sz w:val="24"/>
                <w:szCs w:val="24"/>
                <w:lang w:eastAsia="fr-FR"/>
              </w:rPr>
            </w:pPr>
            <w:r>
              <w:rPr>
                <w:rFonts w:ascii="Book Antiqua" w:eastAsia="Times New Roman" w:hAnsi="Book Antiqua" w:cs="Times New Roman"/>
                <w:b/>
                <w:bCs/>
                <w:sz w:val="24"/>
                <w:szCs w:val="24"/>
                <w:lang w:eastAsia="fr-FR"/>
              </w:rPr>
              <w:t>20</w:t>
            </w:r>
          </w:p>
        </w:tc>
        <w:tc>
          <w:tcPr>
            <w:tcW w:w="1028" w:type="dxa"/>
            <w:gridSpan w:val="2"/>
            <w:tcBorders>
              <w:top w:val="nil"/>
              <w:left w:val="single" w:sz="4" w:space="0" w:color="auto"/>
              <w:bottom w:val="single" w:sz="4" w:space="0" w:color="auto"/>
              <w:right w:val="single" w:sz="4" w:space="0" w:color="auto"/>
            </w:tcBorders>
            <w:shd w:val="clear" w:color="auto" w:fill="auto"/>
            <w:noWrap/>
            <w:vAlign w:val="bottom"/>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w:t>
            </w:r>
          </w:p>
        </w:tc>
        <w:tc>
          <w:tcPr>
            <w:tcW w:w="911"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11"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54" w:type="dxa"/>
            <w:tcBorders>
              <w:top w:val="nil"/>
              <w:left w:val="nil"/>
              <w:bottom w:val="single" w:sz="4" w:space="0" w:color="auto"/>
              <w:right w:val="single" w:sz="4" w:space="0" w:color="auto"/>
            </w:tcBorders>
            <w:shd w:val="clear" w:color="auto" w:fill="auto"/>
            <w:vAlign w:val="center"/>
            <w:hideMark/>
          </w:tcPr>
          <w:p w:rsidR="00AE6800" w:rsidRPr="00683B99" w:rsidRDefault="00AE6800" w:rsidP="00AE6800">
            <w:pPr>
              <w:spacing w:after="0" w:line="240" w:lineRule="auto"/>
              <w:jc w:val="right"/>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0</w:t>
            </w:r>
          </w:p>
        </w:tc>
      </w:tr>
      <w:tr w:rsidR="00C848BC" w:rsidRPr="00683B99" w:rsidTr="00C848BC">
        <w:trPr>
          <w:trHeight w:val="757"/>
        </w:trPr>
        <w:tc>
          <w:tcPr>
            <w:tcW w:w="932" w:type="dxa"/>
            <w:tcBorders>
              <w:top w:val="nil"/>
              <w:left w:val="single" w:sz="4" w:space="0" w:color="auto"/>
              <w:bottom w:val="single" w:sz="4" w:space="0" w:color="auto"/>
              <w:right w:val="single" w:sz="4" w:space="0" w:color="auto"/>
            </w:tcBorders>
            <w:shd w:val="clear" w:color="auto" w:fill="auto"/>
            <w:vAlign w:val="center"/>
            <w:hideMark/>
          </w:tcPr>
          <w:p w:rsidR="00C848BC" w:rsidRPr="00683B99" w:rsidRDefault="00C848BC" w:rsidP="00C848BC">
            <w:pPr>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8</w:t>
            </w:r>
          </w:p>
        </w:tc>
        <w:tc>
          <w:tcPr>
            <w:tcW w:w="1869" w:type="dxa"/>
            <w:tcBorders>
              <w:top w:val="nil"/>
              <w:left w:val="nil"/>
              <w:bottom w:val="single" w:sz="4" w:space="0" w:color="auto"/>
              <w:right w:val="single" w:sz="4" w:space="0" w:color="auto"/>
            </w:tcBorders>
            <w:shd w:val="clear" w:color="auto" w:fill="auto"/>
            <w:vAlign w:val="center"/>
            <w:hideMark/>
          </w:tcPr>
          <w:p w:rsidR="00C848BC" w:rsidRPr="00683B99" w:rsidRDefault="00C848BC" w:rsidP="00C848BC">
            <w:pPr>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Fonctionnement de la mission</w:t>
            </w:r>
          </w:p>
        </w:tc>
        <w:tc>
          <w:tcPr>
            <w:tcW w:w="938" w:type="dxa"/>
            <w:tcBorders>
              <w:top w:val="nil"/>
              <w:left w:val="nil"/>
              <w:bottom w:val="single" w:sz="4" w:space="0" w:color="auto"/>
              <w:right w:val="single" w:sz="4" w:space="0" w:color="auto"/>
            </w:tcBorders>
            <w:shd w:val="clear" w:color="auto" w:fill="auto"/>
            <w:vAlign w:val="center"/>
            <w:hideMark/>
          </w:tcPr>
          <w:p w:rsidR="00C848BC" w:rsidRPr="00683B99" w:rsidRDefault="00C848BC" w:rsidP="00C848BC">
            <w:pPr>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Fft/M</w:t>
            </w:r>
          </w:p>
        </w:tc>
        <w:tc>
          <w:tcPr>
            <w:tcW w:w="934" w:type="dxa"/>
            <w:tcBorders>
              <w:top w:val="nil"/>
              <w:left w:val="nil"/>
              <w:bottom w:val="single" w:sz="4" w:space="0" w:color="auto"/>
              <w:right w:val="single" w:sz="4" w:space="0" w:color="auto"/>
            </w:tcBorders>
            <w:shd w:val="clear" w:color="auto" w:fill="auto"/>
            <w:vAlign w:val="center"/>
            <w:hideMark/>
          </w:tcPr>
          <w:p w:rsidR="00C848BC" w:rsidRPr="00683B99" w:rsidRDefault="00C848BC" w:rsidP="00C848BC">
            <w:pPr>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7</w:t>
            </w:r>
          </w:p>
        </w:tc>
        <w:tc>
          <w:tcPr>
            <w:tcW w:w="934" w:type="dxa"/>
            <w:tcBorders>
              <w:top w:val="nil"/>
              <w:left w:val="nil"/>
              <w:bottom w:val="single" w:sz="4" w:space="0" w:color="auto"/>
              <w:right w:val="single" w:sz="4" w:space="0" w:color="auto"/>
            </w:tcBorders>
            <w:shd w:val="clear" w:color="auto" w:fill="auto"/>
            <w:vAlign w:val="center"/>
            <w:hideMark/>
          </w:tcPr>
          <w:p w:rsidR="00C848BC" w:rsidRPr="00683B99" w:rsidRDefault="00C848BC" w:rsidP="00C848BC">
            <w:pPr>
              <w:spacing w:after="0" w:line="240" w:lineRule="auto"/>
              <w:jc w:val="center"/>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13</w:t>
            </w:r>
          </w:p>
        </w:tc>
        <w:tc>
          <w:tcPr>
            <w:tcW w:w="935" w:type="dxa"/>
            <w:tcBorders>
              <w:top w:val="nil"/>
              <w:left w:val="nil"/>
              <w:bottom w:val="single" w:sz="4" w:space="0" w:color="auto"/>
              <w:right w:val="single" w:sz="4" w:space="0" w:color="auto"/>
            </w:tcBorders>
            <w:shd w:val="clear" w:color="auto" w:fill="auto"/>
            <w:noWrap/>
            <w:vAlign w:val="center"/>
            <w:hideMark/>
          </w:tcPr>
          <w:p w:rsidR="00C848BC" w:rsidRPr="00683B99" w:rsidRDefault="00C848BC" w:rsidP="00C848BC">
            <w:pPr>
              <w:spacing w:after="0" w:line="240" w:lineRule="auto"/>
              <w:jc w:val="center"/>
              <w:rPr>
                <w:rFonts w:ascii="Book Antiqua" w:eastAsia="Times New Roman" w:hAnsi="Book Antiqua" w:cs="Times New Roman"/>
                <w:b/>
                <w:bCs/>
                <w:sz w:val="24"/>
                <w:szCs w:val="24"/>
                <w:lang w:eastAsia="fr-FR"/>
              </w:rPr>
            </w:pPr>
            <w:r>
              <w:rPr>
                <w:rFonts w:ascii="Book Antiqua" w:eastAsia="Times New Roman" w:hAnsi="Book Antiqua" w:cs="Times New Roman"/>
                <w:b/>
                <w:bCs/>
                <w:sz w:val="24"/>
                <w:szCs w:val="24"/>
                <w:lang w:eastAsia="fr-FR"/>
              </w:rPr>
              <w:t>20</w:t>
            </w:r>
          </w:p>
        </w:tc>
        <w:tc>
          <w:tcPr>
            <w:tcW w:w="1028" w:type="dxa"/>
            <w:gridSpan w:val="2"/>
            <w:tcBorders>
              <w:top w:val="nil"/>
              <w:left w:val="single" w:sz="4" w:space="0" w:color="auto"/>
              <w:bottom w:val="nil"/>
              <w:right w:val="single" w:sz="4" w:space="0" w:color="auto"/>
            </w:tcBorders>
            <w:shd w:val="clear" w:color="auto" w:fill="auto"/>
            <w:noWrap/>
            <w:vAlign w:val="bottom"/>
            <w:hideMark/>
          </w:tcPr>
          <w:p w:rsidR="00C848BC" w:rsidRPr="00683B99" w:rsidRDefault="00C848BC" w:rsidP="00C848BC">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w:t>
            </w:r>
          </w:p>
        </w:tc>
        <w:tc>
          <w:tcPr>
            <w:tcW w:w="911" w:type="dxa"/>
            <w:tcBorders>
              <w:top w:val="nil"/>
              <w:left w:val="nil"/>
              <w:bottom w:val="nil"/>
              <w:right w:val="single" w:sz="4" w:space="0" w:color="auto"/>
            </w:tcBorders>
            <w:shd w:val="clear" w:color="auto" w:fill="auto"/>
            <w:vAlign w:val="center"/>
            <w:hideMark/>
          </w:tcPr>
          <w:p w:rsidR="00C848BC" w:rsidRPr="00683B99" w:rsidRDefault="00C848BC" w:rsidP="00C848BC">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11" w:type="dxa"/>
            <w:tcBorders>
              <w:top w:val="nil"/>
              <w:left w:val="nil"/>
              <w:bottom w:val="nil"/>
              <w:right w:val="single" w:sz="4" w:space="0" w:color="auto"/>
            </w:tcBorders>
            <w:shd w:val="clear" w:color="auto" w:fill="auto"/>
            <w:vAlign w:val="center"/>
            <w:hideMark/>
          </w:tcPr>
          <w:p w:rsidR="00C848BC" w:rsidRPr="00683B99" w:rsidRDefault="00C848BC" w:rsidP="00C848BC">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54" w:type="dxa"/>
            <w:tcBorders>
              <w:top w:val="nil"/>
              <w:left w:val="nil"/>
              <w:bottom w:val="single" w:sz="4" w:space="0" w:color="auto"/>
              <w:right w:val="single" w:sz="4" w:space="0" w:color="auto"/>
            </w:tcBorders>
            <w:shd w:val="clear" w:color="auto" w:fill="auto"/>
            <w:vAlign w:val="center"/>
            <w:hideMark/>
          </w:tcPr>
          <w:p w:rsidR="00C848BC" w:rsidRPr="00683B99" w:rsidRDefault="00C848BC" w:rsidP="00C848BC">
            <w:pPr>
              <w:spacing w:after="0" w:line="240" w:lineRule="auto"/>
              <w:jc w:val="right"/>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0</w:t>
            </w:r>
          </w:p>
        </w:tc>
      </w:tr>
      <w:tr w:rsidR="00AE6800" w:rsidRPr="00683B99" w:rsidTr="00C848BC">
        <w:trPr>
          <w:gridAfter w:val="4"/>
          <w:wAfter w:w="3790" w:type="dxa"/>
          <w:trHeight w:val="297"/>
        </w:trPr>
        <w:tc>
          <w:tcPr>
            <w:tcW w:w="932" w:type="dxa"/>
            <w:tcBorders>
              <w:top w:val="nil"/>
              <w:left w:val="nil"/>
              <w:bottom w:val="nil"/>
              <w:right w:val="nil"/>
            </w:tcBorders>
            <w:shd w:val="clear" w:color="auto" w:fill="auto"/>
            <w:noWrap/>
            <w:vAlign w:val="bottom"/>
            <w:hideMark/>
          </w:tcPr>
          <w:p w:rsidR="00AE6800" w:rsidRPr="00683B99" w:rsidRDefault="00AE6800" w:rsidP="00AE6800">
            <w:pPr>
              <w:spacing w:after="0" w:line="240" w:lineRule="auto"/>
              <w:jc w:val="right"/>
              <w:rPr>
                <w:rFonts w:ascii="Book Antiqua" w:eastAsia="Times New Roman" w:hAnsi="Book Antiqua" w:cs="Times New Roman"/>
                <w:b/>
                <w:bCs/>
                <w:sz w:val="24"/>
                <w:szCs w:val="24"/>
                <w:lang w:eastAsia="fr-FR"/>
              </w:rPr>
            </w:pPr>
          </w:p>
        </w:tc>
        <w:tc>
          <w:tcPr>
            <w:tcW w:w="1869" w:type="dxa"/>
            <w:tcBorders>
              <w:top w:val="nil"/>
              <w:left w:val="nil"/>
              <w:bottom w:val="nil"/>
              <w:right w:val="nil"/>
            </w:tcBorders>
            <w:shd w:val="clear" w:color="auto" w:fill="auto"/>
            <w:noWrap/>
            <w:vAlign w:val="bottom"/>
            <w:hideMark/>
          </w:tcPr>
          <w:p w:rsidR="00AE6800" w:rsidRPr="00683B99" w:rsidRDefault="00AE6800" w:rsidP="00AE6800">
            <w:pPr>
              <w:spacing w:after="0" w:line="240" w:lineRule="auto"/>
              <w:rPr>
                <w:rFonts w:ascii="Book Antiqua" w:eastAsia="Times New Roman" w:hAnsi="Book Antiqua" w:cs="Times New Roman"/>
                <w:sz w:val="24"/>
                <w:szCs w:val="24"/>
                <w:lang w:eastAsia="fr-FR"/>
              </w:rPr>
            </w:pPr>
          </w:p>
        </w:tc>
        <w:tc>
          <w:tcPr>
            <w:tcW w:w="938" w:type="dxa"/>
            <w:tcBorders>
              <w:top w:val="nil"/>
              <w:left w:val="nil"/>
              <w:bottom w:val="nil"/>
              <w:right w:val="nil"/>
            </w:tcBorders>
            <w:shd w:val="clear" w:color="auto" w:fill="auto"/>
            <w:noWrap/>
            <w:vAlign w:val="bottom"/>
            <w:hideMark/>
          </w:tcPr>
          <w:p w:rsidR="00AE6800" w:rsidRPr="00683B99" w:rsidRDefault="00AE6800" w:rsidP="00AE6800">
            <w:pPr>
              <w:spacing w:after="0" w:line="240" w:lineRule="auto"/>
              <w:rPr>
                <w:rFonts w:ascii="Book Antiqua" w:eastAsia="Times New Roman" w:hAnsi="Book Antiqua" w:cs="Times New Roman"/>
                <w:sz w:val="24"/>
                <w:szCs w:val="24"/>
                <w:lang w:eastAsia="fr-FR"/>
              </w:rPr>
            </w:pPr>
          </w:p>
        </w:tc>
        <w:tc>
          <w:tcPr>
            <w:tcW w:w="934" w:type="dxa"/>
            <w:tcBorders>
              <w:top w:val="single" w:sz="4" w:space="0" w:color="auto"/>
              <w:left w:val="nil"/>
              <w:bottom w:val="single" w:sz="4" w:space="0" w:color="auto"/>
              <w:right w:val="single" w:sz="4" w:space="0" w:color="auto"/>
            </w:tcBorders>
            <w:shd w:val="clear" w:color="000000" w:fill="C6E0B4"/>
            <w:noWrap/>
            <w:vAlign w:val="bottom"/>
            <w:hideMark/>
          </w:tcPr>
          <w:p w:rsidR="00AE6800" w:rsidRPr="00683B99" w:rsidRDefault="00AE6800" w:rsidP="00AE6800">
            <w:pPr>
              <w:spacing w:after="0" w:line="240" w:lineRule="auto"/>
              <w:jc w:val="right"/>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0</w:t>
            </w:r>
          </w:p>
        </w:tc>
        <w:tc>
          <w:tcPr>
            <w:tcW w:w="934" w:type="dxa"/>
            <w:tcBorders>
              <w:top w:val="single" w:sz="4" w:space="0" w:color="auto"/>
              <w:left w:val="nil"/>
              <w:bottom w:val="single" w:sz="4" w:space="0" w:color="auto"/>
              <w:right w:val="single" w:sz="4" w:space="0" w:color="auto"/>
            </w:tcBorders>
            <w:shd w:val="clear" w:color="000000" w:fill="C6E0B4"/>
            <w:noWrap/>
            <w:vAlign w:val="bottom"/>
            <w:hideMark/>
          </w:tcPr>
          <w:p w:rsidR="00AE6800" w:rsidRPr="00683B99" w:rsidRDefault="00AE6800" w:rsidP="00AE6800">
            <w:pPr>
              <w:spacing w:after="0" w:line="240" w:lineRule="auto"/>
              <w:jc w:val="right"/>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0</w:t>
            </w:r>
          </w:p>
        </w:tc>
        <w:tc>
          <w:tcPr>
            <w:tcW w:w="949" w:type="dxa"/>
            <w:gridSpan w:val="2"/>
            <w:tcBorders>
              <w:top w:val="nil"/>
              <w:left w:val="nil"/>
              <w:bottom w:val="single" w:sz="4" w:space="0" w:color="auto"/>
              <w:right w:val="single" w:sz="4" w:space="0" w:color="auto"/>
            </w:tcBorders>
            <w:shd w:val="clear" w:color="000000" w:fill="C6E0B4"/>
            <w:noWrap/>
            <w:vAlign w:val="bottom"/>
            <w:hideMark/>
          </w:tcPr>
          <w:p w:rsidR="00AE6800" w:rsidRPr="00683B99" w:rsidRDefault="00AE6800" w:rsidP="00AE6800">
            <w:pPr>
              <w:spacing w:after="0" w:line="240" w:lineRule="auto"/>
              <w:jc w:val="right"/>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0</w:t>
            </w:r>
          </w:p>
        </w:tc>
      </w:tr>
      <w:tr w:rsidR="00AE6800" w:rsidRPr="00683B99" w:rsidTr="00C848BC">
        <w:trPr>
          <w:gridAfter w:val="4"/>
          <w:wAfter w:w="3790" w:type="dxa"/>
          <w:trHeight w:val="297"/>
        </w:trPr>
        <w:tc>
          <w:tcPr>
            <w:tcW w:w="932" w:type="dxa"/>
            <w:tcBorders>
              <w:top w:val="nil"/>
              <w:left w:val="nil"/>
              <w:bottom w:val="nil"/>
              <w:right w:val="nil"/>
            </w:tcBorders>
            <w:shd w:val="clear" w:color="auto" w:fill="auto"/>
            <w:noWrap/>
            <w:vAlign w:val="bottom"/>
            <w:hideMark/>
          </w:tcPr>
          <w:p w:rsidR="00AE6800" w:rsidRPr="00683B99" w:rsidRDefault="00AE6800" w:rsidP="00AE6800">
            <w:pPr>
              <w:spacing w:after="0" w:line="240" w:lineRule="auto"/>
              <w:jc w:val="right"/>
              <w:rPr>
                <w:rFonts w:ascii="Book Antiqua" w:eastAsia="Times New Roman" w:hAnsi="Book Antiqua" w:cs="Times New Roman"/>
                <w:b/>
                <w:bCs/>
                <w:sz w:val="24"/>
                <w:szCs w:val="24"/>
                <w:lang w:eastAsia="fr-FR"/>
              </w:rPr>
            </w:pPr>
          </w:p>
        </w:tc>
        <w:tc>
          <w:tcPr>
            <w:tcW w:w="1869" w:type="dxa"/>
            <w:tcBorders>
              <w:top w:val="nil"/>
              <w:left w:val="nil"/>
              <w:bottom w:val="nil"/>
              <w:right w:val="nil"/>
            </w:tcBorders>
            <w:shd w:val="clear" w:color="auto" w:fill="auto"/>
            <w:noWrap/>
            <w:vAlign w:val="bottom"/>
            <w:hideMark/>
          </w:tcPr>
          <w:p w:rsidR="00AE6800" w:rsidRPr="00683B99" w:rsidRDefault="00AE6800" w:rsidP="00AE6800">
            <w:pPr>
              <w:spacing w:after="0" w:line="240" w:lineRule="auto"/>
              <w:rPr>
                <w:rFonts w:ascii="Book Antiqua" w:eastAsia="Times New Roman" w:hAnsi="Book Antiqua" w:cs="Times New Roman"/>
                <w:sz w:val="24"/>
                <w:szCs w:val="24"/>
                <w:lang w:eastAsia="fr-FR"/>
              </w:rPr>
            </w:pPr>
          </w:p>
        </w:tc>
        <w:tc>
          <w:tcPr>
            <w:tcW w:w="938" w:type="dxa"/>
            <w:tcBorders>
              <w:top w:val="nil"/>
              <w:left w:val="nil"/>
              <w:bottom w:val="nil"/>
              <w:right w:val="nil"/>
            </w:tcBorders>
            <w:shd w:val="clear" w:color="auto" w:fill="auto"/>
            <w:noWrap/>
            <w:vAlign w:val="bottom"/>
            <w:hideMark/>
          </w:tcPr>
          <w:p w:rsidR="00AE6800" w:rsidRPr="00683B99" w:rsidRDefault="00AE6800" w:rsidP="00AE6800">
            <w:pPr>
              <w:spacing w:after="0" w:line="240" w:lineRule="auto"/>
              <w:rPr>
                <w:rFonts w:ascii="Book Antiqua" w:eastAsia="Times New Roman" w:hAnsi="Book Antiqua" w:cs="Times New Roman"/>
                <w:sz w:val="24"/>
                <w:szCs w:val="24"/>
                <w:lang w:eastAsia="fr-FR"/>
              </w:rPr>
            </w:pPr>
          </w:p>
        </w:tc>
        <w:tc>
          <w:tcPr>
            <w:tcW w:w="934" w:type="dxa"/>
            <w:tcBorders>
              <w:top w:val="nil"/>
              <w:left w:val="nil"/>
              <w:bottom w:val="single" w:sz="4" w:space="0" w:color="auto"/>
              <w:right w:val="single" w:sz="4" w:space="0" w:color="auto"/>
            </w:tcBorders>
            <w:shd w:val="clear" w:color="auto" w:fill="auto"/>
            <w:noWrap/>
            <w:vAlign w:val="bottom"/>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34" w:type="dxa"/>
            <w:tcBorders>
              <w:top w:val="nil"/>
              <w:left w:val="nil"/>
              <w:bottom w:val="single" w:sz="4" w:space="0" w:color="auto"/>
              <w:right w:val="single" w:sz="4" w:space="0" w:color="auto"/>
            </w:tcBorders>
            <w:shd w:val="clear" w:color="auto" w:fill="auto"/>
            <w:noWrap/>
            <w:vAlign w:val="bottom"/>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49" w:type="dxa"/>
            <w:gridSpan w:val="2"/>
            <w:tcBorders>
              <w:top w:val="nil"/>
              <w:left w:val="nil"/>
              <w:bottom w:val="single" w:sz="4" w:space="0" w:color="auto"/>
              <w:right w:val="single" w:sz="4" w:space="0" w:color="auto"/>
            </w:tcBorders>
            <w:shd w:val="clear" w:color="auto" w:fill="auto"/>
            <w:noWrap/>
            <w:vAlign w:val="bottom"/>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r>
      <w:tr w:rsidR="00AE6800" w:rsidRPr="00683B99" w:rsidTr="00C848BC">
        <w:trPr>
          <w:gridAfter w:val="4"/>
          <w:wAfter w:w="3790" w:type="dxa"/>
          <w:trHeight w:val="297"/>
        </w:trPr>
        <w:tc>
          <w:tcPr>
            <w:tcW w:w="932" w:type="dxa"/>
            <w:tcBorders>
              <w:top w:val="nil"/>
              <w:left w:val="nil"/>
              <w:bottom w:val="nil"/>
              <w:right w:val="nil"/>
            </w:tcBorders>
            <w:shd w:val="clear" w:color="auto" w:fill="auto"/>
            <w:noWrap/>
            <w:vAlign w:val="bottom"/>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p>
        </w:tc>
        <w:tc>
          <w:tcPr>
            <w:tcW w:w="1869" w:type="dxa"/>
            <w:tcBorders>
              <w:top w:val="nil"/>
              <w:left w:val="nil"/>
              <w:bottom w:val="nil"/>
              <w:right w:val="nil"/>
            </w:tcBorders>
            <w:shd w:val="clear" w:color="auto" w:fill="auto"/>
            <w:noWrap/>
            <w:vAlign w:val="bottom"/>
            <w:hideMark/>
          </w:tcPr>
          <w:p w:rsidR="00AE6800" w:rsidRPr="00683B99" w:rsidRDefault="00AE6800" w:rsidP="00AE6800">
            <w:pPr>
              <w:spacing w:after="0" w:line="240" w:lineRule="auto"/>
              <w:rPr>
                <w:rFonts w:ascii="Book Antiqua" w:eastAsia="Times New Roman" w:hAnsi="Book Antiqua" w:cs="Times New Roman"/>
                <w:sz w:val="24"/>
                <w:szCs w:val="24"/>
                <w:lang w:eastAsia="fr-FR"/>
              </w:rPr>
            </w:pPr>
          </w:p>
        </w:tc>
        <w:tc>
          <w:tcPr>
            <w:tcW w:w="938" w:type="dxa"/>
            <w:tcBorders>
              <w:top w:val="nil"/>
              <w:left w:val="nil"/>
              <w:bottom w:val="nil"/>
              <w:right w:val="nil"/>
            </w:tcBorders>
            <w:shd w:val="clear" w:color="auto" w:fill="auto"/>
            <w:noWrap/>
            <w:vAlign w:val="bottom"/>
            <w:hideMark/>
          </w:tcPr>
          <w:p w:rsidR="00AE6800" w:rsidRPr="00683B99" w:rsidRDefault="00AE6800" w:rsidP="00AE6800">
            <w:pPr>
              <w:spacing w:after="0" w:line="240" w:lineRule="auto"/>
              <w:rPr>
                <w:rFonts w:ascii="Book Antiqua" w:eastAsia="Times New Roman" w:hAnsi="Book Antiqua" w:cs="Times New Roman"/>
                <w:sz w:val="24"/>
                <w:szCs w:val="24"/>
                <w:lang w:eastAsia="fr-FR"/>
              </w:rPr>
            </w:pPr>
          </w:p>
        </w:tc>
        <w:tc>
          <w:tcPr>
            <w:tcW w:w="934" w:type="dxa"/>
            <w:tcBorders>
              <w:top w:val="nil"/>
              <w:left w:val="nil"/>
              <w:bottom w:val="single" w:sz="4" w:space="0" w:color="auto"/>
              <w:right w:val="single" w:sz="4" w:space="0" w:color="auto"/>
            </w:tcBorders>
            <w:shd w:val="clear" w:color="000000" w:fill="FFFF99"/>
            <w:noWrap/>
            <w:vAlign w:val="bottom"/>
            <w:hideMark/>
          </w:tcPr>
          <w:p w:rsidR="00AE6800" w:rsidRPr="00683B99" w:rsidRDefault="00AE6800" w:rsidP="00AE6800">
            <w:pPr>
              <w:spacing w:after="0" w:line="240" w:lineRule="auto"/>
              <w:jc w:val="right"/>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0</w:t>
            </w:r>
          </w:p>
        </w:tc>
        <w:tc>
          <w:tcPr>
            <w:tcW w:w="934" w:type="dxa"/>
            <w:tcBorders>
              <w:top w:val="nil"/>
              <w:left w:val="nil"/>
              <w:bottom w:val="single" w:sz="4" w:space="0" w:color="auto"/>
              <w:right w:val="single" w:sz="4" w:space="0" w:color="auto"/>
            </w:tcBorders>
            <w:shd w:val="clear" w:color="000000" w:fill="FFFF99"/>
            <w:noWrap/>
            <w:vAlign w:val="bottom"/>
            <w:hideMark/>
          </w:tcPr>
          <w:p w:rsidR="00AE6800" w:rsidRPr="00683B99" w:rsidRDefault="00AE6800" w:rsidP="00AE6800">
            <w:pPr>
              <w:spacing w:after="0" w:line="240" w:lineRule="auto"/>
              <w:jc w:val="right"/>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0</w:t>
            </w:r>
          </w:p>
        </w:tc>
        <w:tc>
          <w:tcPr>
            <w:tcW w:w="949" w:type="dxa"/>
            <w:gridSpan w:val="2"/>
            <w:tcBorders>
              <w:top w:val="nil"/>
              <w:left w:val="nil"/>
              <w:bottom w:val="single" w:sz="4" w:space="0" w:color="auto"/>
              <w:right w:val="single" w:sz="4" w:space="0" w:color="auto"/>
            </w:tcBorders>
            <w:shd w:val="clear" w:color="000000" w:fill="FFFF99"/>
            <w:noWrap/>
            <w:vAlign w:val="bottom"/>
            <w:hideMark/>
          </w:tcPr>
          <w:p w:rsidR="00AE6800" w:rsidRPr="00683B99" w:rsidRDefault="00AE6800" w:rsidP="00AE6800">
            <w:pPr>
              <w:spacing w:after="0" w:line="240" w:lineRule="auto"/>
              <w:jc w:val="right"/>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0</w:t>
            </w:r>
          </w:p>
        </w:tc>
      </w:tr>
      <w:tr w:rsidR="00AE6800" w:rsidRPr="00683B99" w:rsidTr="00C848BC">
        <w:trPr>
          <w:gridAfter w:val="4"/>
          <w:wAfter w:w="3790" w:type="dxa"/>
          <w:trHeight w:val="297"/>
        </w:trPr>
        <w:tc>
          <w:tcPr>
            <w:tcW w:w="932" w:type="dxa"/>
            <w:tcBorders>
              <w:top w:val="nil"/>
              <w:left w:val="nil"/>
              <w:bottom w:val="nil"/>
              <w:right w:val="nil"/>
            </w:tcBorders>
            <w:shd w:val="clear" w:color="auto" w:fill="auto"/>
            <w:noWrap/>
            <w:vAlign w:val="bottom"/>
            <w:hideMark/>
          </w:tcPr>
          <w:p w:rsidR="00AE6800" w:rsidRPr="00683B99" w:rsidRDefault="00AE6800" w:rsidP="00AE6800">
            <w:pPr>
              <w:spacing w:after="0" w:line="240" w:lineRule="auto"/>
              <w:jc w:val="right"/>
              <w:rPr>
                <w:rFonts w:ascii="Book Antiqua" w:eastAsia="Times New Roman" w:hAnsi="Book Antiqua" w:cs="Times New Roman"/>
                <w:b/>
                <w:bCs/>
                <w:sz w:val="24"/>
                <w:szCs w:val="24"/>
                <w:lang w:eastAsia="fr-FR"/>
              </w:rPr>
            </w:pPr>
          </w:p>
        </w:tc>
        <w:tc>
          <w:tcPr>
            <w:tcW w:w="1869" w:type="dxa"/>
            <w:tcBorders>
              <w:top w:val="nil"/>
              <w:left w:val="nil"/>
              <w:bottom w:val="nil"/>
              <w:right w:val="nil"/>
            </w:tcBorders>
            <w:shd w:val="clear" w:color="auto" w:fill="auto"/>
            <w:noWrap/>
            <w:vAlign w:val="bottom"/>
            <w:hideMark/>
          </w:tcPr>
          <w:p w:rsidR="00AE6800" w:rsidRPr="00683B99" w:rsidRDefault="00AE6800" w:rsidP="00AE6800">
            <w:pPr>
              <w:spacing w:after="0" w:line="240" w:lineRule="auto"/>
              <w:rPr>
                <w:rFonts w:ascii="Book Antiqua" w:eastAsia="Times New Roman" w:hAnsi="Book Antiqua" w:cs="Times New Roman"/>
                <w:sz w:val="24"/>
                <w:szCs w:val="24"/>
                <w:lang w:eastAsia="fr-FR"/>
              </w:rPr>
            </w:pPr>
          </w:p>
        </w:tc>
        <w:tc>
          <w:tcPr>
            <w:tcW w:w="938" w:type="dxa"/>
            <w:tcBorders>
              <w:top w:val="nil"/>
              <w:left w:val="nil"/>
              <w:bottom w:val="nil"/>
              <w:right w:val="nil"/>
            </w:tcBorders>
            <w:shd w:val="clear" w:color="auto" w:fill="auto"/>
            <w:noWrap/>
            <w:vAlign w:val="bottom"/>
            <w:hideMark/>
          </w:tcPr>
          <w:p w:rsidR="00AE6800" w:rsidRPr="00683B99" w:rsidRDefault="00AE6800" w:rsidP="00AE6800">
            <w:pPr>
              <w:spacing w:after="0" w:line="240" w:lineRule="auto"/>
              <w:rPr>
                <w:rFonts w:ascii="Book Antiqua" w:eastAsia="Times New Roman" w:hAnsi="Book Antiqua" w:cs="Times New Roman"/>
                <w:sz w:val="24"/>
                <w:szCs w:val="24"/>
                <w:lang w:eastAsia="fr-FR"/>
              </w:rPr>
            </w:pPr>
          </w:p>
        </w:tc>
        <w:tc>
          <w:tcPr>
            <w:tcW w:w="934" w:type="dxa"/>
            <w:tcBorders>
              <w:top w:val="nil"/>
              <w:left w:val="nil"/>
              <w:bottom w:val="single" w:sz="4" w:space="0" w:color="auto"/>
              <w:right w:val="single" w:sz="4" w:space="0" w:color="auto"/>
            </w:tcBorders>
            <w:shd w:val="clear" w:color="auto" w:fill="auto"/>
            <w:noWrap/>
            <w:vAlign w:val="bottom"/>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34" w:type="dxa"/>
            <w:tcBorders>
              <w:top w:val="nil"/>
              <w:left w:val="nil"/>
              <w:bottom w:val="single" w:sz="4" w:space="0" w:color="auto"/>
              <w:right w:val="single" w:sz="4" w:space="0" w:color="auto"/>
            </w:tcBorders>
            <w:shd w:val="clear" w:color="auto" w:fill="auto"/>
            <w:noWrap/>
            <w:vAlign w:val="bottom"/>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c>
          <w:tcPr>
            <w:tcW w:w="949" w:type="dxa"/>
            <w:gridSpan w:val="2"/>
            <w:tcBorders>
              <w:top w:val="nil"/>
              <w:left w:val="nil"/>
              <w:bottom w:val="single" w:sz="4" w:space="0" w:color="auto"/>
              <w:right w:val="single" w:sz="4" w:space="0" w:color="auto"/>
            </w:tcBorders>
            <w:shd w:val="clear" w:color="auto" w:fill="auto"/>
            <w:noWrap/>
            <w:vAlign w:val="bottom"/>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0</w:t>
            </w:r>
          </w:p>
        </w:tc>
      </w:tr>
      <w:tr w:rsidR="00AE6800" w:rsidRPr="00683B99" w:rsidTr="00C848BC">
        <w:trPr>
          <w:gridAfter w:val="4"/>
          <w:wAfter w:w="3790" w:type="dxa"/>
          <w:trHeight w:val="297"/>
        </w:trPr>
        <w:tc>
          <w:tcPr>
            <w:tcW w:w="932" w:type="dxa"/>
            <w:tcBorders>
              <w:top w:val="nil"/>
              <w:left w:val="nil"/>
              <w:bottom w:val="nil"/>
              <w:right w:val="nil"/>
            </w:tcBorders>
            <w:shd w:val="clear" w:color="auto" w:fill="auto"/>
            <w:noWrap/>
            <w:vAlign w:val="bottom"/>
            <w:hideMark/>
          </w:tcPr>
          <w:p w:rsidR="00AE6800" w:rsidRPr="00683B99" w:rsidRDefault="00AE6800" w:rsidP="00AE6800">
            <w:pPr>
              <w:spacing w:after="0" w:line="240" w:lineRule="auto"/>
              <w:jc w:val="right"/>
              <w:rPr>
                <w:rFonts w:ascii="Book Antiqua" w:eastAsia="Times New Roman" w:hAnsi="Book Antiqua" w:cs="Times New Roman"/>
                <w:sz w:val="24"/>
                <w:szCs w:val="24"/>
                <w:lang w:eastAsia="fr-FR"/>
              </w:rPr>
            </w:pPr>
          </w:p>
        </w:tc>
        <w:tc>
          <w:tcPr>
            <w:tcW w:w="1869" w:type="dxa"/>
            <w:tcBorders>
              <w:top w:val="nil"/>
              <w:left w:val="nil"/>
              <w:bottom w:val="nil"/>
              <w:right w:val="nil"/>
            </w:tcBorders>
            <w:shd w:val="clear" w:color="auto" w:fill="auto"/>
            <w:noWrap/>
            <w:vAlign w:val="bottom"/>
            <w:hideMark/>
          </w:tcPr>
          <w:p w:rsidR="00AE6800" w:rsidRPr="00683B99" w:rsidRDefault="00AE6800" w:rsidP="00AE6800">
            <w:pPr>
              <w:spacing w:after="0" w:line="240" w:lineRule="auto"/>
              <w:rPr>
                <w:rFonts w:ascii="Book Antiqua" w:eastAsia="Times New Roman" w:hAnsi="Book Antiqua" w:cs="Times New Roman"/>
                <w:sz w:val="24"/>
                <w:szCs w:val="24"/>
                <w:lang w:eastAsia="fr-FR"/>
              </w:rPr>
            </w:pPr>
          </w:p>
        </w:tc>
        <w:tc>
          <w:tcPr>
            <w:tcW w:w="938" w:type="dxa"/>
            <w:tcBorders>
              <w:top w:val="nil"/>
              <w:left w:val="nil"/>
              <w:bottom w:val="nil"/>
              <w:right w:val="nil"/>
            </w:tcBorders>
            <w:shd w:val="clear" w:color="auto" w:fill="auto"/>
            <w:noWrap/>
            <w:vAlign w:val="bottom"/>
            <w:hideMark/>
          </w:tcPr>
          <w:p w:rsidR="00AE6800" w:rsidRPr="00683B99" w:rsidRDefault="00AE6800" w:rsidP="00AE6800">
            <w:pPr>
              <w:spacing w:after="0" w:line="240" w:lineRule="auto"/>
              <w:rPr>
                <w:rFonts w:ascii="Book Antiqua" w:eastAsia="Times New Roman" w:hAnsi="Book Antiqua" w:cs="Times New Roman"/>
                <w:sz w:val="24"/>
                <w:szCs w:val="24"/>
                <w:lang w:eastAsia="fr-FR"/>
              </w:rPr>
            </w:pPr>
          </w:p>
        </w:tc>
        <w:tc>
          <w:tcPr>
            <w:tcW w:w="934" w:type="dxa"/>
            <w:tcBorders>
              <w:top w:val="nil"/>
              <w:left w:val="nil"/>
              <w:bottom w:val="single" w:sz="4" w:space="0" w:color="auto"/>
              <w:right w:val="single" w:sz="4" w:space="0" w:color="auto"/>
            </w:tcBorders>
            <w:shd w:val="clear" w:color="000000" w:fill="C6E0B4"/>
            <w:noWrap/>
            <w:vAlign w:val="bottom"/>
            <w:hideMark/>
          </w:tcPr>
          <w:p w:rsidR="00AE6800" w:rsidRPr="00683B99" w:rsidRDefault="00AE6800" w:rsidP="00AE6800">
            <w:pPr>
              <w:spacing w:after="0" w:line="240" w:lineRule="auto"/>
              <w:jc w:val="right"/>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0</w:t>
            </w:r>
          </w:p>
        </w:tc>
        <w:tc>
          <w:tcPr>
            <w:tcW w:w="934" w:type="dxa"/>
            <w:tcBorders>
              <w:top w:val="nil"/>
              <w:left w:val="nil"/>
              <w:bottom w:val="single" w:sz="4" w:space="0" w:color="auto"/>
              <w:right w:val="single" w:sz="4" w:space="0" w:color="auto"/>
            </w:tcBorders>
            <w:shd w:val="clear" w:color="000000" w:fill="C6E0B4"/>
            <w:noWrap/>
            <w:vAlign w:val="bottom"/>
            <w:hideMark/>
          </w:tcPr>
          <w:p w:rsidR="00AE6800" w:rsidRPr="00683B99" w:rsidRDefault="00AE6800" w:rsidP="00AE6800">
            <w:pPr>
              <w:spacing w:after="0" w:line="240" w:lineRule="auto"/>
              <w:jc w:val="right"/>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0</w:t>
            </w:r>
          </w:p>
        </w:tc>
        <w:tc>
          <w:tcPr>
            <w:tcW w:w="949" w:type="dxa"/>
            <w:gridSpan w:val="2"/>
            <w:tcBorders>
              <w:top w:val="nil"/>
              <w:left w:val="nil"/>
              <w:bottom w:val="single" w:sz="4" w:space="0" w:color="auto"/>
              <w:right w:val="single" w:sz="4" w:space="0" w:color="auto"/>
            </w:tcBorders>
            <w:shd w:val="clear" w:color="000000" w:fill="C6E0B4"/>
            <w:noWrap/>
            <w:vAlign w:val="bottom"/>
            <w:hideMark/>
          </w:tcPr>
          <w:p w:rsidR="00AE6800" w:rsidRPr="00683B99" w:rsidRDefault="00AE6800" w:rsidP="00AE6800">
            <w:pPr>
              <w:spacing w:after="0" w:line="240" w:lineRule="auto"/>
              <w:jc w:val="right"/>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0</w:t>
            </w:r>
          </w:p>
        </w:tc>
      </w:tr>
    </w:tbl>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b/>
          <w:sz w:val="24"/>
          <w:szCs w:val="24"/>
          <w:lang w:eastAsia="fr-FR"/>
        </w:rPr>
      </w:pPr>
      <w:r w:rsidRPr="00683B99">
        <w:rPr>
          <w:rFonts w:ascii="Book Antiqua" w:eastAsia="Times New Roman" w:hAnsi="Book Antiqua" w:cs="Times New Roman"/>
          <w:b/>
          <w:sz w:val="24"/>
          <w:szCs w:val="24"/>
          <w:lang w:eastAsia="fr-FR"/>
        </w:rPr>
        <w:t>Arrêté le présent détail quantitatif et estimatif à la somme Toutes Taxes Comprises de __________________________francs CFA</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b/>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9E1F21" w:rsidP="00AE6800">
      <w:pPr>
        <w:widowControl w:val="0"/>
        <w:autoSpaceDE w:val="0"/>
        <w:autoSpaceDN w:val="0"/>
        <w:adjustRightInd w:val="0"/>
        <w:spacing w:after="0" w:line="240" w:lineRule="auto"/>
        <w:rPr>
          <w:rFonts w:ascii="Book Antiqua" w:eastAsia="Times New Roman" w:hAnsi="Book Antiqua" w:cs="Times New Roman"/>
          <w:b/>
          <w:sz w:val="24"/>
          <w:szCs w:val="24"/>
          <w:lang w:eastAsia="fr-FR"/>
        </w:rPr>
      </w:pPr>
      <w:r>
        <w:rPr>
          <w:rFonts w:ascii="Book Antiqua" w:eastAsia="Times New Roman" w:hAnsi="Book Antiqua" w:cs="Times New Roman"/>
          <w:b/>
          <w:sz w:val="24"/>
          <w:szCs w:val="24"/>
          <w:lang w:eastAsia="fr-FR"/>
        </w:rPr>
        <w:t>6</w:t>
      </w:r>
      <w:r w:rsidR="00AE6800" w:rsidRPr="00683B99">
        <w:rPr>
          <w:rFonts w:ascii="Book Antiqua" w:eastAsia="Times New Roman" w:hAnsi="Book Antiqua" w:cs="Times New Roman"/>
          <w:b/>
          <w:sz w:val="24"/>
          <w:szCs w:val="24"/>
          <w:lang w:eastAsia="fr-FR"/>
        </w:rPr>
        <w:t>. K. Cadre du sous détail des prix unitaires</w:t>
      </w:r>
    </w:p>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A – DECOMPOSITION DES PRIX DU PERSONNEL (Homme/mois)</w:t>
      </w:r>
    </w:p>
    <w:p w:rsidR="00AE6800" w:rsidRPr="00683B99" w:rsidRDefault="00AE6800" w:rsidP="00AE6800">
      <w:pPr>
        <w:spacing w:after="0" w:line="240" w:lineRule="auto"/>
        <w:rPr>
          <w:rFonts w:ascii="Book Antiqua" w:eastAsia="Calibri" w:hAnsi="Book Antiqua" w:cs="Times New Roman"/>
          <w:sz w:val="24"/>
          <w:szCs w:val="24"/>
          <w:lang w:val="fr-C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087"/>
        <w:gridCol w:w="1186"/>
        <w:gridCol w:w="1172"/>
        <w:gridCol w:w="1169"/>
        <w:gridCol w:w="1198"/>
        <w:gridCol w:w="919"/>
        <w:gridCol w:w="1417"/>
        <w:gridCol w:w="851"/>
      </w:tblGrid>
      <w:tr w:rsidR="00AE6800" w:rsidRPr="00683B99" w:rsidTr="009D2E7E">
        <w:tc>
          <w:tcPr>
            <w:tcW w:w="1032"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N° prix</w:t>
            </w:r>
          </w:p>
        </w:tc>
        <w:tc>
          <w:tcPr>
            <w:tcW w:w="1087"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NOM</w:t>
            </w:r>
          </w:p>
        </w:tc>
        <w:tc>
          <w:tcPr>
            <w:tcW w:w="1186"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Fonction</w:t>
            </w:r>
          </w:p>
        </w:tc>
        <w:tc>
          <w:tcPr>
            <w:tcW w:w="1172"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Salaire mensuel de base</w:t>
            </w:r>
          </w:p>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c>
          <w:tcPr>
            <w:tcW w:w="1169"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Charges sociales</w:t>
            </w:r>
          </w:p>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de 1)</w:t>
            </w:r>
          </w:p>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c>
          <w:tcPr>
            <w:tcW w:w="1198"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Taxes généraux</w:t>
            </w:r>
          </w:p>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de 1)</w:t>
            </w:r>
          </w:p>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w:t>
            </w:r>
          </w:p>
        </w:tc>
        <w:tc>
          <w:tcPr>
            <w:tcW w:w="919"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Sous total</w:t>
            </w:r>
          </w:p>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4</w:t>
            </w:r>
          </w:p>
        </w:tc>
        <w:tc>
          <w:tcPr>
            <w:tcW w:w="1417"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Marge bénéficiaires</w:t>
            </w:r>
          </w:p>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de 4)</w:t>
            </w:r>
          </w:p>
        </w:tc>
        <w:tc>
          <w:tcPr>
            <w:tcW w:w="851"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Total</w:t>
            </w:r>
          </w:p>
        </w:tc>
      </w:tr>
      <w:tr w:rsidR="00AE6800" w:rsidRPr="00683B99" w:rsidTr="009D2E7E">
        <w:tc>
          <w:tcPr>
            <w:tcW w:w="1032"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087"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8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72"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69"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98"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919"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417"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851"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r>
      <w:tr w:rsidR="00AE6800" w:rsidRPr="00683B99" w:rsidTr="009D2E7E">
        <w:tc>
          <w:tcPr>
            <w:tcW w:w="1032"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087"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8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72"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69"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98"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919"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417"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851"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r>
      <w:tr w:rsidR="00AE6800" w:rsidRPr="00683B99" w:rsidTr="009D2E7E">
        <w:tc>
          <w:tcPr>
            <w:tcW w:w="1032"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087"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8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72"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69"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98"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919"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417"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851"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r>
    </w:tbl>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B – FONCTIONNEMENT GENERAL DE LA MISSION (Forfait)</w:t>
      </w:r>
    </w:p>
    <w:p w:rsidR="00AE6800" w:rsidRPr="00683B99" w:rsidRDefault="00AE6800" w:rsidP="00AE6800">
      <w:pPr>
        <w:spacing w:after="0" w:line="240" w:lineRule="auto"/>
        <w:rPr>
          <w:rFonts w:ascii="Book Antiqua" w:eastAsia="Calibri" w:hAnsi="Book Antiqua" w:cs="Times New Roman"/>
          <w:sz w:val="24"/>
          <w:szCs w:val="24"/>
          <w:lang w:val="fr-C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345"/>
        <w:gridCol w:w="1219"/>
        <w:gridCol w:w="1244"/>
        <w:gridCol w:w="1252"/>
        <w:gridCol w:w="1827"/>
        <w:gridCol w:w="908"/>
        <w:gridCol w:w="755"/>
      </w:tblGrid>
      <w:tr w:rsidR="00AE6800" w:rsidRPr="00683B99" w:rsidTr="009D2E7E">
        <w:tc>
          <w:tcPr>
            <w:tcW w:w="1211"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Loyer bureaux</w:t>
            </w:r>
          </w:p>
        </w:tc>
        <w:tc>
          <w:tcPr>
            <w:tcW w:w="1169"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Fourniture</w:t>
            </w:r>
          </w:p>
        </w:tc>
        <w:tc>
          <w:tcPr>
            <w:tcW w:w="1218"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Tél. Fax</w:t>
            </w:r>
          </w:p>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Eau et</w:t>
            </w:r>
          </w:p>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électricité</w:t>
            </w:r>
          </w:p>
        </w:tc>
        <w:tc>
          <w:tcPr>
            <w:tcW w:w="1216"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Charge équipe technique</w:t>
            </w:r>
          </w:p>
        </w:tc>
        <w:tc>
          <w:tcPr>
            <w:tcW w:w="1216"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Transport fuel</w:t>
            </w:r>
          </w:p>
        </w:tc>
        <w:tc>
          <w:tcPr>
            <w:tcW w:w="1229"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Amortissement</w:t>
            </w:r>
          </w:p>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Et entretien</w:t>
            </w:r>
          </w:p>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Matériel et </w:t>
            </w:r>
          </w:p>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équipement</w:t>
            </w:r>
          </w:p>
        </w:tc>
        <w:tc>
          <w:tcPr>
            <w:tcW w:w="1167"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Divers</w:t>
            </w:r>
          </w:p>
        </w:tc>
        <w:tc>
          <w:tcPr>
            <w:tcW w:w="1166"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Total</w:t>
            </w:r>
          </w:p>
        </w:tc>
      </w:tr>
      <w:tr w:rsidR="00AE6800" w:rsidRPr="00683B99" w:rsidTr="009D2E7E">
        <w:tc>
          <w:tcPr>
            <w:tcW w:w="1211"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69"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218"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21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21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229"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67"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6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r>
      <w:tr w:rsidR="00AE6800" w:rsidRPr="00683B99" w:rsidTr="009D2E7E">
        <w:tc>
          <w:tcPr>
            <w:tcW w:w="1211"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69"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218"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21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21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229"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67"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6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r>
      <w:tr w:rsidR="00AE6800" w:rsidRPr="00683B99" w:rsidTr="009D2E7E">
        <w:tc>
          <w:tcPr>
            <w:tcW w:w="1211"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69"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218"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21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21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229"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67"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c>
          <w:tcPr>
            <w:tcW w:w="116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rPr>
                <w:rFonts w:ascii="Book Antiqua" w:eastAsia="Calibri" w:hAnsi="Book Antiqua" w:cs="Times New Roman"/>
                <w:sz w:val="24"/>
                <w:szCs w:val="24"/>
                <w:lang w:val="fr-CM"/>
              </w:rPr>
            </w:pPr>
          </w:p>
        </w:tc>
      </w:tr>
    </w:tbl>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jc w:val="center"/>
        <w:rPr>
          <w:rFonts w:ascii="Book Antiqua" w:eastAsia="Calibri" w:hAnsi="Book Antiqua" w:cs="Tahoma"/>
          <w:b/>
          <w:sz w:val="24"/>
          <w:szCs w:val="24"/>
          <w:lang w:val="fr-CM"/>
        </w:rPr>
      </w:pPr>
      <w:r w:rsidRPr="00683B99">
        <w:rPr>
          <w:rFonts w:ascii="Book Antiqua" w:eastAsia="Calibri" w:hAnsi="Book Antiqua" w:cs="Tahoma"/>
          <w:b/>
          <w:sz w:val="24"/>
          <w:szCs w:val="24"/>
          <w:lang w:val="fr-CM"/>
        </w:rPr>
        <w:t>Pièce N° 7</w:t>
      </w:r>
    </w:p>
    <w:p w:rsidR="00AE6800" w:rsidRPr="00683B99" w:rsidRDefault="00AE6800" w:rsidP="00AE6800">
      <w:pPr>
        <w:jc w:val="center"/>
        <w:rPr>
          <w:rFonts w:ascii="Book Antiqua" w:eastAsia="Calibri" w:hAnsi="Book Antiqua" w:cs="Tahoma"/>
          <w:b/>
          <w:sz w:val="24"/>
          <w:szCs w:val="24"/>
          <w:lang w:val="fr-CM"/>
        </w:rPr>
      </w:pPr>
    </w:p>
    <w:p w:rsidR="00AE6800" w:rsidRPr="00683B99" w:rsidRDefault="00AE6800" w:rsidP="00AE6800">
      <w:pPr>
        <w:jc w:val="center"/>
        <w:rPr>
          <w:rFonts w:ascii="Book Antiqua" w:eastAsia="Calibri" w:hAnsi="Book Antiqua" w:cs="Tahoma"/>
          <w:b/>
          <w:sz w:val="24"/>
          <w:szCs w:val="24"/>
          <w:lang w:val="fr-CM"/>
        </w:rPr>
      </w:pPr>
      <w:r w:rsidRPr="00683B99">
        <w:rPr>
          <w:rFonts w:ascii="Book Antiqua" w:eastAsia="Calibri" w:hAnsi="Book Antiqua" w:cs="Tahoma"/>
          <w:b/>
          <w:sz w:val="24"/>
          <w:szCs w:val="24"/>
          <w:lang w:val="fr-CM"/>
        </w:rPr>
        <w:t>TERMES DE REFERENCE</w:t>
      </w:r>
    </w:p>
    <w:p w:rsidR="00AE6800" w:rsidRPr="00683B99" w:rsidRDefault="00AE6800" w:rsidP="00AE6800">
      <w:pPr>
        <w:rPr>
          <w:rFonts w:ascii="Book Antiqua" w:eastAsia="Calibri" w:hAnsi="Book Antiqua" w:cs="Tahoma"/>
          <w:b/>
          <w:sz w:val="24"/>
          <w:szCs w:val="24"/>
          <w:lang w:val="fr-CM"/>
        </w:rPr>
      </w:pPr>
    </w:p>
    <w:p w:rsidR="00AE6800" w:rsidRPr="00683B99" w:rsidRDefault="00AE6800" w:rsidP="00AE6800">
      <w:pPr>
        <w:spacing w:after="0" w:line="240" w:lineRule="auto"/>
        <w:rPr>
          <w:rFonts w:ascii="Book Antiqua" w:eastAsia="Calibri" w:hAnsi="Book Antiqua" w:cs="Times New Roman"/>
          <w:b/>
          <w:sz w:val="24"/>
          <w:szCs w:val="24"/>
          <w:lang w:val="fr-CM"/>
        </w:rPr>
      </w:pPr>
    </w:p>
    <w:p w:rsidR="00AE6800" w:rsidRPr="00683B99" w:rsidRDefault="00AE6800" w:rsidP="00AE6800">
      <w:pPr>
        <w:spacing w:after="0" w:line="240" w:lineRule="auto"/>
        <w:rPr>
          <w:rFonts w:ascii="Book Antiqua" w:eastAsia="Calibri" w:hAnsi="Book Antiqua" w:cs="Times New Roman"/>
          <w:b/>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br w:type="page"/>
      </w:r>
      <w:r w:rsidRPr="00683B99">
        <w:rPr>
          <w:rFonts w:ascii="Book Antiqua" w:eastAsia="Calibri" w:hAnsi="Book Antiqua" w:cs="Times New Roman"/>
          <w:b/>
          <w:sz w:val="24"/>
          <w:szCs w:val="24"/>
          <w:lang w:val="fr-CM"/>
        </w:rPr>
        <w:lastRenderedPageBreak/>
        <w:t>TERMES DE REFERENCE (TDR)</w:t>
      </w:r>
    </w:p>
    <w:p w:rsidR="00AE6800" w:rsidRPr="00683B99" w:rsidRDefault="00AE6800" w:rsidP="00AE6800">
      <w:pPr>
        <w:tabs>
          <w:tab w:val="left" w:pos="708"/>
          <w:tab w:val="left" w:pos="851"/>
        </w:tabs>
        <w:spacing w:after="0" w:line="240" w:lineRule="auto"/>
        <w:jc w:val="both"/>
        <w:rPr>
          <w:rFonts w:ascii="Book Antiqua" w:eastAsia="Times New Roman" w:hAnsi="Book Antiqua" w:cs="Times New Roman"/>
          <w:sz w:val="24"/>
          <w:szCs w:val="24"/>
          <w:lang w:val="fr-CM" w:eastAsia="fr-FR"/>
        </w:rPr>
      </w:pPr>
    </w:p>
    <w:p w:rsidR="00AE6800" w:rsidRPr="00683B99" w:rsidRDefault="00AE6800" w:rsidP="00AE6800">
      <w:pPr>
        <w:tabs>
          <w:tab w:val="left" w:pos="708"/>
          <w:tab w:val="left" w:pos="851"/>
        </w:tabs>
        <w:spacing w:after="0" w:line="240" w:lineRule="auto"/>
        <w:jc w:val="both"/>
        <w:rPr>
          <w:rFonts w:ascii="Book Antiqua" w:eastAsia="Times New Roman" w:hAnsi="Book Antiqua" w:cs="Times New Roman"/>
          <w:sz w:val="24"/>
          <w:szCs w:val="24"/>
          <w:lang w:val="fr-CM" w:eastAsia="fr-FR"/>
        </w:rPr>
      </w:pPr>
    </w:p>
    <w:p w:rsidR="00AE6800" w:rsidRPr="00683B99" w:rsidRDefault="00AE6800" w:rsidP="00AE6800">
      <w:pPr>
        <w:spacing w:after="0" w:line="240" w:lineRule="auto"/>
        <w:ind w:firstLine="708"/>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Article1</w:t>
      </w:r>
      <w:r w:rsidRPr="00683B99">
        <w:rPr>
          <w:rFonts w:ascii="Book Antiqua" w:eastAsia="Calibri" w:hAnsi="Book Antiqua" w:cs="Times New Roman"/>
          <w:b/>
          <w:sz w:val="24"/>
          <w:szCs w:val="24"/>
          <w:lang w:val="fr-CM"/>
        </w:rPr>
        <w:tab/>
        <w:t>Description des travaux (objet du contrôle)</w:t>
      </w:r>
    </w:p>
    <w:p w:rsidR="00AE6800" w:rsidRPr="00683B99" w:rsidRDefault="00AE6800" w:rsidP="00AE6800">
      <w:pPr>
        <w:spacing w:after="0" w:line="240" w:lineRule="auto"/>
        <w:jc w:val="both"/>
        <w:rPr>
          <w:rFonts w:ascii="Book Antiqua" w:eastAsia="Times New Roman" w:hAnsi="Book Antiqua" w:cs="Times New Roman"/>
          <w:sz w:val="24"/>
          <w:szCs w:val="24"/>
          <w:lang w:eastAsia="fr-FR"/>
        </w:rPr>
      </w:pPr>
      <w:r w:rsidRPr="00683B99">
        <w:rPr>
          <w:rFonts w:ascii="Book Antiqua" w:eastAsia="Calibri" w:hAnsi="Book Antiqua" w:cs="Times New Roman"/>
          <w:sz w:val="24"/>
          <w:szCs w:val="24"/>
          <w:lang w:val="fr-CM"/>
        </w:rPr>
        <w:t xml:space="preserve">Les travaux portent sur le contrôle technique et la surveillance travaux </w:t>
      </w:r>
      <w:r w:rsidRPr="00683B99">
        <w:rPr>
          <w:rFonts w:ascii="Book Antiqua" w:eastAsia="Times New Roman" w:hAnsi="Book Antiqua" w:cs="Times New Roman"/>
          <w:sz w:val="24"/>
          <w:szCs w:val="24"/>
          <w:lang w:eastAsia="fr-FR"/>
        </w:rPr>
        <w:t>des lots</w:t>
      </w:r>
      <w:r w:rsidRPr="00683B99">
        <w:rPr>
          <w:rFonts w:ascii="Book Antiqua" w:eastAsia="Times New Roman" w:hAnsi="Book Antiqua" w:cs="Times New Roman"/>
          <w:b/>
          <w:sz w:val="24"/>
          <w:szCs w:val="24"/>
          <w:lang w:eastAsia="fr-FR"/>
        </w:rPr>
        <w:t xml:space="preserve"> ; </w:t>
      </w:r>
      <w:r w:rsidRPr="00683B99">
        <w:rPr>
          <w:rFonts w:ascii="Book Antiqua" w:eastAsia="Times New Roman" w:hAnsi="Book Antiqua" w:cs="Times New Roman"/>
          <w:sz w:val="24"/>
          <w:szCs w:val="24"/>
          <w:lang w:eastAsia="fr-FR"/>
        </w:rPr>
        <w:t>lot 1 : entretien de la route en terre ebolowa(inter n2) – ngalan – efoulan – elon(lim océan) – mbango(inter n22) – lolodorf ; lot 2 : ebolowa( inter n2) – biwong boulou – mvangan avec construction d’un ouvrage de la digue d’accès au pont sur le fleuve nlobo ; lot3 : construction de 21 ouvrages d’art sur le troncon de route  elog batindi (inter n7) – bella – memel – bipindi( inter n22) dans la  region du sud.(en procedure d’urgence</w:t>
      </w:r>
    </w:p>
    <w:p w:rsidR="00AE6800" w:rsidRPr="00683B99" w:rsidRDefault="00AE6800" w:rsidP="00AE6800">
      <w:pPr>
        <w:spacing w:after="0" w:line="240" w:lineRule="auto"/>
        <w:ind w:firstLine="709"/>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Article 2</w:t>
      </w:r>
      <w:r w:rsidRPr="00683B99">
        <w:rPr>
          <w:rFonts w:ascii="Book Antiqua" w:eastAsia="Calibri" w:hAnsi="Book Antiqua" w:cs="Times New Roman"/>
          <w:b/>
          <w:sz w:val="24"/>
          <w:szCs w:val="24"/>
          <w:lang w:val="fr-CM"/>
        </w:rPr>
        <w:tab/>
        <w:t>Obligations générales du Bureau de Contrôle</w:t>
      </w:r>
    </w:p>
    <w:p w:rsidR="00AE6800" w:rsidRPr="00683B99" w:rsidRDefault="00AE6800" w:rsidP="00AE6800">
      <w:pPr>
        <w:tabs>
          <w:tab w:val="left" w:pos="708"/>
          <w:tab w:val="left" w:pos="851"/>
        </w:tabs>
        <w:spacing w:after="0" w:line="240" w:lineRule="auto"/>
        <w:ind w:firstLine="709"/>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 xml:space="preserve">Le Bureau de contrôle sera </w:t>
      </w:r>
      <w:r w:rsidR="001E4689">
        <w:rPr>
          <w:rFonts w:ascii="Book Antiqua" w:eastAsia="Times New Roman" w:hAnsi="Book Antiqua" w:cs="Times New Roman"/>
          <w:sz w:val="24"/>
          <w:szCs w:val="24"/>
          <w:lang w:val="fr-CM" w:eastAsia="fr-FR"/>
        </w:rPr>
        <w:t xml:space="preserve">le </w:t>
      </w:r>
      <w:r w:rsidRPr="00683B99">
        <w:rPr>
          <w:rFonts w:ascii="Book Antiqua" w:eastAsia="Times New Roman" w:hAnsi="Book Antiqua" w:cs="Times New Roman"/>
          <w:sz w:val="24"/>
          <w:szCs w:val="24"/>
          <w:lang w:val="fr-CM" w:eastAsia="fr-FR"/>
        </w:rPr>
        <w:t>Maître d’Œuvre des travaux et assumera les charges suivantes :</w:t>
      </w:r>
    </w:p>
    <w:p w:rsidR="00AE6800" w:rsidRPr="00683B99" w:rsidRDefault="00AE6800" w:rsidP="0022724B">
      <w:pPr>
        <w:numPr>
          <w:ilvl w:val="1"/>
          <w:numId w:val="25"/>
        </w:numPr>
        <w:spacing w:after="0" w:line="240" w:lineRule="auto"/>
        <w:ind w:hanging="427"/>
        <w:jc w:val="both"/>
        <w:rPr>
          <w:rFonts w:ascii="Book Antiqua" w:eastAsia="Calibri" w:hAnsi="Book Antiqua" w:cs="Times New Roman"/>
          <w:b/>
          <w:bCs/>
          <w:i/>
          <w:iCs/>
          <w:sz w:val="24"/>
          <w:szCs w:val="24"/>
          <w:lang w:val="fr-CM"/>
        </w:rPr>
      </w:pPr>
      <w:r w:rsidRPr="00683B99">
        <w:rPr>
          <w:rFonts w:ascii="Book Antiqua" w:eastAsia="Calibri" w:hAnsi="Book Antiqua" w:cs="Times New Roman"/>
          <w:b/>
          <w:bCs/>
          <w:i/>
          <w:iCs/>
          <w:sz w:val="24"/>
          <w:szCs w:val="24"/>
          <w:lang w:val="fr-CM"/>
        </w:rPr>
        <w:t>Le contrôle technique et environnemental des travaux exécutés par l’entreprise qui comprennent entre autres:</w:t>
      </w:r>
    </w:p>
    <w:p w:rsidR="00AE6800" w:rsidRPr="00683B99" w:rsidRDefault="00AE6800" w:rsidP="0022724B">
      <w:pPr>
        <w:numPr>
          <w:ilvl w:val="0"/>
          <w:numId w:val="26"/>
        </w:numPr>
        <w:tabs>
          <w:tab w:val="clear" w:pos="360"/>
          <w:tab w:val="num" w:pos="1560"/>
        </w:tabs>
        <w:spacing w:after="0" w:line="240" w:lineRule="auto"/>
        <w:ind w:left="1560" w:hanging="426"/>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l'établissement du programme et des projets d'exécution.</w:t>
      </w:r>
    </w:p>
    <w:p w:rsidR="00AE6800" w:rsidRPr="00683B99" w:rsidRDefault="00AE6800" w:rsidP="0022724B">
      <w:pPr>
        <w:numPr>
          <w:ilvl w:val="0"/>
          <w:numId w:val="26"/>
        </w:numPr>
        <w:tabs>
          <w:tab w:val="clear" w:pos="360"/>
          <w:tab w:val="left" w:pos="1216"/>
          <w:tab w:val="num" w:pos="1560"/>
        </w:tabs>
        <w:spacing w:after="0" w:line="240" w:lineRule="auto"/>
        <w:ind w:left="1560" w:hanging="426"/>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dégagement mécanique, l'abattage d'arbres.</w:t>
      </w:r>
    </w:p>
    <w:p w:rsidR="00AE6800" w:rsidRPr="00683B99" w:rsidRDefault="00AE6800" w:rsidP="0022724B">
      <w:pPr>
        <w:numPr>
          <w:ilvl w:val="0"/>
          <w:numId w:val="26"/>
        </w:numPr>
        <w:tabs>
          <w:tab w:val="clear" w:pos="360"/>
          <w:tab w:val="num" w:pos="1560"/>
          <w:tab w:val="left" w:pos="2544"/>
        </w:tabs>
        <w:spacing w:after="0" w:line="240" w:lineRule="auto"/>
        <w:ind w:left="1560" w:hanging="426"/>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mise en forme de la plate-forme y/c fossés et exutoires</w:t>
      </w:r>
    </w:p>
    <w:p w:rsidR="00AE6800" w:rsidRPr="00683B99" w:rsidRDefault="00AE6800" w:rsidP="0022724B">
      <w:pPr>
        <w:numPr>
          <w:ilvl w:val="0"/>
          <w:numId w:val="26"/>
        </w:numPr>
        <w:tabs>
          <w:tab w:val="clear" w:pos="360"/>
          <w:tab w:val="num" w:pos="1560"/>
        </w:tabs>
        <w:spacing w:after="0" w:line="240" w:lineRule="auto"/>
        <w:ind w:left="1560" w:hanging="426"/>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remblai provenant d’emprunt,</w:t>
      </w:r>
    </w:p>
    <w:p w:rsidR="00AE6800" w:rsidRPr="00683B99" w:rsidRDefault="00AE6800" w:rsidP="0022724B">
      <w:pPr>
        <w:numPr>
          <w:ilvl w:val="0"/>
          <w:numId w:val="26"/>
        </w:numPr>
        <w:tabs>
          <w:tab w:val="clear" w:pos="360"/>
          <w:tab w:val="num" w:pos="1560"/>
        </w:tabs>
        <w:spacing w:after="0" w:line="240" w:lineRule="auto"/>
        <w:ind w:left="1560" w:hanging="426"/>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couches de roulement,</w:t>
      </w:r>
    </w:p>
    <w:p w:rsidR="00AE6800" w:rsidRPr="00683B99" w:rsidRDefault="00AE6800" w:rsidP="0022724B">
      <w:pPr>
        <w:numPr>
          <w:ilvl w:val="0"/>
          <w:numId w:val="26"/>
        </w:numPr>
        <w:tabs>
          <w:tab w:val="clear" w:pos="360"/>
          <w:tab w:val="num" w:pos="1560"/>
        </w:tabs>
        <w:spacing w:after="0" w:line="240" w:lineRule="auto"/>
        <w:ind w:left="1560" w:hanging="426"/>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purges</w:t>
      </w:r>
    </w:p>
    <w:p w:rsidR="00AE6800" w:rsidRPr="00683B99" w:rsidRDefault="00AE6800" w:rsidP="0022724B">
      <w:pPr>
        <w:numPr>
          <w:ilvl w:val="0"/>
          <w:numId w:val="26"/>
        </w:numPr>
        <w:tabs>
          <w:tab w:val="clear" w:pos="360"/>
          <w:tab w:val="num" w:pos="1560"/>
        </w:tabs>
        <w:spacing w:after="0" w:line="240" w:lineRule="auto"/>
        <w:ind w:left="1560" w:hanging="426"/>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fourniture et pose des buses Ø1000</w:t>
      </w:r>
    </w:p>
    <w:p w:rsidR="00AE6800" w:rsidRPr="00683B99" w:rsidRDefault="00AE6800" w:rsidP="0022724B">
      <w:pPr>
        <w:numPr>
          <w:ilvl w:val="0"/>
          <w:numId w:val="26"/>
        </w:numPr>
        <w:tabs>
          <w:tab w:val="clear" w:pos="360"/>
          <w:tab w:val="num" w:pos="1560"/>
        </w:tabs>
        <w:spacing w:after="0" w:line="240" w:lineRule="auto"/>
        <w:ind w:left="1560" w:hanging="426"/>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construction des têtes pour buses Ø1000</w:t>
      </w:r>
    </w:p>
    <w:p w:rsidR="00AE6800" w:rsidRPr="00683B99" w:rsidRDefault="00AE6800" w:rsidP="0022724B">
      <w:pPr>
        <w:numPr>
          <w:ilvl w:val="0"/>
          <w:numId w:val="26"/>
        </w:numPr>
        <w:tabs>
          <w:tab w:val="clear" w:pos="360"/>
          <w:tab w:val="num" w:pos="1560"/>
        </w:tabs>
        <w:spacing w:after="0" w:line="240" w:lineRule="auto"/>
        <w:ind w:left="1560" w:hanging="426"/>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etc.</w:t>
      </w:r>
    </w:p>
    <w:p w:rsidR="00AE6800" w:rsidRPr="00683B99" w:rsidRDefault="00AE6800" w:rsidP="00AE6800">
      <w:pPr>
        <w:spacing w:after="0" w:line="240" w:lineRule="auto"/>
        <w:ind w:firstLine="284"/>
        <w:rPr>
          <w:rFonts w:ascii="Book Antiqua" w:eastAsia="Calibri" w:hAnsi="Book Antiqua" w:cs="Times New Roman"/>
          <w:b/>
          <w:bCs/>
          <w:iCs/>
          <w:sz w:val="24"/>
          <w:szCs w:val="24"/>
          <w:lang w:val="fr-CM" w:eastAsia="fr-FR"/>
        </w:rPr>
      </w:pPr>
      <w:r w:rsidRPr="00683B99">
        <w:rPr>
          <w:rFonts w:ascii="Book Antiqua" w:eastAsia="Calibri" w:hAnsi="Book Antiqua" w:cs="Times New Roman"/>
          <w:b/>
          <w:i/>
          <w:iCs/>
          <w:sz w:val="24"/>
          <w:szCs w:val="24"/>
          <w:lang w:val="fr-CM" w:eastAsia="fr-FR"/>
        </w:rPr>
        <w:t>2.2.</w:t>
      </w:r>
      <w:r w:rsidRPr="00683B99">
        <w:rPr>
          <w:rFonts w:ascii="Book Antiqua" w:eastAsia="Calibri" w:hAnsi="Book Antiqua" w:cs="Times New Roman"/>
          <w:b/>
          <w:i/>
          <w:iCs/>
          <w:sz w:val="24"/>
          <w:szCs w:val="24"/>
          <w:lang w:val="fr-CM" w:eastAsia="fr-FR"/>
        </w:rPr>
        <w:tab/>
        <w:t>Le contrôle géotechnique</w:t>
      </w:r>
      <w:r w:rsidRPr="00683B99">
        <w:rPr>
          <w:rFonts w:ascii="Book Antiqua" w:eastAsia="Calibri" w:hAnsi="Book Antiqua" w:cs="Times New Roman"/>
          <w:iCs/>
          <w:sz w:val="24"/>
          <w:szCs w:val="24"/>
          <w:lang w:val="fr-CM" w:eastAsia="fr-FR"/>
        </w:rPr>
        <w:t>:</w:t>
      </w:r>
    </w:p>
    <w:p w:rsidR="00AE6800" w:rsidRPr="00683B99" w:rsidRDefault="00AE6800" w:rsidP="00AE6800">
      <w:pPr>
        <w:spacing w:before="120"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Ce contrôle vise à s'assurer que l’entreprise fait son auto contrôle correctement et exécute les travaux conformément aux prescriptions géotechniques définies dans le CCTP travaux, ce qui garantit leur qualité.</w:t>
      </w: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Il se subdivise en contrôle amont, contrôle pendant et contrôle aval.</w:t>
      </w:r>
    </w:p>
    <w:p w:rsidR="00AE6800" w:rsidRPr="00683B99" w:rsidRDefault="00AE6800" w:rsidP="00AE6800">
      <w:pPr>
        <w:spacing w:after="0" w:line="240" w:lineRule="auto"/>
        <w:rPr>
          <w:rFonts w:ascii="Book Antiqua" w:eastAsia="Calibri" w:hAnsi="Book Antiqua" w:cs="Times New Roman"/>
          <w:i/>
          <w:iCs/>
          <w:sz w:val="24"/>
          <w:szCs w:val="24"/>
          <w:lang w:val="fr-CM" w:eastAsia="fr-FR"/>
        </w:rPr>
      </w:pPr>
      <w:r w:rsidRPr="00683B99">
        <w:rPr>
          <w:rFonts w:ascii="Book Antiqua" w:eastAsia="Calibri" w:hAnsi="Book Antiqua" w:cs="Times New Roman"/>
          <w:i/>
          <w:iCs/>
          <w:sz w:val="24"/>
          <w:szCs w:val="24"/>
          <w:lang w:val="fr-CM" w:eastAsia="fr-FR"/>
        </w:rPr>
        <w:t>2.2.1.</w:t>
      </w:r>
      <w:r w:rsidRPr="00683B99">
        <w:rPr>
          <w:rFonts w:ascii="Book Antiqua" w:eastAsia="Calibri" w:hAnsi="Book Antiqua" w:cs="Times New Roman"/>
          <w:i/>
          <w:iCs/>
          <w:sz w:val="24"/>
          <w:szCs w:val="24"/>
          <w:lang w:val="fr-CM" w:eastAsia="fr-FR"/>
        </w:rPr>
        <w:tab/>
        <w:t>Le contrôle amont comprend :</w:t>
      </w:r>
    </w:p>
    <w:p w:rsidR="00AE6800" w:rsidRPr="00683B99" w:rsidRDefault="00AE6800" w:rsidP="0022724B">
      <w:pPr>
        <w:numPr>
          <w:ilvl w:val="0"/>
          <w:numId w:val="27"/>
        </w:numPr>
        <w:spacing w:after="0" w:line="240" w:lineRule="auto"/>
        <w:ind w:hanging="35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L'agrément des emprunts et des carrières,</w:t>
      </w:r>
    </w:p>
    <w:p w:rsidR="00AE6800" w:rsidRPr="00683B99" w:rsidRDefault="00AE6800" w:rsidP="0022724B">
      <w:pPr>
        <w:numPr>
          <w:ilvl w:val="0"/>
          <w:numId w:val="27"/>
        </w:numPr>
        <w:spacing w:after="0" w:line="240" w:lineRule="auto"/>
        <w:ind w:hanging="35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L’agrément des liants,</w:t>
      </w:r>
    </w:p>
    <w:p w:rsidR="00AE6800" w:rsidRPr="00683B99" w:rsidRDefault="00AE6800" w:rsidP="0022724B">
      <w:pPr>
        <w:numPr>
          <w:ilvl w:val="0"/>
          <w:numId w:val="27"/>
        </w:numPr>
        <w:spacing w:after="0" w:line="240" w:lineRule="auto"/>
        <w:ind w:hanging="35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L’exploitation des emprunts,</w:t>
      </w:r>
    </w:p>
    <w:p w:rsidR="00AE6800" w:rsidRPr="00683B99" w:rsidRDefault="00AE6800" w:rsidP="0022724B">
      <w:pPr>
        <w:numPr>
          <w:ilvl w:val="0"/>
          <w:numId w:val="27"/>
        </w:numPr>
        <w:spacing w:after="0" w:line="240" w:lineRule="auto"/>
        <w:ind w:hanging="35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production des granulats,</w:t>
      </w:r>
    </w:p>
    <w:p w:rsidR="00AE6800" w:rsidRPr="00683B99" w:rsidRDefault="00AE6800" w:rsidP="0022724B">
      <w:pPr>
        <w:numPr>
          <w:ilvl w:val="0"/>
          <w:numId w:val="27"/>
        </w:numPr>
        <w:spacing w:after="0" w:line="240" w:lineRule="auto"/>
        <w:ind w:hanging="35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réalisation des planches d'essais,</w:t>
      </w:r>
    </w:p>
    <w:p w:rsidR="00AE6800" w:rsidRPr="00683B99" w:rsidRDefault="00AE6800" w:rsidP="0022724B">
      <w:pPr>
        <w:numPr>
          <w:ilvl w:val="0"/>
          <w:numId w:val="27"/>
        </w:numPr>
        <w:spacing w:after="0" w:line="240" w:lineRule="auto"/>
        <w:ind w:hanging="35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L'état et l'adéquation du matériel de mise en œuvre.</w:t>
      </w:r>
    </w:p>
    <w:p w:rsidR="00AE6800" w:rsidRPr="00683B99" w:rsidRDefault="00AE6800" w:rsidP="0022724B">
      <w:pPr>
        <w:numPr>
          <w:ilvl w:val="2"/>
          <w:numId w:val="28"/>
        </w:numPr>
        <w:spacing w:after="0" w:line="240" w:lineRule="auto"/>
        <w:jc w:val="both"/>
        <w:rPr>
          <w:rFonts w:ascii="Book Antiqua" w:eastAsia="Calibri" w:hAnsi="Book Antiqua" w:cs="Times New Roman"/>
          <w:i/>
          <w:iCs/>
          <w:sz w:val="24"/>
          <w:szCs w:val="24"/>
          <w:lang w:val="fr-CM" w:eastAsia="fr-FR"/>
        </w:rPr>
      </w:pPr>
      <w:r w:rsidRPr="00683B99">
        <w:rPr>
          <w:rFonts w:ascii="Book Antiqua" w:eastAsia="Calibri" w:hAnsi="Book Antiqua" w:cs="Times New Roman"/>
          <w:i/>
          <w:iCs/>
          <w:sz w:val="24"/>
          <w:szCs w:val="24"/>
          <w:lang w:val="fr-CM" w:eastAsia="fr-FR"/>
        </w:rPr>
        <w:t>Le contrôle pendant concerne :</w:t>
      </w:r>
    </w:p>
    <w:p w:rsidR="00AE6800" w:rsidRPr="00683B99" w:rsidRDefault="00AE6800" w:rsidP="0022724B">
      <w:pPr>
        <w:numPr>
          <w:ilvl w:val="0"/>
          <w:numId w:val="27"/>
        </w:numPr>
        <w:spacing w:after="0" w:line="240" w:lineRule="auto"/>
        <w:ind w:hanging="35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profondeur de scarification et sa régularité transversale,</w:t>
      </w:r>
    </w:p>
    <w:p w:rsidR="00AE6800" w:rsidRPr="00683B99" w:rsidRDefault="00AE6800" w:rsidP="0022724B">
      <w:pPr>
        <w:numPr>
          <w:ilvl w:val="0"/>
          <w:numId w:val="27"/>
        </w:numPr>
        <w:spacing w:after="0" w:line="240" w:lineRule="auto"/>
        <w:ind w:hanging="35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malaxage et le régalage des matériaux,</w:t>
      </w:r>
    </w:p>
    <w:p w:rsidR="00AE6800" w:rsidRPr="00683B99" w:rsidRDefault="00AE6800" w:rsidP="0022724B">
      <w:pPr>
        <w:numPr>
          <w:ilvl w:val="0"/>
          <w:numId w:val="27"/>
        </w:numPr>
        <w:spacing w:after="0" w:line="240" w:lineRule="auto"/>
        <w:ind w:hanging="35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L'épaisseur des couches avant compactage,</w:t>
      </w:r>
    </w:p>
    <w:p w:rsidR="00AE6800" w:rsidRPr="00683B99" w:rsidRDefault="00AE6800" w:rsidP="0022724B">
      <w:pPr>
        <w:numPr>
          <w:ilvl w:val="0"/>
          <w:numId w:val="27"/>
        </w:numPr>
        <w:spacing w:after="0" w:line="240" w:lineRule="auto"/>
        <w:ind w:hanging="35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L'homogénéité des matériaux,</w:t>
      </w:r>
    </w:p>
    <w:p w:rsidR="00AE6800" w:rsidRPr="00683B99" w:rsidRDefault="00AE6800" w:rsidP="0022724B">
      <w:pPr>
        <w:numPr>
          <w:ilvl w:val="0"/>
          <w:numId w:val="27"/>
        </w:numPr>
        <w:spacing w:after="0" w:line="240" w:lineRule="auto"/>
        <w:ind w:hanging="35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teneur en eau de mise en œuvre,</w:t>
      </w:r>
    </w:p>
    <w:p w:rsidR="00AE6800" w:rsidRPr="00683B99" w:rsidRDefault="00AE6800" w:rsidP="0022724B">
      <w:pPr>
        <w:numPr>
          <w:ilvl w:val="0"/>
          <w:numId w:val="27"/>
        </w:numPr>
        <w:spacing w:after="0" w:line="240" w:lineRule="auto"/>
        <w:ind w:hanging="35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plan de compactage,</w:t>
      </w:r>
    </w:p>
    <w:p w:rsidR="00AE6800" w:rsidRPr="00683B99" w:rsidRDefault="00AE6800" w:rsidP="0022724B">
      <w:pPr>
        <w:numPr>
          <w:ilvl w:val="0"/>
          <w:numId w:val="27"/>
        </w:numPr>
        <w:spacing w:after="0" w:line="240" w:lineRule="auto"/>
        <w:ind w:hanging="35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rotation de l'atelier de compactage.</w:t>
      </w:r>
    </w:p>
    <w:p w:rsidR="00AE6800" w:rsidRPr="00683B99" w:rsidRDefault="00AE6800" w:rsidP="0022724B">
      <w:pPr>
        <w:numPr>
          <w:ilvl w:val="2"/>
          <w:numId w:val="28"/>
        </w:numPr>
        <w:spacing w:after="0" w:line="240" w:lineRule="auto"/>
        <w:jc w:val="both"/>
        <w:rPr>
          <w:rFonts w:ascii="Book Antiqua" w:eastAsia="Calibri" w:hAnsi="Book Antiqua" w:cs="Times New Roman"/>
          <w:b/>
          <w:sz w:val="24"/>
          <w:szCs w:val="24"/>
          <w:lang w:val="fr-CM"/>
        </w:rPr>
      </w:pPr>
      <w:r w:rsidRPr="00683B99">
        <w:rPr>
          <w:rFonts w:ascii="Book Antiqua" w:eastAsia="Calibri" w:hAnsi="Book Antiqua" w:cs="Times New Roman"/>
          <w:i/>
          <w:sz w:val="24"/>
          <w:szCs w:val="24"/>
          <w:lang w:val="fr-CM"/>
        </w:rPr>
        <w:t>Le contrôle aval comprend</w:t>
      </w:r>
      <w:r w:rsidRPr="00683B99">
        <w:rPr>
          <w:rFonts w:ascii="Book Antiqua" w:eastAsia="Calibri" w:hAnsi="Book Antiqua" w:cs="Times New Roman"/>
          <w:b/>
          <w:sz w:val="24"/>
          <w:szCs w:val="24"/>
          <w:lang w:val="fr-CM"/>
        </w:rPr>
        <w:t xml:space="preserve"> :</w:t>
      </w:r>
    </w:p>
    <w:p w:rsidR="00AE6800" w:rsidRPr="00683B99" w:rsidRDefault="00AE6800" w:rsidP="0022724B">
      <w:pPr>
        <w:numPr>
          <w:ilvl w:val="0"/>
          <w:numId w:val="27"/>
        </w:numPr>
        <w:spacing w:after="0" w:line="240" w:lineRule="auto"/>
        <w:ind w:hanging="35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mesure des densités in-situ,</w:t>
      </w:r>
    </w:p>
    <w:p w:rsidR="00AE6800" w:rsidRPr="00683B99" w:rsidRDefault="00AE6800" w:rsidP="0022724B">
      <w:pPr>
        <w:numPr>
          <w:ilvl w:val="0"/>
          <w:numId w:val="27"/>
        </w:numPr>
        <w:spacing w:after="0" w:line="240" w:lineRule="auto"/>
        <w:ind w:hanging="35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mesure des épaisseurs de la couche de roulement ou des remblais après compactage.</w:t>
      </w: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lastRenderedPageBreak/>
        <w:t>A cet effet le Bureau de contrôle devra mobiliser en permanence sur le site, un géotechnicien responsable du laboratoire et au moins un laborantin confirmé, attaché à chaque ingénieur de suivi, ainsi que le matériel nécessaire pour réaliser, de manière inopinée ou ciblée chaque fois qu'il le juge nécessaire pour vérifier les résultats de l'entreprise, les contrôles amont, pendant et aval ainsi que tous les essais de routine définis dans le CCTP travaux. En particulier, chaque géotechnicien attaché aux ingénieurs de suivi devra disposer en permanence des matériels indispensables aux essais de contrôle de routine à l'exécution.</w:t>
      </w:r>
    </w:p>
    <w:p w:rsidR="00AE6800" w:rsidRPr="00683B99" w:rsidRDefault="00AE6800" w:rsidP="00AE6800">
      <w:pPr>
        <w:spacing w:before="120"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w:t>
      </w:r>
    </w:p>
    <w:p w:rsidR="00AE6800" w:rsidRPr="00683B99" w:rsidRDefault="00AE6800" w:rsidP="00AE6800">
      <w:pPr>
        <w:spacing w:before="120"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 Il s'agit essentiellement :</w:t>
      </w:r>
    </w:p>
    <w:p w:rsidR="00AE6800" w:rsidRPr="00683B99" w:rsidRDefault="00AE6800" w:rsidP="0022724B">
      <w:pPr>
        <w:numPr>
          <w:ilvl w:val="0"/>
          <w:numId w:val="29"/>
        </w:numPr>
        <w:spacing w:after="0" w:line="240" w:lineRule="auto"/>
        <w:ind w:hanging="35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Des essais d'identification des sols (analyse granulométrique, limites d'Atterberg, teneur en eau naturelle),</w:t>
      </w:r>
    </w:p>
    <w:p w:rsidR="00AE6800" w:rsidRPr="00683B99" w:rsidRDefault="00AE6800" w:rsidP="0022724B">
      <w:pPr>
        <w:numPr>
          <w:ilvl w:val="0"/>
          <w:numId w:val="27"/>
        </w:numPr>
        <w:spacing w:after="0" w:line="240" w:lineRule="auto"/>
        <w:ind w:hanging="35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Des essais de compactage PROCTOR,</w:t>
      </w:r>
    </w:p>
    <w:p w:rsidR="00AE6800" w:rsidRPr="00683B99" w:rsidRDefault="00AE6800" w:rsidP="0022724B">
      <w:pPr>
        <w:numPr>
          <w:ilvl w:val="0"/>
          <w:numId w:val="27"/>
        </w:numPr>
        <w:spacing w:after="0" w:line="240" w:lineRule="auto"/>
        <w:ind w:hanging="35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Des mesures de densité in-situ au densitomètre à membrane. </w:t>
      </w: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essais seront exécutés conformément à la cadence définie dans le CPT de l'entreprise.</w:t>
      </w:r>
    </w:p>
    <w:p w:rsidR="00AE6800" w:rsidRPr="00683B99" w:rsidRDefault="00AE6800" w:rsidP="00AE6800">
      <w:pPr>
        <w:spacing w:before="120"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Pour les vérifications et les essais spécifiques non réalisables sur le chantier (essais CBR, ….), le Bureau de contrôle fera appel à un laboratoire spécialisé extérieur. Il en est de même pour les essais spéciaux plus lourds qui pourraient être demandés (ou acceptés après proposition) par le Chef de Service. Ces vérifications ou essais spéciaux seront rémunérés en dépenses remboursables sur présentation de pièces justificatives.</w:t>
      </w:r>
    </w:p>
    <w:p w:rsidR="00AE6800" w:rsidRPr="00683B99" w:rsidRDefault="00AE6800" w:rsidP="00AE6800">
      <w:pPr>
        <w:spacing w:before="120"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résultats de contrôle géotechnique feront l'objet d'un rapport mensuel assorti des commentaires du bureau de contrôle sur la qualité des travaux réalisés.</w:t>
      </w:r>
    </w:p>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Pour assurer correctement ce contrôle, l'équipe géotechnique bénéficiera de l'appui de la direction du Bureau de contrôle qui s'attachera les services, en cas de nécessité, d'un laboratoire agréé.</w:t>
      </w:r>
    </w:p>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non-respect de ces obligations placera automatiquement le Bureau de Contrôle en défaut d’exécution et par conséquent passible des pénalités prévues à l’article 19 du présent CCAP.</w:t>
      </w:r>
    </w:p>
    <w:p w:rsidR="00AE6800" w:rsidRPr="00683B99" w:rsidRDefault="00AE6800" w:rsidP="00AE6800">
      <w:pPr>
        <w:spacing w:before="120"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liste exhaustive du matériel de contrôle qui sera fournie à la soumission, devra comporter au minimum:</w:t>
      </w:r>
    </w:p>
    <w:p w:rsidR="00AE6800" w:rsidRPr="00683B99" w:rsidRDefault="00AE6800" w:rsidP="0022724B">
      <w:pPr>
        <w:numPr>
          <w:ilvl w:val="0"/>
          <w:numId w:val="30"/>
        </w:num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Pour le laboratoire central de la mission de contrôle:</w:t>
      </w:r>
    </w:p>
    <w:p w:rsidR="00AE6800" w:rsidRPr="00683B99" w:rsidRDefault="00AE6800" w:rsidP="0022724B">
      <w:pPr>
        <w:numPr>
          <w:ilvl w:val="3"/>
          <w:numId w:val="30"/>
        </w:numPr>
        <w:tabs>
          <w:tab w:val="num" w:pos="851"/>
        </w:tabs>
        <w:spacing w:after="0" w:line="240" w:lineRule="auto"/>
        <w:ind w:hanging="2171"/>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Un appareil de </w:t>
      </w:r>
      <w:r w:rsidRPr="00683B99">
        <w:rPr>
          <w:rFonts w:ascii="Book Antiqua" w:eastAsia="Calibri" w:hAnsi="Book Antiqua" w:cs="Times New Roman"/>
          <w:caps/>
          <w:sz w:val="24"/>
          <w:szCs w:val="24"/>
          <w:lang w:val="fr-CM"/>
        </w:rPr>
        <w:t>Cassagrande</w:t>
      </w:r>
      <w:r w:rsidRPr="00683B99">
        <w:rPr>
          <w:rFonts w:ascii="Book Antiqua" w:eastAsia="Calibri" w:hAnsi="Book Antiqua" w:cs="Times New Roman"/>
          <w:sz w:val="24"/>
          <w:szCs w:val="24"/>
          <w:lang w:val="fr-CM"/>
        </w:rPr>
        <w:t xml:space="preserve"> avec accessoires,</w:t>
      </w:r>
    </w:p>
    <w:p w:rsidR="00AE6800" w:rsidRPr="00683B99" w:rsidRDefault="00AE6800" w:rsidP="0022724B">
      <w:pPr>
        <w:numPr>
          <w:ilvl w:val="3"/>
          <w:numId w:val="30"/>
        </w:numPr>
        <w:tabs>
          <w:tab w:val="num" w:pos="851"/>
        </w:tabs>
        <w:spacing w:after="0" w:line="240" w:lineRule="auto"/>
        <w:ind w:hanging="2171"/>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Quatre moules CBR avec accessoires,</w:t>
      </w:r>
    </w:p>
    <w:p w:rsidR="00AE6800" w:rsidRPr="00683B99" w:rsidRDefault="00AE6800" w:rsidP="0022724B">
      <w:pPr>
        <w:numPr>
          <w:ilvl w:val="3"/>
          <w:numId w:val="30"/>
        </w:numPr>
        <w:tabs>
          <w:tab w:val="num" w:pos="851"/>
        </w:tabs>
        <w:spacing w:after="0" w:line="240" w:lineRule="auto"/>
        <w:ind w:hanging="2171"/>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Deux dames PROCTOR,</w:t>
      </w:r>
    </w:p>
    <w:p w:rsidR="00AE6800" w:rsidRPr="00683B99" w:rsidRDefault="00AE6800" w:rsidP="0022724B">
      <w:pPr>
        <w:numPr>
          <w:ilvl w:val="3"/>
          <w:numId w:val="30"/>
        </w:numPr>
        <w:tabs>
          <w:tab w:val="num" w:pos="851"/>
        </w:tabs>
        <w:spacing w:after="0" w:line="240" w:lineRule="auto"/>
        <w:ind w:hanging="2171"/>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Une étuve ou une plaque chauffante avec bouteille de gaz,</w:t>
      </w:r>
    </w:p>
    <w:p w:rsidR="00AE6800" w:rsidRPr="00683B99" w:rsidRDefault="00AE6800" w:rsidP="0022724B">
      <w:pPr>
        <w:numPr>
          <w:ilvl w:val="3"/>
          <w:numId w:val="30"/>
        </w:numPr>
        <w:tabs>
          <w:tab w:val="num" w:pos="851"/>
        </w:tabs>
        <w:spacing w:after="0" w:line="240" w:lineRule="auto"/>
        <w:ind w:hanging="2171"/>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Une colonne de tamis complet,</w:t>
      </w:r>
    </w:p>
    <w:p w:rsidR="00AE6800" w:rsidRPr="00683B99" w:rsidRDefault="00AE6800" w:rsidP="0022724B">
      <w:pPr>
        <w:numPr>
          <w:ilvl w:val="3"/>
          <w:numId w:val="30"/>
        </w:numPr>
        <w:tabs>
          <w:tab w:val="num" w:pos="851"/>
        </w:tabs>
        <w:spacing w:after="0" w:line="240" w:lineRule="auto"/>
        <w:ind w:hanging="2171"/>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Une balance électronique de précision,</w:t>
      </w:r>
    </w:p>
    <w:p w:rsidR="00AE6800" w:rsidRPr="00683B99" w:rsidRDefault="00AE6800" w:rsidP="0022724B">
      <w:pPr>
        <w:numPr>
          <w:ilvl w:val="3"/>
          <w:numId w:val="30"/>
        </w:numPr>
        <w:tabs>
          <w:tab w:val="num" w:pos="851"/>
        </w:tabs>
        <w:spacing w:after="0" w:line="240" w:lineRule="auto"/>
        <w:ind w:hanging="2171"/>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Une balance ROBERVAL de </w:t>
      </w:r>
      <w:smartTag w:uri="urn:schemas-microsoft-com:office:smarttags" w:element="metricconverter">
        <w:smartTagPr>
          <w:attr w:name="ProductID" w:val="15 Kg"/>
        </w:smartTagPr>
        <w:r w:rsidRPr="00683B99">
          <w:rPr>
            <w:rFonts w:ascii="Book Antiqua" w:eastAsia="Calibri" w:hAnsi="Book Antiqua" w:cs="Times New Roman"/>
            <w:sz w:val="24"/>
            <w:szCs w:val="24"/>
            <w:lang w:val="fr-CM"/>
          </w:rPr>
          <w:t>15 Kg</w:t>
        </w:r>
      </w:smartTag>
      <w:r w:rsidRPr="00683B99">
        <w:rPr>
          <w:rFonts w:ascii="Book Antiqua" w:eastAsia="Calibri" w:hAnsi="Book Antiqua" w:cs="Times New Roman"/>
          <w:sz w:val="24"/>
          <w:szCs w:val="24"/>
          <w:lang w:val="fr-CM"/>
        </w:rPr>
        <w:t xml:space="preserve"> avec socle de poids complet.</w:t>
      </w:r>
    </w:p>
    <w:p w:rsidR="00AE6800" w:rsidRPr="00683B99" w:rsidRDefault="00AE6800" w:rsidP="0022724B">
      <w:pPr>
        <w:numPr>
          <w:ilvl w:val="4"/>
          <w:numId w:val="30"/>
        </w:numPr>
        <w:tabs>
          <w:tab w:val="num" w:pos="709"/>
        </w:tabs>
        <w:spacing w:after="0" w:line="240" w:lineRule="auto"/>
        <w:ind w:hanging="317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Pour chaque géotechnicien:</w:t>
      </w:r>
    </w:p>
    <w:p w:rsidR="00AE6800" w:rsidRPr="00683B99" w:rsidRDefault="00AE6800" w:rsidP="0022724B">
      <w:pPr>
        <w:numPr>
          <w:ilvl w:val="0"/>
          <w:numId w:val="31"/>
        </w:numPr>
        <w:tabs>
          <w:tab w:val="num" w:pos="851"/>
        </w:tabs>
        <w:spacing w:after="0" w:line="240" w:lineRule="auto"/>
        <w:ind w:hanging="11"/>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Une dame </w:t>
      </w:r>
      <w:r w:rsidRPr="00683B99">
        <w:rPr>
          <w:rFonts w:ascii="Book Antiqua" w:eastAsia="Calibri" w:hAnsi="Book Antiqua" w:cs="Times New Roman"/>
          <w:caps/>
          <w:sz w:val="24"/>
          <w:szCs w:val="24"/>
          <w:lang w:val="fr-CM"/>
        </w:rPr>
        <w:t>proctor</w:t>
      </w:r>
      <w:r w:rsidRPr="00683B99">
        <w:rPr>
          <w:rFonts w:ascii="Book Antiqua" w:eastAsia="Calibri" w:hAnsi="Book Antiqua" w:cs="Times New Roman"/>
          <w:sz w:val="24"/>
          <w:szCs w:val="24"/>
          <w:lang w:val="fr-CM"/>
        </w:rPr>
        <w:t>,</w:t>
      </w:r>
    </w:p>
    <w:p w:rsidR="00AE6800" w:rsidRPr="00683B99" w:rsidRDefault="00AE6800" w:rsidP="0022724B">
      <w:pPr>
        <w:numPr>
          <w:ilvl w:val="0"/>
          <w:numId w:val="31"/>
        </w:numPr>
        <w:tabs>
          <w:tab w:val="num" w:pos="851"/>
        </w:tabs>
        <w:spacing w:after="0" w:line="240" w:lineRule="auto"/>
        <w:ind w:hanging="11"/>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Un densitomètre à membrane avec accessoires,</w:t>
      </w:r>
    </w:p>
    <w:p w:rsidR="00AE6800" w:rsidRPr="00683B99" w:rsidRDefault="00AE6800" w:rsidP="0022724B">
      <w:pPr>
        <w:numPr>
          <w:ilvl w:val="0"/>
          <w:numId w:val="31"/>
        </w:numPr>
        <w:tabs>
          <w:tab w:val="num" w:pos="851"/>
        </w:tabs>
        <w:spacing w:after="0" w:line="240" w:lineRule="auto"/>
        <w:ind w:hanging="11"/>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Une balance ROBERVAL de </w:t>
      </w:r>
      <w:smartTag w:uri="urn:schemas-microsoft-com:office:smarttags" w:element="metricconverter">
        <w:smartTagPr>
          <w:attr w:name="ProductID" w:val="15 Kg"/>
        </w:smartTagPr>
        <w:r w:rsidRPr="00683B99">
          <w:rPr>
            <w:rFonts w:ascii="Book Antiqua" w:eastAsia="Calibri" w:hAnsi="Book Antiqua" w:cs="Times New Roman"/>
            <w:sz w:val="24"/>
            <w:szCs w:val="24"/>
            <w:lang w:val="fr-CM"/>
          </w:rPr>
          <w:t>15 Kg</w:t>
        </w:r>
      </w:smartTag>
      <w:r w:rsidRPr="00683B99">
        <w:rPr>
          <w:rFonts w:ascii="Book Antiqua" w:eastAsia="Calibri" w:hAnsi="Book Antiqua" w:cs="Times New Roman"/>
          <w:sz w:val="24"/>
          <w:szCs w:val="24"/>
          <w:lang w:val="fr-CM"/>
        </w:rPr>
        <w:t xml:space="preserve"> avec socle de poids complet,</w:t>
      </w:r>
    </w:p>
    <w:p w:rsidR="00AE6800" w:rsidRPr="00683B99" w:rsidRDefault="00AE6800" w:rsidP="0022724B">
      <w:pPr>
        <w:numPr>
          <w:ilvl w:val="0"/>
          <w:numId w:val="31"/>
        </w:numPr>
        <w:tabs>
          <w:tab w:val="num" w:pos="851"/>
        </w:tabs>
        <w:spacing w:after="0" w:line="240" w:lineRule="auto"/>
        <w:ind w:hanging="11"/>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Un tamis de </w:t>
      </w:r>
      <w:smartTag w:uri="urn:schemas-microsoft-com:office:smarttags" w:element="metricconverter">
        <w:smartTagPr>
          <w:attr w:name="ProductID" w:val="20 mm"/>
        </w:smartTagPr>
        <w:r w:rsidRPr="00683B99">
          <w:rPr>
            <w:rFonts w:ascii="Book Antiqua" w:eastAsia="Calibri" w:hAnsi="Book Antiqua" w:cs="Times New Roman"/>
            <w:sz w:val="24"/>
            <w:szCs w:val="24"/>
            <w:lang w:val="fr-CM"/>
          </w:rPr>
          <w:t>20 mm</w:t>
        </w:r>
      </w:smartTag>
      <w:r w:rsidRPr="00683B99">
        <w:rPr>
          <w:rFonts w:ascii="Book Antiqua" w:eastAsia="Calibri" w:hAnsi="Book Antiqua" w:cs="Times New Roman"/>
          <w:sz w:val="24"/>
          <w:szCs w:val="24"/>
          <w:lang w:val="fr-CM"/>
        </w:rPr>
        <w:t>,</w:t>
      </w:r>
    </w:p>
    <w:p w:rsidR="00AE6800" w:rsidRPr="00683B99" w:rsidRDefault="00AE6800" w:rsidP="0022724B">
      <w:pPr>
        <w:numPr>
          <w:ilvl w:val="0"/>
          <w:numId w:val="31"/>
        </w:numPr>
        <w:tabs>
          <w:tab w:val="num" w:pos="851"/>
        </w:tabs>
        <w:spacing w:after="0" w:line="240" w:lineRule="auto"/>
        <w:ind w:hanging="11"/>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Une gamelle à brûler.  </w:t>
      </w:r>
    </w:p>
    <w:p w:rsidR="00AE6800" w:rsidRPr="00683B99" w:rsidRDefault="00AE6800" w:rsidP="00AE6800">
      <w:pPr>
        <w:spacing w:after="0" w:line="240" w:lineRule="auto"/>
        <w:ind w:firstLine="284"/>
        <w:rPr>
          <w:rFonts w:ascii="Book Antiqua" w:eastAsia="Calibri" w:hAnsi="Book Antiqua" w:cs="Times New Roman"/>
          <w:bCs/>
          <w:sz w:val="24"/>
          <w:szCs w:val="24"/>
          <w:lang w:val="fr-CM" w:eastAsia="fr-FR"/>
        </w:rPr>
      </w:pPr>
      <w:r w:rsidRPr="00683B99">
        <w:rPr>
          <w:rFonts w:ascii="Book Antiqua" w:eastAsia="Calibri" w:hAnsi="Book Antiqua" w:cs="Times New Roman"/>
          <w:b/>
          <w:bCs/>
          <w:sz w:val="24"/>
          <w:szCs w:val="24"/>
          <w:lang w:val="fr-CM" w:eastAsia="fr-FR"/>
        </w:rPr>
        <w:t>2.3</w:t>
      </w:r>
      <w:r w:rsidRPr="00683B99">
        <w:rPr>
          <w:rFonts w:ascii="Book Antiqua" w:eastAsia="Calibri" w:hAnsi="Book Antiqua" w:cs="Times New Roman"/>
          <w:bCs/>
          <w:sz w:val="24"/>
          <w:szCs w:val="24"/>
          <w:lang w:val="fr-CM" w:eastAsia="fr-FR"/>
        </w:rPr>
        <w:t xml:space="preserve"> </w:t>
      </w:r>
      <w:r w:rsidRPr="00683B99">
        <w:rPr>
          <w:rFonts w:ascii="Book Antiqua" w:eastAsia="Calibri" w:hAnsi="Book Antiqua" w:cs="Times New Roman"/>
          <w:bCs/>
          <w:sz w:val="24"/>
          <w:szCs w:val="24"/>
          <w:lang w:val="fr-CM" w:eastAsia="fr-FR"/>
        </w:rPr>
        <w:tab/>
      </w:r>
      <w:r w:rsidRPr="00683B99">
        <w:rPr>
          <w:rFonts w:ascii="Book Antiqua" w:eastAsia="Calibri" w:hAnsi="Book Antiqua" w:cs="Times New Roman"/>
          <w:b/>
          <w:bCs/>
          <w:sz w:val="24"/>
          <w:szCs w:val="24"/>
          <w:lang w:val="fr-CM" w:eastAsia="fr-FR"/>
        </w:rPr>
        <w:t>Contrôle environnemental</w:t>
      </w:r>
      <w:r w:rsidRPr="00683B99">
        <w:rPr>
          <w:rFonts w:ascii="Book Antiqua" w:eastAsia="Calibri" w:hAnsi="Book Antiqua" w:cs="Times New Roman"/>
          <w:bCs/>
          <w:sz w:val="24"/>
          <w:szCs w:val="24"/>
          <w:lang w:val="fr-CM" w:eastAsia="fr-FR"/>
        </w:rPr>
        <w:t xml:space="preserve"> :</w:t>
      </w:r>
    </w:p>
    <w:p w:rsidR="00AE6800" w:rsidRPr="00683B99" w:rsidRDefault="00AE6800" w:rsidP="00AE6800">
      <w:pPr>
        <w:numPr>
          <w:ilvl w:val="12"/>
          <w:numId w:val="0"/>
        </w:numPr>
        <w:spacing w:after="0" w:line="240" w:lineRule="auto"/>
        <w:ind w:firstLine="851"/>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Ce contrôle consistera à  vérifier que l'entreprise exécute tous les travaux spécifiés dans le CCTP travaux et plus généralement dans le DAO conformément aux clauses de protection de l'environnement des directives ministérielles en vigueur. En cas de refus de </w:t>
      </w:r>
      <w:r w:rsidRPr="00683B99">
        <w:rPr>
          <w:rFonts w:ascii="Book Antiqua" w:eastAsia="Calibri" w:hAnsi="Book Antiqua" w:cs="Times New Roman"/>
          <w:sz w:val="24"/>
          <w:szCs w:val="24"/>
          <w:lang w:val="fr-CM"/>
        </w:rPr>
        <w:lastRenderedPageBreak/>
        <w:t>l'entreprise de se conformer aux clauses et directives environnementales en vigueur, le bureau de contrôle sera tenu d'en informer l'Administration dans un délai de 8 jours sous peine d'être passible des pénalités prévues à l'article 19 du C.C.A.P.</w:t>
      </w:r>
    </w:p>
    <w:p w:rsidR="00AE6800" w:rsidRPr="00683B99" w:rsidRDefault="00AE6800" w:rsidP="0022724B">
      <w:pPr>
        <w:numPr>
          <w:ilvl w:val="1"/>
          <w:numId w:val="32"/>
        </w:numPr>
        <w:spacing w:after="0" w:line="240" w:lineRule="auto"/>
        <w:ind w:hanging="483"/>
        <w:jc w:val="both"/>
        <w:rPr>
          <w:rFonts w:ascii="Book Antiqua" w:eastAsia="Calibri" w:hAnsi="Book Antiqua" w:cs="Times New Roman"/>
          <w:b/>
          <w:bCs/>
          <w:iCs/>
          <w:sz w:val="24"/>
          <w:szCs w:val="24"/>
          <w:lang w:val="fr-CM"/>
        </w:rPr>
      </w:pPr>
      <w:r w:rsidRPr="00683B99">
        <w:rPr>
          <w:rFonts w:ascii="Book Antiqua" w:eastAsia="Calibri" w:hAnsi="Book Antiqua" w:cs="Times New Roman"/>
          <w:b/>
          <w:bCs/>
          <w:iCs/>
          <w:sz w:val="24"/>
          <w:szCs w:val="24"/>
          <w:lang w:val="fr-CM"/>
        </w:rPr>
        <w:t>Autres contrôles</w:t>
      </w:r>
    </w:p>
    <w:p w:rsidR="00AE6800" w:rsidRPr="00683B99" w:rsidRDefault="00AE6800" w:rsidP="00AE6800">
      <w:pPr>
        <w:spacing w:after="0" w:line="240" w:lineRule="auto"/>
        <w:ind w:left="76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Bureau de contrôle aura également en charge :</w:t>
      </w:r>
    </w:p>
    <w:p w:rsidR="00AE6800" w:rsidRPr="00683B99" w:rsidRDefault="00AE6800" w:rsidP="0022724B">
      <w:pPr>
        <w:numPr>
          <w:ilvl w:val="0"/>
          <w:numId w:val="33"/>
        </w:numPr>
        <w:spacing w:after="0" w:line="240" w:lineRule="auto"/>
        <w:ind w:left="141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supervision de la mise en place et du fonctionnement des barrières de pluie ; l'avis du Préfet</w:t>
      </w:r>
      <w:r w:rsidR="006E3998">
        <w:rPr>
          <w:rFonts w:ascii="Book Antiqua" w:eastAsia="Calibri" w:hAnsi="Book Antiqua" w:cs="Times New Roman"/>
          <w:sz w:val="24"/>
          <w:szCs w:val="24"/>
          <w:lang w:val="fr-CM"/>
        </w:rPr>
        <w:t xml:space="preserve"> territorialement compétent</w:t>
      </w:r>
      <w:r w:rsidRPr="00683B99">
        <w:rPr>
          <w:rFonts w:ascii="Book Antiqua" w:eastAsia="Calibri" w:hAnsi="Book Antiqua" w:cs="Times New Roman"/>
          <w:sz w:val="24"/>
          <w:szCs w:val="24"/>
          <w:lang w:val="fr-CM"/>
        </w:rPr>
        <w:t xml:space="preserve"> sera requis pour l'implantation des barrières de pluies.</w:t>
      </w:r>
    </w:p>
    <w:p w:rsidR="00AE6800" w:rsidRPr="00683B99" w:rsidRDefault="00AE6800" w:rsidP="0022724B">
      <w:pPr>
        <w:numPr>
          <w:ilvl w:val="0"/>
          <w:numId w:val="33"/>
        </w:numPr>
        <w:spacing w:after="0" w:line="240" w:lineRule="auto"/>
        <w:ind w:left="141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suivi et la vérification des travaux de topographie réalisés par l’entreprise.</w:t>
      </w:r>
    </w:p>
    <w:p w:rsidR="00AE6800" w:rsidRPr="00683B99" w:rsidRDefault="00AE6800" w:rsidP="0022724B">
      <w:pPr>
        <w:numPr>
          <w:ilvl w:val="0"/>
          <w:numId w:val="33"/>
        </w:numPr>
        <w:spacing w:after="0" w:line="240" w:lineRule="auto"/>
        <w:ind w:left="141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l’organisation des réceptions provisoires des travaux, en collaboration avec l’Ingénieur du Marché.</w:t>
      </w:r>
    </w:p>
    <w:p w:rsidR="00AE6800" w:rsidRPr="00683B99" w:rsidRDefault="00AE6800" w:rsidP="0022724B">
      <w:pPr>
        <w:numPr>
          <w:ilvl w:val="0"/>
          <w:numId w:val="33"/>
        </w:numPr>
        <w:spacing w:after="0" w:line="240" w:lineRule="auto"/>
        <w:ind w:left="141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Relevé des dégradations du réseau à charge pour préparation de la campagne suivante sur ordre de Service du MOE</w:t>
      </w:r>
    </w:p>
    <w:p w:rsidR="00AE6800" w:rsidRPr="00683B99" w:rsidRDefault="00AE6800" w:rsidP="0022724B">
      <w:pPr>
        <w:numPr>
          <w:ilvl w:val="0"/>
          <w:numId w:val="33"/>
        </w:numPr>
        <w:spacing w:after="0" w:line="240" w:lineRule="auto"/>
        <w:ind w:left="141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dimensionnement et l’implantation des ouvrages hydrauliques du réseau à charge.</w:t>
      </w:r>
    </w:p>
    <w:p w:rsidR="00AE6800" w:rsidRPr="00683B99" w:rsidRDefault="00AE6800" w:rsidP="0022724B">
      <w:pPr>
        <w:numPr>
          <w:ilvl w:val="0"/>
          <w:numId w:val="33"/>
        </w:numPr>
        <w:spacing w:after="0" w:line="240" w:lineRule="auto"/>
        <w:ind w:left="1418"/>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l’implantation, la construction et la maintenance des forages.</w:t>
      </w:r>
    </w:p>
    <w:p w:rsidR="00AE6800" w:rsidRPr="00683B99" w:rsidRDefault="00AE6800" w:rsidP="00AE6800">
      <w:pPr>
        <w:spacing w:after="0" w:line="240" w:lineRule="auto"/>
        <w:ind w:left="1418"/>
        <w:jc w:val="both"/>
        <w:rPr>
          <w:rFonts w:ascii="Book Antiqua" w:eastAsia="Calibri" w:hAnsi="Book Antiqua" w:cs="Times New Roman"/>
          <w:sz w:val="24"/>
          <w:szCs w:val="24"/>
          <w:lang w:val="fr-CM"/>
        </w:rPr>
      </w:pPr>
    </w:p>
    <w:p w:rsidR="00AE6800" w:rsidRPr="00683B99" w:rsidRDefault="00AE6800" w:rsidP="00AE6800">
      <w:pPr>
        <w:spacing w:after="0" w:line="240" w:lineRule="auto"/>
        <w:ind w:firstLine="708"/>
        <w:jc w:val="both"/>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Article 3</w:t>
      </w:r>
      <w:r w:rsidRPr="00683B99">
        <w:rPr>
          <w:rFonts w:ascii="Book Antiqua" w:eastAsia="Calibri" w:hAnsi="Book Antiqua" w:cs="Times New Roman"/>
          <w:b/>
          <w:sz w:val="24"/>
          <w:szCs w:val="24"/>
          <w:lang w:val="fr-CM"/>
        </w:rPr>
        <w:tab/>
        <w:t>Mise en place des moyens en personnel et en matériel</w:t>
      </w:r>
    </w:p>
    <w:p w:rsidR="00AE6800" w:rsidRPr="00683B99" w:rsidRDefault="00AE6800" w:rsidP="00AE6800">
      <w:pPr>
        <w:numPr>
          <w:ilvl w:val="12"/>
          <w:numId w:val="0"/>
        </w:numPr>
        <w:spacing w:after="0" w:line="240" w:lineRule="auto"/>
        <w:ind w:firstLine="851"/>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Pour assurer les missions de contrôle des travaux d'entretien des routes citées en annexe, le Bureau de contrôle mettra en place des équipes composées chacune comme suit à titre indicatif: (la composition de chaque mission est celle portée au détail estimatif): </w:t>
      </w:r>
    </w:p>
    <w:p w:rsidR="00AE6800" w:rsidRPr="00683B99" w:rsidRDefault="00AE6800" w:rsidP="0022724B">
      <w:pPr>
        <w:numPr>
          <w:ilvl w:val="0"/>
          <w:numId w:val="33"/>
        </w:numPr>
        <w:spacing w:after="0" w:line="240" w:lineRule="auto"/>
        <w:ind w:firstLine="1135"/>
        <w:jc w:val="both"/>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Un ingénieur</w:t>
      </w:r>
      <w:r w:rsidR="00BD32D6" w:rsidRPr="00683B99">
        <w:rPr>
          <w:rFonts w:ascii="Book Antiqua" w:eastAsia="Calibri" w:hAnsi="Book Antiqua" w:cs="Times New Roman"/>
          <w:b/>
          <w:sz w:val="24"/>
          <w:szCs w:val="24"/>
          <w:lang w:val="fr-CM"/>
        </w:rPr>
        <w:t xml:space="preserve"> chef de mission</w:t>
      </w:r>
      <w:r w:rsidRPr="00683B99">
        <w:rPr>
          <w:rFonts w:ascii="Book Antiqua" w:eastAsia="Calibri" w:hAnsi="Book Antiqua" w:cs="Times New Roman"/>
          <w:sz w:val="24"/>
          <w:szCs w:val="24"/>
          <w:lang w:val="fr-CM"/>
        </w:rPr>
        <w:t xml:space="preserve">, de formation travaux publics ou génie civil, ayant </w:t>
      </w:r>
      <w:r w:rsidR="00D67E43" w:rsidRPr="00683B99">
        <w:rPr>
          <w:rFonts w:ascii="Book Antiqua" w:eastAsia="Calibri" w:hAnsi="Book Antiqua" w:cs="Times New Roman"/>
          <w:sz w:val="24"/>
          <w:szCs w:val="24"/>
          <w:lang w:val="fr-CM"/>
        </w:rPr>
        <w:t>au moins 10</w:t>
      </w:r>
      <w:r w:rsidRPr="00683B99">
        <w:rPr>
          <w:rFonts w:ascii="Book Antiqua" w:eastAsia="Calibri" w:hAnsi="Book Antiqua" w:cs="Times New Roman"/>
          <w:sz w:val="24"/>
          <w:szCs w:val="24"/>
          <w:lang w:val="fr-CM"/>
        </w:rPr>
        <w:t xml:space="preserve"> ans d'expérience</w:t>
      </w:r>
      <w:r w:rsidR="00D67E43" w:rsidRPr="00683B99">
        <w:rPr>
          <w:rFonts w:ascii="Book Antiqua" w:eastAsia="Calibri" w:hAnsi="Book Antiqua" w:cs="Times New Roman"/>
          <w:sz w:val="24"/>
          <w:szCs w:val="24"/>
          <w:lang w:val="fr-CM"/>
        </w:rPr>
        <w:t xml:space="preserve"> dans les BTP et présentant un diplôme d’ingénieur spécialisé en géotechnique et structure d’au moins 5 ans</w:t>
      </w:r>
      <w:r w:rsidRPr="00683B99">
        <w:rPr>
          <w:rFonts w:ascii="Book Antiqua" w:eastAsia="Calibri" w:hAnsi="Book Antiqua" w:cs="Times New Roman"/>
          <w:sz w:val="24"/>
          <w:szCs w:val="24"/>
          <w:lang w:val="fr-CM"/>
        </w:rPr>
        <w:t xml:space="preserve">, </w:t>
      </w:r>
      <w:r w:rsidR="00D67E43" w:rsidRPr="00683B99">
        <w:rPr>
          <w:rFonts w:ascii="Book Antiqua" w:eastAsia="Calibri" w:hAnsi="Book Antiqua" w:cs="Times New Roman"/>
          <w:sz w:val="24"/>
          <w:szCs w:val="24"/>
          <w:lang w:val="fr-CM"/>
        </w:rPr>
        <w:t xml:space="preserve">avec </w:t>
      </w:r>
      <w:r w:rsidRPr="00683B99">
        <w:rPr>
          <w:rFonts w:ascii="Book Antiqua" w:eastAsia="Calibri" w:hAnsi="Book Antiqua" w:cs="Times New Roman"/>
          <w:sz w:val="24"/>
          <w:szCs w:val="24"/>
          <w:lang w:val="fr-CM"/>
        </w:rPr>
        <w:t>en particulier</w:t>
      </w:r>
      <w:r w:rsidR="00D67E43" w:rsidRPr="00683B99">
        <w:rPr>
          <w:rFonts w:ascii="Book Antiqua" w:eastAsia="Calibri" w:hAnsi="Book Antiqua" w:cs="Times New Roman"/>
          <w:sz w:val="24"/>
          <w:szCs w:val="24"/>
          <w:lang w:val="fr-CM"/>
        </w:rPr>
        <w:t xml:space="preserve"> une bonne expérience</w:t>
      </w:r>
      <w:r w:rsidRPr="00683B99">
        <w:rPr>
          <w:rFonts w:ascii="Book Antiqua" w:eastAsia="Calibri" w:hAnsi="Book Antiqua" w:cs="Times New Roman"/>
          <w:sz w:val="24"/>
          <w:szCs w:val="24"/>
          <w:lang w:val="fr-CM"/>
        </w:rPr>
        <w:t xml:space="preserve"> dans le domaine de l'entretien des routes en terre et dans le suivi administratif, technique et financier des projets routiers.</w:t>
      </w:r>
    </w:p>
    <w:p w:rsidR="00AE6800" w:rsidRPr="00683B99" w:rsidRDefault="00AE6800" w:rsidP="00AE6800">
      <w:pPr>
        <w:spacing w:after="0" w:line="240" w:lineRule="auto"/>
        <w:ind w:left="284"/>
        <w:jc w:val="both"/>
        <w:rPr>
          <w:rFonts w:ascii="Book Antiqua" w:eastAsia="Calibri" w:hAnsi="Book Antiqua" w:cs="Times New Roman"/>
          <w:iCs/>
          <w:sz w:val="24"/>
          <w:szCs w:val="24"/>
          <w:lang w:val="fr-CM"/>
        </w:rPr>
      </w:pPr>
      <w:r w:rsidRPr="00683B99">
        <w:rPr>
          <w:rFonts w:ascii="Book Antiqua" w:eastAsia="Calibri" w:hAnsi="Book Antiqua" w:cs="Times New Roman"/>
          <w:iCs/>
          <w:sz w:val="24"/>
          <w:szCs w:val="24"/>
          <w:lang w:val="fr-CM"/>
        </w:rPr>
        <w:t>Cet ingénieur sera le chef de la mission de contrôle.</w:t>
      </w:r>
    </w:p>
    <w:p w:rsidR="00AE6800" w:rsidRPr="00683B99" w:rsidRDefault="00B92090" w:rsidP="0022724B">
      <w:pPr>
        <w:numPr>
          <w:ilvl w:val="0"/>
          <w:numId w:val="33"/>
        </w:numPr>
        <w:spacing w:after="0" w:line="240" w:lineRule="auto"/>
        <w:ind w:firstLine="1135"/>
        <w:jc w:val="both"/>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P</w:t>
      </w:r>
      <w:r w:rsidR="00AE6800" w:rsidRPr="00683B99">
        <w:rPr>
          <w:rFonts w:ascii="Book Antiqua" w:eastAsia="Calibri" w:hAnsi="Book Antiqua" w:cs="Times New Roman"/>
          <w:b/>
          <w:sz w:val="24"/>
          <w:szCs w:val="24"/>
          <w:lang w:val="fr-CM"/>
        </w:rPr>
        <w:t xml:space="preserve">lusieurs ingénieurs ou Techniciens Supérieurs </w:t>
      </w:r>
      <w:r w:rsidR="00AE6800" w:rsidRPr="00683B99">
        <w:rPr>
          <w:rFonts w:ascii="Book Antiqua" w:eastAsia="Calibri" w:hAnsi="Book Antiqua" w:cs="Times New Roman"/>
          <w:sz w:val="24"/>
          <w:szCs w:val="24"/>
          <w:lang w:val="fr-CM"/>
        </w:rPr>
        <w:t>de suivi '(selon l'ampleur des prestations)</w:t>
      </w:r>
      <w:r w:rsidR="00D67E43" w:rsidRPr="00683B99">
        <w:rPr>
          <w:rFonts w:ascii="Book Antiqua" w:eastAsia="Calibri" w:hAnsi="Book Antiqua" w:cs="Times New Roman"/>
          <w:sz w:val="24"/>
          <w:szCs w:val="24"/>
          <w:lang w:val="fr-CM"/>
        </w:rPr>
        <w:t xml:space="preserve"> avec une formation en génie civil ou génie rural</w:t>
      </w:r>
      <w:r w:rsidR="00AE6800" w:rsidRPr="00683B99">
        <w:rPr>
          <w:rFonts w:ascii="Book Antiqua" w:eastAsia="Calibri" w:hAnsi="Book Antiqua" w:cs="Times New Roman"/>
          <w:sz w:val="24"/>
          <w:szCs w:val="24"/>
          <w:lang w:val="fr-CM"/>
        </w:rPr>
        <w:t xml:space="preserve"> ayant le rôle de contrôleurs des travaux, justifiant d’au moins </w:t>
      </w:r>
      <w:r>
        <w:rPr>
          <w:rFonts w:ascii="Book Antiqua" w:eastAsia="Calibri" w:hAnsi="Book Antiqua" w:cs="Times New Roman"/>
          <w:sz w:val="24"/>
          <w:szCs w:val="24"/>
          <w:lang w:val="fr-CM"/>
        </w:rPr>
        <w:t>dix (10)</w:t>
      </w:r>
      <w:r w:rsidR="00AE6800" w:rsidRPr="00683B99">
        <w:rPr>
          <w:rFonts w:ascii="Book Antiqua" w:eastAsia="Calibri" w:hAnsi="Book Antiqua" w:cs="Times New Roman"/>
          <w:sz w:val="24"/>
          <w:szCs w:val="24"/>
          <w:lang w:val="fr-CM"/>
        </w:rPr>
        <w:t xml:space="preserve"> ans d'expérience dans le domaine routier. Leur nombre et leur répartition sont fournis dans les cadres des détails estimatifs du DAO.</w:t>
      </w:r>
    </w:p>
    <w:p w:rsidR="00D67E43" w:rsidRPr="00683B99" w:rsidRDefault="00AE6800" w:rsidP="0022724B">
      <w:pPr>
        <w:pStyle w:val="Paragraphedeliste"/>
        <w:numPr>
          <w:ilvl w:val="0"/>
          <w:numId w:val="33"/>
        </w:numPr>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 xml:space="preserve">Un ingénieur Ouvrage d’Art </w:t>
      </w:r>
      <w:r w:rsidRPr="00683B99">
        <w:rPr>
          <w:rFonts w:ascii="Book Antiqua" w:eastAsia="Calibri" w:hAnsi="Book Antiqua" w:cs="Times New Roman"/>
          <w:sz w:val="24"/>
          <w:szCs w:val="24"/>
          <w:lang w:val="fr-CM"/>
        </w:rPr>
        <w:t xml:space="preserve">ayant au moins </w:t>
      </w:r>
      <w:r w:rsidR="00D67E43" w:rsidRPr="00683B99">
        <w:rPr>
          <w:rFonts w:ascii="Book Antiqua" w:eastAsia="Calibri" w:hAnsi="Book Antiqua" w:cs="Times New Roman"/>
          <w:sz w:val="24"/>
          <w:szCs w:val="24"/>
          <w:lang w:val="fr-CM"/>
        </w:rPr>
        <w:t>10 ans d'expérience dans les BTP et présentant un diplôme d’ingénieur spécialisé en géotechnique et structure d’au moins</w:t>
      </w:r>
      <w:r w:rsidR="00106974">
        <w:rPr>
          <w:rFonts w:ascii="Book Antiqua" w:eastAsia="Calibri" w:hAnsi="Book Antiqua" w:cs="Times New Roman"/>
          <w:sz w:val="24"/>
          <w:szCs w:val="24"/>
          <w:lang w:val="fr-CM"/>
        </w:rPr>
        <w:t xml:space="preserve"> cinq</w:t>
      </w:r>
      <w:r w:rsidR="00D67E43" w:rsidRPr="00683B99">
        <w:rPr>
          <w:rFonts w:ascii="Book Antiqua" w:eastAsia="Calibri" w:hAnsi="Book Antiqua" w:cs="Times New Roman"/>
          <w:sz w:val="24"/>
          <w:szCs w:val="24"/>
          <w:lang w:val="fr-CM"/>
        </w:rPr>
        <w:t xml:space="preserve"> </w:t>
      </w:r>
      <w:r w:rsidR="00106974">
        <w:rPr>
          <w:rFonts w:ascii="Book Antiqua" w:eastAsia="Calibri" w:hAnsi="Book Antiqua" w:cs="Times New Roman"/>
          <w:sz w:val="24"/>
          <w:szCs w:val="24"/>
          <w:lang w:val="fr-CM"/>
        </w:rPr>
        <w:t>(0</w:t>
      </w:r>
      <w:r w:rsidR="00D67E43" w:rsidRPr="00683B99">
        <w:rPr>
          <w:rFonts w:ascii="Book Antiqua" w:eastAsia="Calibri" w:hAnsi="Book Antiqua" w:cs="Times New Roman"/>
          <w:sz w:val="24"/>
          <w:szCs w:val="24"/>
          <w:lang w:val="fr-CM"/>
        </w:rPr>
        <w:t>5</w:t>
      </w:r>
      <w:r w:rsidR="00106974">
        <w:rPr>
          <w:rFonts w:ascii="Book Antiqua" w:eastAsia="Calibri" w:hAnsi="Book Antiqua" w:cs="Times New Roman"/>
          <w:sz w:val="24"/>
          <w:szCs w:val="24"/>
          <w:lang w:val="fr-CM"/>
        </w:rPr>
        <w:t>)</w:t>
      </w:r>
      <w:r w:rsidR="00D67E43" w:rsidRPr="00683B99">
        <w:rPr>
          <w:rFonts w:ascii="Book Antiqua" w:eastAsia="Calibri" w:hAnsi="Book Antiqua" w:cs="Times New Roman"/>
          <w:sz w:val="24"/>
          <w:szCs w:val="24"/>
          <w:lang w:val="fr-CM"/>
        </w:rPr>
        <w:t xml:space="preserve"> ans, avec en particulier une bonne expérience dans le domaine de l'entretien des routes en terre et des ouvrages d’art.</w:t>
      </w:r>
    </w:p>
    <w:p w:rsidR="00AE6800" w:rsidRPr="00683B99" w:rsidRDefault="00AE6800" w:rsidP="0022724B">
      <w:pPr>
        <w:numPr>
          <w:ilvl w:val="0"/>
          <w:numId w:val="33"/>
        </w:numPr>
        <w:spacing w:after="0" w:line="240" w:lineRule="auto"/>
        <w:ind w:firstLine="1135"/>
        <w:jc w:val="both"/>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 xml:space="preserve">Une équipe de contrôle géotechnique </w:t>
      </w:r>
      <w:r w:rsidRPr="00683B99">
        <w:rPr>
          <w:rFonts w:ascii="Book Antiqua" w:eastAsia="Calibri" w:hAnsi="Book Antiqua" w:cs="Times New Roman"/>
          <w:sz w:val="24"/>
          <w:szCs w:val="24"/>
          <w:lang w:val="fr-CM"/>
        </w:rPr>
        <w:t>dite "équipe géotechnique" dont la composition sera fixée par le soumissionnaire dans son offre et fonction de la longueur des itinéraires et des difficultés reconnues. Cette équipe sera dirigée par un ingénieur de génie civil ayant une expérience avérée en géotechnique ou un technicien niveau BAC justifiant d'au moins dix ans d'expérience dans un laboratoire routier et sera composée d'au moins un laborantin confirmé, attaché à chaque ingénieur de suivi.</w:t>
      </w: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En outre, le Bureau de contrôle recrutera et prendra en charge :</w:t>
      </w:r>
    </w:p>
    <w:p w:rsidR="00AE6800" w:rsidRPr="00683B99" w:rsidRDefault="00AE6800" w:rsidP="0022724B">
      <w:pPr>
        <w:numPr>
          <w:ilvl w:val="0"/>
          <w:numId w:val="34"/>
        </w:numPr>
        <w:spacing w:after="0" w:line="240" w:lineRule="auto"/>
        <w:ind w:firstLine="1276"/>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le personnel d'appui nécessaire au fonctionnement correct de la mission de contrôle dont il sera tenu compte dans le sous détail du prix </w:t>
      </w:r>
      <w:r w:rsidRPr="00683B99">
        <w:rPr>
          <w:rFonts w:ascii="Book Antiqua" w:eastAsia="Calibri" w:hAnsi="Book Antiqua" w:cs="Times New Roman"/>
          <w:sz w:val="24"/>
          <w:szCs w:val="24"/>
          <w:lang w:val="fr-CM"/>
        </w:rPr>
        <w:lastRenderedPageBreak/>
        <w:t>de fonctionnement de la mission. Il comprendra au minimum, une secrétaire et un gardien par implantation.</w:t>
      </w:r>
    </w:p>
    <w:p w:rsidR="00AE6800" w:rsidRPr="00683B99" w:rsidRDefault="00AE6800" w:rsidP="0022724B">
      <w:pPr>
        <w:numPr>
          <w:ilvl w:val="0"/>
          <w:numId w:val="34"/>
        </w:numPr>
        <w:spacing w:after="0" w:line="240" w:lineRule="auto"/>
        <w:ind w:firstLine="1276"/>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matériel indispensable pour la bonne exécution des prestations, y compris le matériel géotechnique et topographique d'appoint dont la liste figure dans l'offre du Bureau de contrôle;</w:t>
      </w:r>
    </w:p>
    <w:p w:rsidR="00AE6800" w:rsidRPr="00683B99" w:rsidRDefault="00AE6800" w:rsidP="0022724B">
      <w:pPr>
        <w:numPr>
          <w:ilvl w:val="0"/>
          <w:numId w:val="34"/>
        </w:numPr>
        <w:spacing w:after="0" w:line="240" w:lineRule="auto"/>
        <w:ind w:firstLine="1276"/>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Un véhicule tout terrain de type pick-up double cabine ou de type station wagon par ingénieur ou TS et un véhicule du même type pour la supervision qui resteront propriétés du Bureau de contrôle en fin de mission, acquisition et fonctionnement compris;</w:t>
      </w:r>
    </w:p>
    <w:p w:rsidR="00AE6800" w:rsidRPr="00683B99" w:rsidRDefault="00AE6800" w:rsidP="0022724B">
      <w:pPr>
        <w:numPr>
          <w:ilvl w:val="0"/>
          <w:numId w:val="34"/>
        </w:numPr>
        <w:spacing w:after="0" w:line="240" w:lineRule="auto"/>
        <w:ind w:firstLine="1276"/>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Un bureau sur la zone d'intervention (avec local de réunion de 10 places au moins, téléphone et fax);</w:t>
      </w:r>
    </w:p>
    <w:p w:rsidR="00AE6800" w:rsidRPr="00683B99" w:rsidRDefault="00AE6800" w:rsidP="0022724B">
      <w:pPr>
        <w:numPr>
          <w:ilvl w:val="0"/>
          <w:numId w:val="34"/>
        </w:numPr>
        <w:spacing w:after="0" w:line="240" w:lineRule="auto"/>
        <w:ind w:left="1560"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Des logements en tant que de besoin pour les ingénieurs et techniciens </w:t>
      </w:r>
      <w:r w:rsidR="00106974">
        <w:rPr>
          <w:rFonts w:ascii="Book Antiqua" w:eastAsia="Calibri" w:hAnsi="Book Antiqua" w:cs="Times New Roman"/>
          <w:sz w:val="24"/>
          <w:szCs w:val="24"/>
          <w:lang w:val="fr-CM"/>
        </w:rPr>
        <w:t>de suivi</w:t>
      </w:r>
      <w:r w:rsidRPr="00683B99">
        <w:rPr>
          <w:rFonts w:ascii="Book Antiqua" w:eastAsia="Calibri" w:hAnsi="Book Antiqua" w:cs="Times New Roman"/>
          <w:sz w:val="24"/>
          <w:szCs w:val="24"/>
          <w:lang w:val="fr-CM"/>
        </w:rPr>
        <w:t>;</w:t>
      </w:r>
    </w:p>
    <w:p w:rsidR="00AE6800" w:rsidRPr="00683B99" w:rsidRDefault="00AE6800" w:rsidP="0022724B">
      <w:pPr>
        <w:numPr>
          <w:ilvl w:val="0"/>
          <w:numId w:val="34"/>
        </w:numPr>
        <w:spacing w:after="0" w:line="240" w:lineRule="auto"/>
        <w:ind w:firstLine="1276"/>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L’équipement informatique qui restera propriété du Bureau de contrôle en fin de mission. En outre, chaque ingénieur ou technicien de suivi devra disposer d’un ordinateur portable et d’une imprimante.</w:t>
      </w:r>
    </w:p>
    <w:p w:rsidR="00AE6800" w:rsidRPr="00683B99" w:rsidRDefault="00AE6800" w:rsidP="00AE6800">
      <w:pPr>
        <w:spacing w:after="0" w:line="240" w:lineRule="auto"/>
        <w:ind w:firstLine="708"/>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Article 4</w:t>
      </w:r>
      <w:r w:rsidRPr="00683B99">
        <w:rPr>
          <w:rFonts w:ascii="Book Antiqua" w:eastAsia="Calibri" w:hAnsi="Book Antiqua" w:cs="Times New Roman"/>
          <w:b/>
          <w:sz w:val="24"/>
          <w:szCs w:val="24"/>
          <w:lang w:val="fr-CM"/>
        </w:rPr>
        <w:tab/>
        <w:t>Obligations des agents du Bureau de contrôle</w:t>
      </w:r>
    </w:p>
    <w:p w:rsidR="00AE6800" w:rsidRPr="00683B99" w:rsidRDefault="00AE6800" w:rsidP="00AE6800">
      <w:pPr>
        <w:numPr>
          <w:ilvl w:val="12"/>
          <w:numId w:val="0"/>
        </w:numPr>
        <w:spacing w:after="0" w:line="240" w:lineRule="auto"/>
        <w:ind w:firstLine="709"/>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agents du Bureau de contrôle devront se conformer aux directives de la Campagne d'Entretien Routier en vigueur sur les Attributions de la Maîtrise d'Œuvre et de la Maîtrise d'Ouvrage du MINTP joints en Annexe du présent DAO.</w:t>
      </w:r>
    </w:p>
    <w:p w:rsidR="00AE6800" w:rsidRPr="00683B99" w:rsidRDefault="00AE6800" w:rsidP="00AE6800">
      <w:pPr>
        <w:numPr>
          <w:ilvl w:val="12"/>
          <w:numId w:val="0"/>
        </w:numPr>
        <w:spacing w:after="0" w:line="240" w:lineRule="auto"/>
        <w:ind w:firstLine="284"/>
        <w:rPr>
          <w:rFonts w:ascii="Book Antiqua" w:eastAsia="Calibri" w:hAnsi="Book Antiqua" w:cs="Times New Roman"/>
          <w:bCs/>
          <w:sz w:val="24"/>
          <w:szCs w:val="24"/>
          <w:lang w:val="fr-CM" w:eastAsia="fr-FR"/>
        </w:rPr>
      </w:pPr>
      <w:r w:rsidRPr="00683B99">
        <w:rPr>
          <w:rFonts w:ascii="Book Antiqua" w:eastAsia="Calibri" w:hAnsi="Book Antiqua" w:cs="Times New Roman"/>
          <w:b/>
          <w:bCs/>
          <w:sz w:val="24"/>
          <w:szCs w:val="24"/>
          <w:lang w:val="fr-CM" w:eastAsia="fr-FR"/>
        </w:rPr>
        <w:t>4.1. Le Chef de mission devra notamment</w:t>
      </w:r>
      <w:r w:rsidRPr="00683B99">
        <w:rPr>
          <w:rFonts w:ascii="Book Antiqua" w:eastAsia="Calibri" w:hAnsi="Book Antiqua" w:cs="Times New Roman"/>
          <w:bCs/>
          <w:sz w:val="24"/>
          <w:szCs w:val="24"/>
          <w:lang w:val="fr-CM" w:eastAsia="fr-FR"/>
        </w:rPr>
        <w:t xml:space="preserve"> :</w:t>
      </w:r>
    </w:p>
    <w:p w:rsidR="00AE6800" w:rsidRPr="00683B99" w:rsidRDefault="00AE6800" w:rsidP="0022724B">
      <w:pPr>
        <w:numPr>
          <w:ilvl w:val="0"/>
          <w:numId w:val="35"/>
        </w:numPr>
        <w:spacing w:after="0" w:line="240" w:lineRule="auto"/>
        <w:ind w:firstLine="113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établir et soumettre à l’approbation de l’Ingénieur, un plan d’action dans un délai de quinze (15) jours à compter de la date de  notification de l’ordre de service de commencer les prestations de chaque tranche,</w:t>
      </w:r>
    </w:p>
    <w:p w:rsidR="00AE6800" w:rsidRPr="00683B99" w:rsidRDefault="00AE6800" w:rsidP="0022724B">
      <w:pPr>
        <w:numPr>
          <w:ilvl w:val="0"/>
          <w:numId w:val="35"/>
        </w:numPr>
        <w:spacing w:after="0" w:line="240" w:lineRule="auto"/>
        <w:ind w:firstLine="113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veiller à ce que l’entrepreneur remette dans les délais prescrits les pièces administratives et techniques prévues dans son contrat : attestation d’assurances, cautions diverses, projet d’exécution, plan de récolement,</w:t>
      </w:r>
    </w:p>
    <w:p w:rsidR="00AE6800" w:rsidRPr="00683B99" w:rsidRDefault="00AE6800" w:rsidP="0022724B">
      <w:pPr>
        <w:numPr>
          <w:ilvl w:val="0"/>
          <w:numId w:val="35"/>
        </w:numPr>
        <w:spacing w:after="0" w:line="240" w:lineRule="auto"/>
        <w:ind w:firstLine="113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vérifier l'activité de l'entreprise et donner les instructions en vue d'assurer l'avancement normal des travaux dans le cadre du planning arrêté,</w:t>
      </w:r>
    </w:p>
    <w:p w:rsidR="00AE6800" w:rsidRPr="00683B99" w:rsidRDefault="00AE6800" w:rsidP="0022724B">
      <w:pPr>
        <w:numPr>
          <w:ilvl w:val="0"/>
          <w:numId w:val="35"/>
        </w:num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veiller à l'application des textes régissant le marché des travaux,</w:t>
      </w:r>
    </w:p>
    <w:p w:rsidR="00AE6800" w:rsidRPr="00683B99" w:rsidRDefault="00AE6800" w:rsidP="00AE6800">
      <w:p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w:t>
      </w:r>
      <w:r w:rsidRPr="00683B99">
        <w:rPr>
          <w:rFonts w:ascii="Book Antiqua" w:eastAsia="Calibri" w:hAnsi="Book Antiqua" w:cs="Times New Roman"/>
          <w:sz w:val="24"/>
          <w:szCs w:val="24"/>
          <w:lang w:val="fr-CM"/>
        </w:rPr>
        <w:tab/>
        <w:t>viser l’attachement récapitulatif mensuel de chaque entreprise,</w:t>
      </w:r>
    </w:p>
    <w:p w:rsidR="00AE6800" w:rsidRPr="00683B99" w:rsidRDefault="00AE6800" w:rsidP="0022724B">
      <w:pPr>
        <w:numPr>
          <w:ilvl w:val="0"/>
          <w:numId w:val="35"/>
        </w:numPr>
        <w:spacing w:after="0" w:line="240" w:lineRule="auto"/>
        <w:ind w:firstLine="113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veiller à ce que chaque entreprise établisse et transmette son décompte mensuel  avant le cinq (05) du mois suivant,</w:t>
      </w:r>
    </w:p>
    <w:p w:rsidR="00AE6800" w:rsidRPr="00683B99" w:rsidRDefault="00AE6800" w:rsidP="0022724B">
      <w:pPr>
        <w:numPr>
          <w:ilvl w:val="0"/>
          <w:numId w:val="35"/>
        </w:numPr>
        <w:spacing w:after="0" w:line="240" w:lineRule="auto"/>
        <w:ind w:firstLine="113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rendre compte de l'évolution des travaux par des rapports mensuels, faisant le point par chantier et par Entreprise et remis avant le 15 du mois suivant en neuf (09) exemplaires.</w:t>
      </w:r>
    </w:p>
    <w:p w:rsidR="00AE6800" w:rsidRPr="00683B99" w:rsidRDefault="00AE6800" w:rsidP="0022724B">
      <w:pPr>
        <w:numPr>
          <w:ilvl w:val="0"/>
          <w:numId w:val="35"/>
        </w:numPr>
        <w:spacing w:after="0" w:line="240" w:lineRule="auto"/>
        <w:ind w:firstLine="113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rendre compte par des rapports spéciaux, des difficultés rencontrées sur les chantiers, des imprévus, des aléas et proposer des solutions adaptées,</w:t>
      </w:r>
    </w:p>
    <w:p w:rsidR="00AE6800" w:rsidRPr="00683B99" w:rsidRDefault="00AE6800" w:rsidP="0022724B">
      <w:pPr>
        <w:numPr>
          <w:ilvl w:val="0"/>
          <w:numId w:val="35"/>
        </w:numPr>
        <w:spacing w:after="0" w:line="240" w:lineRule="auto"/>
        <w:ind w:firstLine="113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suivre l'évolution des quantités de travaux et des coûts cumulés, et estimer les prévisions de dépenses jusqu'à la fin du chantier,</w:t>
      </w:r>
    </w:p>
    <w:p w:rsidR="00AE6800" w:rsidRPr="00683B99" w:rsidRDefault="00AE6800" w:rsidP="0022724B">
      <w:pPr>
        <w:numPr>
          <w:ilvl w:val="0"/>
          <w:numId w:val="35"/>
        </w:numPr>
        <w:spacing w:after="0" w:line="240" w:lineRule="auto"/>
        <w:ind w:firstLine="113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organiser avec le Chef de Service et l’Ingénieur compétent, les réceptions provisoires des travaux, dans les conditions prévues par la réglementation en vigueur, en particulier la commission de réception comprendra :</w:t>
      </w:r>
    </w:p>
    <w:p w:rsidR="00AE6800" w:rsidRPr="00683B99" w:rsidRDefault="00AE6800" w:rsidP="0022724B">
      <w:pPr>
        <w:numPr>
          <w:ilvl w:val="0"/>
          <w:numId w:val="34"/>
        </w:numPr>
        <w:spacing w:after="0" w:line="240" w:lineRule="auto"/>
        <w:ind w:left="212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Chef de Service ou son représentant</w:t>
      </w:r>
    </w:p>
    <w:p w:rsidR="00AE6800" w:rsidRPr="00683B99" w:rsidRDefault="00AE6800" w:rsidP="0022724B">
      <w:pPr>
        <w:numPr>
          <w:ilvl w:val="0"/>
          <w:numId w:val="34"/>
        </w:numPr>
        <w:spacing w:after="0" w:line="240" w:lineRule="auto"/>
        <w:ind w:left="212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l’Ingénieur du marché</w:t>
      </w:r>
    </w:p>
    <w:p w:rsidR="00AE6800" w:rsidRPr="00683B99" w:rsidRDefault="00AE6800" w:rsidP="0022724B">
      <w:pPr>
        <w:numPr>
          <w:ilvl w:val="0"/>
          <w:numId w:val="34"/>
        </w:numPr>
        <w:spacing w:after="0" w:line="240" w:lineRule="auto"/>
        <w:ind w:left="2127"/>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Maître d’Œuvre (Bureau de Contrôle)</w:t>
      </w:r>
    </w:p>
    <w:p w:rsidR="00AE6800" w:rsidRPr="00683B99" w:rsidRDefault="00AE6800" w:rsidP="0022724B">
      <w:pPr>
        <w:numPr>
          <w:ilvl w:val="0"/>
          <w:numId w:val="35"/>
        </w:numPr>
        <w:spacing w:after="0" w:line="240" w:lineRule="auto"/>
        <w:ind w:firstLine="113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mettre au point avec l’entreprise et ou viser les dossiers transmis à l’approbation de l’Ingénieur ou du Chef de Service.</w:t>
      </w:r>
    </w:p>
    <w:p w:rsidR="00AE6800" w:rsidRPr="00683B99" w:rsidRDefault="00AE6800" w:rsidP="0022724B">
      <w:pPr>
        <w:numPr>
          <w:ilvl w:val="0"/>
          <w:numId w:val="35"/>
        </w:num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établir et notifier les ordres de service à caractère technique</w:t>
      </w:r>
    </w:p>
    <w:p w:rsidR="00AE6800" w:rsidRPr="00683B99" w:rsidRDefault="00AE6800" w:rsidP="0022724B">
      <w:pPr>
        <w:numPr>
          <w:ilvl w:val="0"/>
          <w:numId w:val="35"/>
        </w:numPr>
        <w:spacing w:after="0" w:line="240" w:lineRule="auto"/>
        <w:ind w:firstLine="113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lastRenderedPageBreak/>
        <w:t>préparer les observations et les ordres de service à  signer par le Chef de Service ou l’Ingénieur</w:t>
      </w:r>
    </w:p>
    <w:p w:rsidR="00AE6800" w:rsidRPr="00683B99" w:rsidRDefault="00AE6800" w:rsidP="0022724B">
      <w:pPr>
        <w:numPr>
          <w:ilvl w:val="0"/>
          <w:numId w:val="35"/>
        </w:num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convoquer des réunions de chantier</w:t>
      </w:r>
    </w:p>
    <w:p w:rsidR="00AE6800" w:rsidRPr="00683B99" w:rsidRDefault="00AE6800" w:rsidP="0022724B">
      <w:pPr>
        <w:numPr>
          <w:ilvl w:val="0"/>
          <w:numId w:val="35"/>
        </w:numPr>
        <w:spacing w:after="0" w:line="240" w:lineRule="auto"/>
        <w:ind w:firstLine="113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ventiler les PV contradictoires des réunions des chantiers et les constats hebdomadaires des travaux</w:t>
      </w: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Chef de mission et/ou les Ingénieurs de suivi devront assurer et suivre le respect par l'entreprise des prescriptions environnementales définies au DAO des travaux et notamment:</w:t>
      </w:r>
    </w:p>
    <w:p w:rsidR="00AE6800" w:rsidRPr="00683B99" w:rsidRDefault="00AE6800" w:rsidP="0022724B">
      <w:pPr>
        <w:numPr>
          <w:ilvl w:val="0"/>
          <w:numId w:val="36"/>
        </w:numPr>
        <w:tabs>
          <w:tab w:val="clear" w:pos="360"/>
          <w:tab w:val="num" w:pos="993"/>
        </w:tabs>
        <w:spacing w:after="0" w:line="240" w:lineRule="auto"/>
        <w:ind w:firstLine="851"/>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L'affichage d'un règlement à l'entreprise prenant en compte les problèmes environnementaux (MST, braconnage,…)</w:t>
      </w:r>
    </w:p>
    <w:p w:rsidR="00AE6800" w:rsidRPr="00683B99" w:rsidRDefault="00AE6800" w:rsidP="0022724B">
      <w:pPr>
        <w:numPr>
          <w:ilvl w:val="0"/>
          <w:numId w:val="36"/>
        </w:numPr>
        <w:tabs>
          <w:tab w:val="clear" w:pos="360"/>
          <w:tab w:val="num" w:pos="1418"/>
        </w:tabs>
        <w:spacing w:after="0" w:line="240" w:lineRule="auto"/>
        <w:ind w:firstLine="851"/>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Le contrôle de l'abattage des arbres et du débroussaillement suivant les clauses types environnementales et le respect des directives types concernant les installations de chantier, </w:t>
      </w:r>
    </w:p>
    <w:p w:rsidR="00AE6800" w:rsidRPr="00683B99" w:rsidRDefault="00AE6800" w:rsidP="0022724B">
      <w:pPr>
        <w:numPr>
          <w:ilvl w:val="0"/>
          <w:numId w:val="36"/>
        </w:numPr>
        <w:tabs>
          <w:tab w:val="clear" w:pos="360"/>
          <w:tab w:val="num" w:pos="1418"/>
        </w:tabs>
        <w:spacing w:after="0" w:line="240" w:lineRule="auto"/>
        <w:ind w:firstLine="851"/>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sensibilisation des chefs de chantiers aux problèmes environnementaux lors des réunions de chantier hebdomadaires et le respect des prescriptions environnementales lors de l'ouverture ou la fermeture des chambres d'emprunt (remise en état de site), l'exploitation des carrières,…</w:t>
      </w:r>
    </w:p>
    <w:p w:rsidR="00AE6800"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Le chef de mission veillera à apporter de manière continue toute l’information utile à la Délégation </w:t>
      </w:r>
      <w:r w:rsidR="00BD32D6" w:rsidRPr="00683B99">
        <w:rPr>
          <w:rFonts w:ascii="Book Antiqua" w:eastAsia="Calibri" w:hAnsi="Book Antiqua" w:cs="Times New Roman"/>
          <w:sz w:val="24"/>
          <w:szCs w:val="24"/>
          <w:lang w:val="fr-CM"/>
        </w:rPr>
        <w:t>Régionale</w:t>
      </w:r>
      <w:r w:rsidRPr="00683B99">
        <w:rPr>
          <w:rFonts w:ascii="Book Antiqua" w:eastAsia="Calibri" w:hAnsi="Book Antiqua" w:cs="Times New Roman"/>
          <w:sz w:val="24"/>
          <w:szCs w:val="24"/>
          <w:lang w:val="fr-CM"/>
        </w:rPr>
        <w:t xml:space="preserve"> des Travaux Publics compétente.</w:t>
      </w:r>
    </w:p>
    <w:p w:rsidR="00891BCD" w:rsidRPr="00683B99" w:rsidRDefault="00891BCD"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numPr>
          <w:ilvl w:val="12"/>
          <w:numId w:val="0"/>
        </w:numPr>
        <w:spacing w:after="0" w:line="240" w:lineRule="auto"/>
        <w:ind w:firstLine="284"/>
        <w:jc w:val="both"/>
        <w:rPr>
          <w:rFonts w:ascii="Book Antiqua" w:eastAsia="Calibri" w:hAnsi="Book Antiqua" w:cs="Times New Roman"/>
          <w:b/>
          <w:bCs/>
          <w:iCs/>
          <w:sz w:val="24"/>
          <w:szCs w:val="24"/>
          <w:lang w:val="fr-CM"/>
        </w:rPr>
      </w:pPr>
      <w:r w:rsidRPr="00683B99">
        <w:rPr>
          <w:rFonts w:ascii="Book Antiqua" w:eastAsia="Calibri" w:hAnsi="Book Antiqua" w:cs="Times New Roman"/>
          <w:b/>
          <w:bCs/>
          <w:iCs/>
          <w:sz w:val="24"/>
          <w:szCs w:val="24"/>
          <w:lang w:val="fr-CM"/>
        </w:rPr>
        <w:t>4.2 Ingénieurs ou techniciens de suivi</w:t>
      </w:r>
    </w:p>
    <w:p w:rsidR="00AE6800" w:rsidRPr="00683B99" w:rsidRDefault="00AE6800" w:rsidP="00AE6800">
      <w:pPr>
        <w:numPr>
          <w:ilvl w:val="12"/>
          <w:numId w:val="0"/>
        </w:numPr>
        <w:spacing w:after="0" w:line="240" w:lineRule="auto"/>
        <w:ind w:firstLine="709"/>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Ils travaillent sous la responsabilité du chef de mission et devront notamment :</w:t>
      </w:r>
    </w:p>
    <w:p w:rsidR="00AE6800" w:rsidRPr="00683B99" w:rsidRDefault="00AE6800" w:rsidP="0022724B">
      <w:pPr>
        <w:numPr>
          <w:ilvl w:val="0"/>
          <w:numId w:val="35"/>
        </w:num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préparer les ordres de service à caractère technique ou financier</w:t>
      </w:r>
    </w:p>
    <w:p w:rsidR="00AE6800" w:rsidRPr="00683B99" w:rsidRDefault="00AE6800" w:rsidP="0022724B">
      <w:pPr>
        <w:numPr>
          <w:ilvl w:val="0"/>
          <w:numId w:val="35"/>
        </w:num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mettre au point avec les entrepreneurs et ou viser les dossiers techniques</w:t>
      </w:r>
    </w:p>
    <w:p w:rsidR="00AE6800" w:rsidRPr="00683B99" w:rsidRDefault="00AE6800" w:rsidP="0022724B">
      <w:pPr>
        <w:numPr>
          <w:ilvl w:val="0"/>
          <w:numId w:val="35"/>
        </w:numPr>
        <w:spacing w:after="0" w:line="240" w:lineRule="auto"/>
        <w:ind w:firstLine="113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vérifier la qualité et la quantité des travaux et notamment des prestations géotechniques des entreprises qu'il contrôle et de celles de sa propre équipe de contrôle géotechnique ; </w:t>
      </w:r>
    </w:p>
    <w:p w:rsidR="00AE6800" w:rsidRPr="00683B99" w:rsidRDefault="00AE6800" w:rsidP="0022724B">
      <w:pPr>
        <w:numPr>
          <w:ilvl w:val="0"/>
          <w:numId w:val="35"/>
        </w:numPr>
        <w:spacing w:after="0" w:line="240" w:lineRule="auto"/>
        <w:ind w:firstLine="113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faire procéder aux planches d'essais nécessaires à la détermination des normes de compactage pour la mise en forme, les remblais et la couche de roulement ;</w:t>
      </w:r>
    </w:p>
    <w:p w:rsidR="00AE6800" w:rsidRPr="00683B99" w:rsidRDefault="00AE6800" w:rsidP="0022724B">
      <w:pPr>
        <w:numPr>
          <w:ilvl w:val="0"/>
          <w:numId w:val="35"/>
        </w:num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faire entretenir le piquetage du chantier ;</w:t>
      </w:r>
    </w:p>
    <w:p w:rsidR="00AE6800" w:rsidRPr="00683B99" w:rsidRDefault="00AE6800" w:rsidP="0022724B">
      <w:pPr>
        <w:numPr>
          <w:ilvl w:val="0"/>
          <w:numId w:val="35"/>
        </w:numPr>
        <w:spacing w:after="0" w:line="240" w:lineRule="auto"/>
        <w:ind w:firstLine="113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effectuer les prises en attachements contradictoires avec l'entreprise ; chaque attachement sera complété par les résultats des essais de contrôle interne (auto- contrôle) de l’entreprise, une feuille de détail sur laquelle seront précisées la localisation des travaux et les quantités mises en œuvre par zone ;</w:t>
      </w:r>
    </w:p>
    <w:p w:rsidR="00AE6800" w:rsidRPr="00683B99" w:rsidRDefault="00AE6800" w:rsidP="0022724B">
      <w:pPr>
        <w:numPr>
          <w:ilvl w:val="0"/>
          <w:numId w:val="35"/>
        </w:num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organiser les réunions de chantier;</w:t>
      </w:r>
    </w:p>
    <w:p w:rsidR="00AE6800" w:rsidRPr="00683B99" w:rsidRDefault="00AE6800" w:rsidP="0022724B">
      <w:pPr>
        <w:numPr>
          <w:ilvl w:val="0"/>
          <w:numId w:val="35"/>
        </w:numPr>
        <w:spacing w:after="0" w:line="240" w:lineRule="auto"/>
        <w:ind w:firstLine="113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tenir les réunions de chantier hebdomadaires auxquelles sera invité l’Ingénieur du marché compétent;</w:t>
      </w:r>
    </w:p>
    <w:p w:rsidR="00AE6800" w:rsidRPr="00683B99" w:rsidRDefault="00AE6800" w:rsidP="0022724B">
      <w:pPr>
        <w:numPr>
          <w:ilvl w:val="0"/>
          <w:numId w:val="35"/>
        </w:num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veiller à la bonne tenue du journal de chantier et le signer quotidiennement.</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ind w:firstLine="708"/>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Article 5</w:t>
      </w:r>
      <w:r w:rsidRPr="00683B99">
        <w:rPr>
          <w:rFonts w:ascii="Book Antiqua" w:eastAsia="Calibri" w:hAnsi="Book Antiqua" w:cs="Times New Roman"/>
          <w:b/>
          <w:sz w:val="24"/>
          <w:szCs w:val="24"/>
          <w:lang w:val="fr-CM"/>
        </w:rPr>
        <w:tab/>
        <w:t xml:space="preserve"> Remise des rapports mensuels et finaux</w:t>
      </w:r>
    </w:p>
    <w:p w:rsidR="00AE6800" w:rsidRPr="00683B99" w:rsidRDefault="00AE6800" w:rsidP="00AE6800">
      <w:pPr>
        <w:numPr>
          <w:ilvl w:val="12"/>
          <w:numId w:val="0"/>
        </w:numPr>
        <w:spacing w:after="0" w:line="240" w:lineRule="auto"/>
        <w:ind w:firstLine="709"/>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Bureau de contrôle établira un rapport mensuel, conforme au modèle fourni et faisant ressortir :</w:t>
      </w:r>
    </w:p>
    <w:p w:rsidR="00AE6800" w:rsidRPr="00683B99" w:rsidRDefault="00AE6800" w:rsidP="0022724B">
      <w:pPr>
        <w:numPr>
          <w:ilvl w:val="0"/>
          <w:numId w:val="35"/>
        </w:num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Une synthèse dudit rapport;</w:t>
      </w:r>
    </w:p>
    <w:p w:rsidR="00AE6800" w:rsidRPr="00683B99" w:rsidRDefault="00AE6800" w:rsidP="0022724B">
      <w:pPr>
        <w:numPr>
          <w:ilvl w:val="0"/>
          <w:numId w:val="35"/>
        </w:num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travaux exécutés, reportés sur une copie du schéma itinéraire;</w:t>
      </w:r>
    </w:p>
    <w:p w:rsidR="00AE6800" w:rsidRPr="00683B99" w:rsidRDefault="00AE6800" w:rsidP="0022724B">
      <w:pPr>
        <w:numPr>
          <w:ilvl w:val="0"/>
          <w:numId w:val="35"/>
        </w:num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l'état d'avancement des travaux;</w:t>
      </w:r>
    </w:p>
    <w:p w:rsidR="00AE6800" w:rsidRPr="00683B99" w:rsidRDefault="00AE6800" w:rsidP="0022724B">
      <w:pPr>
        <w:numPr>
          <w:ilvl w:val="0"/>
          <w:numId w:val="35"/>
        </w:numPr>
        <w:spacing w:after="0" w:line="240" w:lineRule="auto"/>
        <w:ind w:firstLine="113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résultats du contrôle géotechnique, assortis des commentaires relatifs à leur conformité aux prescriptions ou aux actions engagées en cas de résultats non-conformes ainsi que les matériaux utilisés;</w:t>
      </w:r>
    </w:p>
    <w:p w:rsidR="00AE6800" w:rsidRPr="00683B99" w:rsidRDefault="00AE6800" w:rsidP="0022724B">
      <w:pPr>
        <w:numPr>
          <w:ilvl w:val="0"/>
          <w:numId w:val="35"/>
        </w:num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l'état des paiements la comparaison aux prévisions de décaissements;</w:t>
      </w:r>
    </w:p>
    <w:p w:rsidR="00AE6800" w:rsidRPr="00683B99" w:rsidRDefault="00AE6800" w:rsidP="0022724B">
      <w:pPr>
        <w:numPr>
          <w:ilvl w:val="0"/>
          <w:numId w:val="35"/>
        </w:num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lastRenderedPageBreak/>
        <w:t>la description des conditions d'exécution des travaux;</w:t>
      </w:r>
    </w:p>
    <w:p w:rsidR="00AE6800" w:rsidRPr="00683B99" w:rsidRDefault="00AE6800" w:rsidP="0022724B">
      <w:pPr>
        <w:numPr>
          <w:ilvl w:val="0"/>
          <w:numId w:val="35"/>
        </w:num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relevé des communications importantes et des réceptions prononcées;</w:t>
      </w:r>
    </w:p>
    <w:p w:rsidR="00AE6800" w:rsidRPr="00683B99" w:rsidRDefault="00AE6800" w:rsidP="0022724B">
      <w:pPr>
        <w:numPr>
          <w:ilvl w:val="0"/>
          <w:numId w:val="35"/>
        </w:num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commentaires sur la qualité des travaux;</w:t>
      </w:r>
    </w:p>
    <w:p w:rsidR="00AE6800" w:rsidRPr="00683B99" w:rsidRDefault="00AE6800" w:rsidP="0022724B">
      <w:pPr>
        <w:numPr>
          <w:ilvl w:val="0"/>
          <w:numId w:val="35"/>
        </w:num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les suggestions de la mission de contrôle et les notes de service; </w:t>
      </w:r>
    </w:p>
    <w:p w:rsidR="00AE6800" w:rsidRPr="00683B99" w:rsidRDefault="00AE6800" w:rsidP="0022724B">
      <w:pPr>
        <w:numPr>
          <w:ilvl w:val="0"/>
          <w:numId w:val="35"/>
        </w:num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situation des décomptes de la mission de contrôle;</w:t>
      </w:r>
    </w:p>
    <w:p w:rsidR="00AE6800" w:rsidRPr="00683B99" w:rsidRDefault="00AE6800" w:rsidP="0022724B">
      <w:pPr>
        <w:numPr>
          <w:ilvl w:val="0"/>
          <w:numId w:val="35"/>
        </w:numPr>
        <w:spacing w:after="0" w:line="240" w:lineRule="auto"/>
        <w:ind w:firstLine="113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analyse comparative quantitative et qualitative des moyens en personnel et matériel par rapport à son offre.</w:t>
      </w: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Ce rapport fera apparaître clairement la situation par chantier et par entreprise ainsi que l’appréciation sur la qualité des travaux et du contrôle réalisé.</w:t>
      </w:r>
    </w:p>
    <w:p w:rsidR="00AE6800" w:rsidRPr="00683B99" w:rsidRDefault="00AE6800" w:rsidP="00AE6800">
      <w:pPr>
        <w:numPr>
          <w:ilvl w:val="12"/>
          <w:numId w:val="0"/>
        </w:numPr>
        <w:spacing w:after="0" w:line="240" w:lineRule="auto"/>
        <w:ind w:firstLine="709"/>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contrôle géotechnique devra faire l'objet d'un rapport.</w:t>
      </w:r>
    </w:p>
    <w:p w:rsidR="00AE6800" w:rsidRPr="00683B99" w:rsidRDefault="00AE6800" w:rsidP="00AE6800">
      <w:pPr>
        <w:numPr>
          <w:ilvl w:val="12"/>
          <w:numId w:val="0"/>
        </w:numPr>
        <w:spacing w:after="0" w:line="240" w:lineRule="auto"/>
        <w:ind w:firstLine="709"/>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rapport mensuel sera remis dans un délai de 15 jours à compter de la fin du mois concerné. Et le rapport final, trente (30) jours après la fin de la tranche concernée.</w:t>
      </w:r>
    </w:p>
    <w:p w:rsidR="00AE6800" w:rsidRPr="00683B99" w:rsidRDefault="00AE6800" w:rsidP="00AE6800">
      <w:pPr>
        <w:spacing w:after="0" w:line="240" w:lineRule="auto"/>
        <w:ind w:left="113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Chaque rapport sera remis en cinq (05) exemplaires ventilés comme suit :</w:t>
      </w:r>
    </w:p>
    <w:p w:rsidR="00AE6800" w:rsidRPr="00683B99" w:rsidRDefault="00AE6800" w:rsidP="0022724B">
      <w:pPr>
        <w:numPr>
          <w:ilvl w:val="0"/>
          <w:numId w:val="35"/>
        </w:num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 exemplaire au Ministre des Travaux Publics</w:t>
      </w:r>
    </w:p>
    <w:p w:rsidR="00AE6800" w:rsidRPr="00683B99" w:rsidRDefault="00AE6800" w:rsidP="0022724B">
      <w:pPr>
        <w:numPr>
          <w:ilvl w:val="0"/>
          <w:numId w:val="35"/>
        </w:num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 exemplaire au Président du Conseil Régional du SUD</w:t>
      </w:r>
    </w:p>
    <w:p w:rsidR="00AE6800" w:rsidRPr="00683B99" w:rsidRDefault="00AE6800" w:rsidP="0022724B">
      <w:pPr>
        <w:numPr>
          <w:ilvl w:val="0"/>
          <w:numId w:val="35"/>
        </w:numPr>
        <w:spacing w:after="0" w:line="240" w:lineRule="auto"/>
        <w:ind w:left="1418" w:hanging="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 exemplaires au Délégué Régional des Travaux Publics du SUD</w:t>
      </w:r>
    </w:p>
    <w:p w:rsidR="00AE6800"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Si dans un délai d'un mois après la remise du rapport final, l’Administration n'a pas notifié ses observations au Bureau de contrôle, le rapport est réputé définitivement approuvé.</w:t>
      </w:r>
    </w:p>
    <w:p w:rsidR="00891BCD" w:rsidRPr="00683B99" w:rsidRDefault="00891BCD"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numPr>
          <w:ilvl w:val="12"/>
          <w:numId w:val="0"/>
        </w:numPr>
        <w:spacing w:after="0" w:line="240" w:lineRule="auto"/>
        <w:ind w:firstLine="708"/>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Article 6</w:t>
      </w:r>
      <w:r w:rsidRPr="00683B99">
        <w:rPr>
          <w:rFonts w:ascii="Book Antiqua" w:eastAsia="Calibri" w:hAnsi="Book Antiqua" w:cs="Times New Roman"/>
          <w:b/>
          <w:sz w:val="24"/>
          <w:szCs w:val="24"/>
          <w:lang w:val="fr-CM"/>
        </w:rPr>
        <w:tab/>
        <w:t>Qualifications requises</w:t>
      </w:r>
    </w:p>
    <w:p w:rsidR="00AE6800" w:rsidRPr="00683B99" w:rsidRDefault="00AE6800" w:rsidP="00AE6800">
      <w:pPr>
        <w:numPr>
          <w:ilvl w:val="12"/>
          <w:numId w:val="0"/>
        </w:numPr>
        <w:spacing w:after="0" w:line="240" w:lineRule="auto"/>
        <w:ind w:firstLine="709"/>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Les qualifications des personnels du bureau de contrôle requises pour que la mission puisse </w:t>
      </w:r>
      <w:r w:rsidR="00891BCD" w:rsidRPr="00683B99">
        <w:rPr>
          <w:rFonts w:ascii="Book Antiqua" w:eastAsia="Calibri" w:hAnsi="Book Antiqua" w:cs="Times New Roman"/>
          <w:sz w:val="24"/>
          <w:szCs w:val="24"/>
          <w:lang w:val="fr-CM"/>
        </w:rPr>
        <w:t>assur</w:t>
      </w:r>
      <w:r w:rsidR="004F20F2">
        <w:rPr>
          <w:rFonts w:ascii="Book Antiqua" w:eastAsia="Calibri" w:hAnsi="Book Antiqua" w:cs="Times New Roman"/>
          <w:sz w:val="24"/>
          <w:szCs w:val="24"/>
          <w:lang w:val="fr-CM"/>
        </w:rPr>
        <w:t>er</w:t>
      </w:r>
      <w:r w:rsidRPr="00683B99">
        <w:rPr>
          <w:rFonts w:ascii="Book Antiqua" w:eastAsia="Calibri" w:hAnsi="Book Antiqua" w:cs="Times New Roman"/>
          <w:sz w:val="24"/>
          <w:szCs w:val="24"/>
          <w:lang w:val="fr-CM"/>
        </w:rPr>
        <w:t xml:space="preserve"> le suivi et le contrôle des travaux d'entretien des routes doivent être conformes à l'article 3 des présents TDR.</w:t>
      </w:r>
    </w:p>
    <w:p w:rsidR="00AE6800" w:rsidRPr="00683B99" w:rsidRDefault="00AE6800" w:rsidP="00AE6800">
      <w:pPr>
        <w:numPr>
          <w:ilvl w:val="12"/>
          <w:numId w:val="0"/>
        </w:numPr>
        <w:spacing w:after="0" w:line="240" w:lineRule="auto"/>
        <w:ind w:firstLine="709"/>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Si au cours de l'exécution du contrat, le Chef de Service du marché constate que les prestations de l'un des ingénieurs du Bureau de contrôle ne sont pas satisfaisantes, il peut demander son remplacement immédiat. Au cas où ce constat est fait par l’Ingénieur, il peut proposer le remplacement du cadre concerné au Chef de Service. Les frais relatifs à ce remplacement incombent au Bureau de contrôle.</w:t>
      </w:r>
    </w:p>
    <w:p w:rsidR="00AE6800" w:rsidRPr="00683B99" w:rsidRDefault="00AE6800" w:rsidP="00AE6800">
      <w:pPr>
        <w:numPr>
          <w:ilvl w:val="12"/>
          <w:numId w:val="0"/>
        </w:numPr>
        <w:spacing w:after="0" w:line="240" w:lineRule="auto"/>
        <w:ind w:firstLine="708"/>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Article 7</w:t>
      </w:r>
      <w:r w:rsidRPr="00683B99">
        <w:rPr>
          <w:rFonts w:ascii="Book Antiqua" w:eastAsia="Calibri" w:hAnsi="Book Antiqua" w:cs="Times New Roman"/>
          <w:b/>
          <w:sz w:val="24"/>
          <w:szCs w:val="24"/>
          <w:lang w:val="fr-CM"/>
        </w:rPr>
        <w:tab/>
        <w:t>Liste du personnel d'encadrement</w:t>
      </w:r>
    </w:p>
    <w:p w:rsidR="00AE6800" w:rsidRPr="00683B99" w:rsidRDefault="00AE6800" w:rsidP="004F20F2">
      <w:pPr>
        <w:numPr>
          <w:ilvl w:val="12"/>
          <w:numId w:val="0"/>
        </w:numPr>
        <w:spacing w:after="0" w:line="240" w:lineRule="auto"/>
        <w:ind w:firstLine="709"/>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personnel d'encadrement du Bureau de contrôle à mobiliser dans le cadre de l'exécution du présent contrat devra être absolument celui de la liste proposée dans l’offre et présent</w:t>
      </w:r>
      <w:r w:rsidR="004F20F2">
        <w:rPr>
          <w:rFonts w:ascii="Book Antiqua" w:eastAsia="Calibri" w:hAnsi="Book Antiqua" w:cs="Times New Roman"/>
          <w:sz w:val="24"/>
          <w:szCs w:val="24"/>
          <w:lang w:val="fr-CM"/>
        </w:rPr>
        <w:t>é suivant le tableau ci-après :</w:t>
      </w:r>
    </w:p>
    <w:p w:rsidR="00AE6800" w:rsidRPr="00683B99" w:rsidRDefault="00AE6800" w:rsidP="004F20F2">
      <w:pPr>
        <w:numPr>
          <w:ilvl w:val="12"/>
          <w:numId w:val="0"/>
        </w:numPr>
        <w:spacing w:after="0" w:line="240" w:lineRule="auto"/>
        <w:jc w:val="both"/>
        <w:rPr>
          <w:rFonts w:ascii="Book Antiqua" w:eastAsia="Calibri" w:hAnsi="Book Antiqua" w:cs="Times New Roman"/>
          <w:sz w:val="24"/>
          <w:szCs w:val="24"/>
          <w:lang w:val="fr-CM"/>
        </w:rPr>
      </w:pPr>
    </w:p>
    <w:tbl>
      <w:tblPr>
        <w:tblW w:w="0" w:type="auto"/>
        <w:jc w:val="center"/>
        <w:tblLayout w:type="fixed"/>
        <w:tblCellMar>
          <w:left w:w="30" w:type="dxa"/>
          <w:right w:w="30" w:type="dxa"/>
        </w:tblCellMar>
        <w:tblLook w:val="04A0" w:firstRow="1" w:lastRow="0" w:firstColumn="1" w:lastColumn="0" w:noHBand="0" w:noVBand="1"/>
      </w:tblPr>
      <w:tblGrid>
        <w:gridCol w:w="4425"/>
        <w:gridCol w:w="4677"/>
      </w:tblGrid>
      <w:tr w:rsidR="00AE6800" w:rsidRPr="00683B99" w:rsidTr="009D2E7E">
        <w:trPr>
          <w:trHeight w:val="180"/>
          <w:jc w:val="center"/>
        </w:trPr>
        <w:tc>
          <w:tcPr>
            <w:tcW w:w="4425" w:type="dxa"/>
            <w:tcBorders>
              <w:top w:val="double" w:sz="6" w:space="0" w:color="auto"/>
              <w:left w:val="double" w:sz="6" w:space="0" w:color="auto"/>
              <w:bottom w:val="double" w:sz="6" w:space="0" w:color="auto"/>
              <w:right w:val="double" w:sz="6" w:space="0" w:color="auto"/>
            </w:tcBorders>
            <w:hideMark/>
          </w:tcPr>
          <w:p w:rsidR="00AE6800" w:rsidRPr="00683B99" w:rsidRDefault="00AE6800" w:rsidP="00AE6800">
            <w:pPr>
              <w:spacing w:after="0" w:line="240" w:lineRule="auto"/>
              <w:jc w:val="center"/>
              <w:rPr>
                <w:rFonts w:ascii="Book Antiqua" w:eastAsia="Calibri" w:hAnsi="Book Antiqua" w:cs="Times New Roman"/>
                <w:b/>
                <w:snapToGrid w:val="0"/>
                <w:sz w:val="24"/>
                <w:szCs w:val="24"/>
                <w:lang w:val="fr-CM"/>
              </w:rPr>
            </w:pPr>
            <w:r w:rsidRPr="00683B99">
              <w:rPr>
                <w:rFonts w:ascii="Book Antiqua" w:eastAsia="Calibri" w:hAnsi="Book Antiqua" w:cs="Times New Roman"/>
                <w:sz w:val="24"/>
                <w:szCs w:val="24"/>
                <w:lang w:val="fr-CM"/>
              </w:rPr>
              <w:br w:type="page"/>
            </w:r>
            <w:r w:rsidRPr="00683B99">
              <w:rPr>
                <w:rFonts w:ascii="Book Antiqua" w:eastAsia="Calibri" w:hAnsi="Book Antiqua" w:cs="Times New Roman"/>
                <w:b/>
                <w:snapToGrid w:val="0"/>
                <w:sz w:val="24"/>
                <w:szCs w:val="24"/>
                <w:lang w:val="fr-CM"/>
              </w:rPr>
              <w:t>Désignation</w:t>
            </w:r>
          </w:p>
        </w:tc>
        <w:tc>
          <w:tcPr>
            <w:tcW w:w="4677" w:type="dxa"/>
            <w:tcBorders>
              <w:top w:val="double" w:sz="6" w:space="0" w:color="auto"/>
              <w:left w:val="double" w:sz="6" w:space="0" w:color="auto"/>
              <w:bottom w:val="double" w:sz="6" w:space="0" w:color="auto"/>
              <w:right w:val="double" w:sz="6" w:space="0" w:color="auto"/>
            </w:tcBorders>
            <w:hideMark/>
          </w:tcPr>
          <w:p w:rsidR="00AE6800" w:rsidRPr="00683B99" w:rsidRDefault="00AE6800" w:rsidP="00AE6800">
            <w:pPr>
              <w:spacing w:after="0" w:line="240" w:lineRule="auto"/>
              <w:jc w:val="center"/>
              <w:rPr>
                <w:rFonts w:ascii="Book Antiqua" w:eastAsia="Calibri" w:hAnsi="Book Antiqua" w:cs="Times New Roman"/>
                <w:b/>
                <w:bCs/>
                <w:i/>
                <w:snapToGrid w:val="0"/>
                <w:sz w:val="24"/>
                <w:szCs w:val="24"/>
                <w:lang w:val="fr-CM"/>
              </w:rPr>
            </w:pPr>
            <w:r w:rsidRPr="00683B99">
              <w:rPr>
                <w:rFonts w:ascii="Book Antiqua" w:eastAsia="Calibri" w:hAnsi="Book Antiqua" w:cs="Times New Roman"/>
                <w:b/>
                <w:bCs/>
                <w:i/>
                <w:snapToGrid w:val="0"/>
                <w:sz w:val="24"/>
                <w:szCs w:val="24"/>
                <w:lang w:val="fr-CM"/>
              </w:rPr>
              <w:t>Noms et Prénoms</w:t>
            </w:r>
          </w:p>
        </w:tc>
      </w:tr>
      <w:tr w:rsidR="00AE6800" w:rsidRPr="00683B99" w:rsidTr="009D2E7E">
        <w:trPr>
          <w:trHeight w:val="180"/>
          <w:jc w:val="center"/>
        </w:trPr>
        <w:tc>
          <w:tcPr>
            <w:tcW w:w="4425" w:type="dxa"/>
            <w:tcBorders>
              <w:top w:val="double" w:sz="6" w:space="0" w:color="auto"/>
              <w:left w:val="double" w:sz="6" w:space="0" w:color="auto"/>
              <w:bottom w:val="single" w:sz="6" w:space="0" w:color="auto"/>
              <w:right w:val="double" w:sz="6" w:space="0" w:color="auto"/>
            </w:tcBorders>
            <w:hideMark/>
          </w:tcPr>
          <w:p w:rsidR="00AE6800" w:rsidRPr="00683B99" w:rsidRDefault="00AE6800" w:rsidP="00AE6800">
            <w:pPr>
              <w:spacing w:after="0" w:line="240" w:lineRule="auto"/>
              <w:ind w:firstLine="426"/>
              <w:rPr>
                <w:rFonts w:ascii="Book Antiqua" w:eastAsia="Calibri" w:hAnsi="Book Antiqua" w:cs="Times New Roman"/>
                <w:i/>
                <w:snapToGrid w:val="0"/>
                <w:sz w:val="24"/>
                <w:szCs w:val="24"/>
                <w:lang w:val="fr-CM"/>
              </w:rPr>
            </w:pPr>
            <w:r w:rsidRPr="00683B99">
              <w:rPr>
                <w:rFonts w:ascii="Book Antiqua" w:eastAsia="Calibri" w:hAnsi="Book Antiqua" w:cs="Times New Roman"/>
                <w:i/>
                <w:snapToGrid w:val="0"/>
                <w:sz w:val="24"/>
                <w:szCs w:val="24"/>
                <w:lang w:val="fr-CM"/>
              </w:rPr>
              <w:t xml:space="preserve"> Ingénieur, Chef de mission</w:t>
            </w:r>
          </w:p>
        </w:tc>
        <w:tc>
          <w:tcPr>
            <w:tcW w:w="4677" w:type="dxa"/>
            <w:tcBorders>
              <w:top w:val="double" w:sz="6" w:space="0" w:color="auto"/>
              <w:left w:val="double" w:sz="6" w:space="0" w:color="auto"/>
              <w:bottom w:val="single" w:sz="6" w:space="0" w:color="auto"/>
              <w:right w:val="double" w:sz="6" w:space="0" w:color="auto"/>
            </w:tcBorders>
          </w:tcPr>
          <w:p w:rsidR="00AE6800" w:rsidRPr="00683B99" w:rsidRDefault="00AE6800" w:rsidP="00AE6800">
            <w:pPr>
              <w:spacing w:after="0" w:line="240" w:lineRule="auto"/>
              <w:ind w:firstLine="639"/>
              <w:rPr>
                <w:rFonts w:ascii="Book Antiqua" w:eastAsia="Calibri" w:hAnsi="Book Antiqua" w:cs="Times New Roman"/>
                <w:b/>
                <w:i/>
                <w:snapToGrid w:val="0"/>
                <w:sz w:val="24"/>
                <w:szCs w:val="24"/>
                <w:lang w:val="fr-CM"/>
              </w:rPr>
            </w:pPr>
          </w:p>
        </w:tc>
      </w:tr>
      <w:tr w:rsidR="00AE6800" w:rsidRPr="00683B99" w:rsidTr="009D2E7E">
        <w:trPr>
          <w:trHeight w:val="180"/>
          <w:jc w:val="center"/>
        </w:trPr>
        <w:tc>
          <w:tcPr>
            <w:tcW w:w="4425" w:type="dxa"/>
            <w:tcBorders>
              <w:top w:val="double" w:sz="6" w:space="0" w:color="auto"/>
              <w:left w:val="double" w:sz="6" w:space="0" w:color="auto"/>
              <w:bottom w:val="single" w:sz="6" w:space="0" w:color="auto"/>
              <w:right w:val="double" w:sz="6" w:space="0" w:color="auto"/>
            </w:tcBorders>
          </w:tcPr>
          <w:p w:rsidR="00AE6800" w:rsidRPr="00683B99" w:rsidRDefault="00AE6800" w:rsidP="00AE6800">
            <w:pPr>
              <w:spacing w:after="0" w:line="240" w:lineRule="auto"/>
              <w:ind w:firstLine="426"/>
              <w:rPr>
                <w:rFonts w:ascii="Book Antiqua" w:eastAsia="Calibri" w:hAnsi="Book Antiqua" w:cs="Times New Roman"/>
                <w:i/>
                <w:snapToGrid w:val="0"/>
                <w:sz w:val="24"/>
                <w:szCs w:val="24"/>
                <w:lang w:val="fr-CM"/>
              </w:rPr>
            </w:pPr>
            <w:r w:rsidRPr="00683B99">
              <w:rPr>
                <w:rFonts w:ascii="Book Antiqua" w:eastAsia="Calibri" w:hAnsi="Book Antiqua" w:cs="Times New Roman"/>
                <w:i/>
                <w:snapToGrid w:val="0"/>
                <w:sz w:val="24"/>
                <w:szCs w:val="24"/>
                <w:lang w:val="fr-CM"/>
              </w:rPr>
              <w:t>Ingénieur Ouvrage d’art</w:t>
            </w:r>
          </w:p>
        </w:tc>
        <w:tc>
          <w:tcPr>
            <w:tcW w:w="4677" w:type="dxa"/>
            <w:tcBorders>
              <w:top w:val="double" w:sz="6" w:space="0" w:color="auto"/>
              <w:left w:val="double" w:sz="6" w:space="0" w:color="auto"/>
              <w:bottom w:val="single" w:sz="6" w:space="0" w:color="auto"/>
              <w:right w:val="double" w:sz="6" w:space="0" w:color="auto"/>
            </w:tcBorders>
          </w:tcPr>
          <w:p w:rsidR="00AE6800" w:rsidRPr="00683B99" w:rsidRDefault="00AE6800" w:rsidP="00AE6800">
            <w:pPr>
              <w:spacing w:after="0" w:line="240" w:lineRule="auto"/>
              <w:ind w:firstLine="639"/>
              <w:rPr>
                <w:rFonts w:ascii="Book Antiqua" w:eastAsia="Calibri" w:hAnsi="Book Antiqua" w:cs="Times New Roman"/>
                <w:b/>
                <w:i/>
                <w:snapToGrid w:val="0"/>
                <w:sz w:val="24"/>
                <w:szCs w:val="24"/>
                <w:lang w:val="fr-CM"/>
              </w:rPr>
            </w:pPr>
          </w:p>
        </w:tc>
      </w:tr>
      <w:tr w:rsidR="00AE6800" w:rsidRPr="00683B99" w:rsidTr="009D2E7E">
        <w:trPr>
          <w:trHeight w:val="180"/>
          <w:jc w:val="center"/>
        </w:trPr>
        <w:tc>
          <w:tcPr>
            <w:tcW w:w="4425" w:type="dxa"/>
            <w:tcBorders>
              <w:top w:val="double" w:sz="6" w:space="0" w:color="auto"/>
              <w:left w:val="double" w:sz="6" w:space="0" w:color="auto"/>
              <w:bottom w:val="single" w:sz="6" w:space="0" w:color="auto"/>
              <w:right w:val="double" w:sz="6" w:space="0" w:color="auto"/>
            </w:tcBorders>
          </w:tcPr>
          <w:p w:rsidR="00AE6800" w:rsidRPr="00683B99" w:rsidRDefault="00AE6800" w:rsidP="00AE6800">
            <w:pPr>
              <w:spacing w:after="0" w:line="240" w:lineRule="auto"/>
              <w:ind w:firstLine="426"/>
              <w:rPr>
                <w:rFonts w:ascii="Book Antiqua" w:eastAsia="Calibri" w:hAnsi="Book Antiqua" w:cs="Times New Roman"/>
                <w:i/>
                <w:snapToGrid w:val="0"/>
                <w:sz w:val="24"/>
                <w:szCs w:val="24"/>
                <w:lang w:val="fr-CM"/>
              </w:rPr>
            </w:pPr>
            <w:r w:rsidRPr="00683B99">
              <w:rPr>
                <w:rFonts w:ascii="Book Antiqua" w:eastAsia="Calibri" w:hAnsi="Book Antiqua" w:cs="Times New Roman"/>
                <w:i/>
                <w:snapToGrid w:val="0"/>
                <w:sz w:val="24"/>
                <w:szCs w:val="24"/>
                <w:lang w:val="fr-CM"/>
              </w:rPr>
              <w:t>Technicien de suivi N°1</w:t>
            </w:r>
          </w:p>
        </w:tc>
        <w:tc>
          <w:tcPr>
            <w:tcW w:w="4677" w:type="dxa"/>
            <w:tcBorders>
              <w:top w:val="double" w:sz="6" w:space="0" w:color="auto"/>
              <w:left w:val="double" w:sz="6" w:space="0" w:color="auto"/>
              <w:bottom w:val="single" w:sz="6" w:space="0" w:color="auto"/>
              <w:right w:val="double" w:sz="6" w:space="0" w:color="auto"/>
            </w:tcBorders>
          </w:tcPr>
          <w:p w:rsidR="00AE6800" w:rsidRPr="00683B99" w:rsidRDefault="00AE6800" w:rsidP="00AE6800">
            <w:pPr>
              <w:spacing w:after="0" w:line="240" w:lineRule="auto"/>
              <w:ind w:firstLine="639"/>
              <w:rPr>
                <w:rFonts w:ascii="Book Antiqua" w:eastAsia="Calibri" w:hAnsi="Book Antiqua" w:cs="Times New Roman"/>
                <w:b/>
                <w:i/>
                <w:snapToGrid w:val="0"/>
                <w:sz w:val="24"/>
                <w:szCs w:val="24"/>
                <w:lang w:val="fr-CM"/>
              </w:rPr>
            </w:pPr>
          </w:p>
        </w:tc>
      </w:tr>
      <w:tr w:rsidR="00AE6800" w:rsidRPr="00683B99" w:rsidTr="009D2E7E">
        <w:trPr>
          <w:trHeight w:val="180"/>
          <w:jc w:val="center"/>
        </w:trPr>
        <w:tc>
          <w:tcPr>
            <w:tcW w:w="4425" w:type="dxa"/>
            <w:tcBorders>
              <w:top w:val="single" w:sz="6" w:space="0" w:color="auto"/>
              <w:left w:val="double" w:sz="6" w:space="0" w:color="auto"/>
              <w:bottom w:val="single" w:sz="6" w:space="0" w:color="auto"/>
              <w:right w:val="double" w:sz="6" w:space="0" w:color="auto"/>
            </w:tcBorders>
            <w:hideMark/>
          </w:tcPr>
          <w:p w:rsidR="00AE6800" w:rsidRPr="00683B99" w:rsidRDefault="00AE6800" w:rsidP="00AE6800">
            <w:pPr>
              <w:spacing w:after="0" w:line="240" w:lineRule="auto"/>
              <w:ind w:firstLine="426"/>
              <w:rPr>
                <w:rFonts w:ascii="Book Antiqua" w:eastAsia="Calibri" w:hAnsi="Book Antiqua" w:cs="Times New Roman"/>
                <w:i/>
                <w:snapToGrid w:val="0"/>
                <w:sz w:val="24"/>
                <w:szCs w:val="24"/>
                <w:lang w:val="fr-CM"/>
              </w:rPr>
            </w:pPr>
            <w:r w:rsidRPr="00683B99">
              <w:rPr>
                <w:rFonts w:ascii="Book Antiqua" w:eastAsia="Calibri" w:hAnsi="Book Antiqua" w:cs="Times New Roman"/>
                <w:i/>
                <w:snapToGrid w:val="0"/>
                <w:sz w:val="24"/>
                <w:szCs w:val="24"/>
                <w:lang w:val="fr-CM"/>
              </w:rPr>
              <w:t xml:space="preserve"> Technicien de suivi N°2</w:t>
            </w:r>
          </w:p>
        </w:tc>
        <w:tc>
          <w:tcPr>
            <w:tcW w:w="4677" w:type="dxa"/>
            <w:tcBorders>
              <w:top w:val="single" w:sz="6" w:space="0" w:color="auto"/>
              <w:left w:val="double" w:sz="6" w:space="0" w:color="auto"/>
              <w:bottom w:val="single" w:sz="6" w:space="0" w:color="auto"/>
              <w:right w:val="double" w:sz="6" w:space="0" w:color="auto"/>
            </w:tcBorders>
          </w:tcPr>
          <w:p w:rsidR="00AE6800" w:rsidRPr="00683B99" w:rsidRDefault="00AE6800" w:rsidP="00AE6800">
            <w:pPr>
              <w:spacing w:after="0" w:line="240" w:lineRule="auto"/>
              <w:ind w:firstLine="639"/>
              <w:rPr>
                <w:rFonts w:ascii="Book Antiqua" w:eastAsia="Calibri" w:hAnsi="Book Antiqua" w:cs="Times New Roman"/>
                <w:b/>
                <w:i/>
                <w:snapToGrid w:val="0"/>
                <w:sz w:val="24"/>
                <w:szCs w:val="24"/>
                <w:lang w:val="fr-CM"/>
              </w:rPr>
            </w:pPr>
          </w:p>
        </w:tc>
      </w:tr>
      <w:tr w:rsidR="00AE6800" w:rsidRPr="00683B99" w:rsidTr="009D2E7E">
        <w:trPr>
          <w:trHeight w:val="180"/>
          <w:jc w:val="center"/>
        </w:trPr>
        <w:tc>
          <w:tcPr>
            <w:tcW w:w="4425" w:type="dxa"/>
            <w:tcBorders>
              <w:top w:val="single" w:sz="6" w:space="0" w:color="auto"/>
              <w:left w:val="double" w:sz="6" w:space="0" w:color="auto"/>
              <w:bottom w:val="single" w:sz="6" w:space="0" w:color="auto"/>
              <w:right w:val="double" w:sz="6" w:space="0" w:color="auto"/>
            </w:tcBorders>
            <w:hideMark/>
          </w:tcPr>
          <w:p w:rsidR="00AE6800" w:rsidRPr="00683B99" w:rsidRDefault="00AE6800" w:rsidP="00AE6800">
            <w:pPr>
              <w:spacing w:after="0" w:line="240" w:lineRule="auto"/>
              <w:ind w:firstLine="426"/>
              <w:rPr>
                <w:rFonts w:ascii="Book Antiqua" w:eastAsia="Calibri" w:hAnsi="Book Antiqua" w:cs="Times New Roman"/>
                <w:i/>
                <w:snapToGrid w:val="0"/>
                <w:sz w:val="24"/>
                <w:szCs w:val="24"/>
                <w:lang w:val="fr-CM"/>
              </w:rPr>
            </w:pPr>
            <w:r w:rsidRPr="00683B99">
              <w:rPr>
                <w:rFonts w:ascii="Book Antiqua" w:eastAsia="Calibri" w:hAnsi="Book Antiqua" w:cs="Times New Roman"/>
                <w:i/>
                <w:snapToGrid w:val="0"/>
                <w:sz w:val="24"/>
                <w:szCs w:val="24"/>
                <w:lang w:val="fr-CM"/>
              </w:rPr>
              <w:t>Technicien de suivi N°3</w:t>
            </w:r>
          </w:p>
        </w:tc>
        <w:tc>
          <w:tcPr>
            <w:tcW w:w="4677" w:type="dxa"/>
            <w:tcBorders>
              <w:top w:val="single" w:sz="6" w:space="0" w:color="auto"/>
              <w:left w:val="double" w:sz="6" w:space="0" w:color="auto"/>
              <w:bottom w:val="single" w:sz="6" w:space="0" w:color="auto"/>
              <w:right w:val="double" w:sz="6" w:space="0" w:color="auto"/>
            </w:tcBorders>
          </w:tcPr>
          <w:p w:rsidR="00AE6800" w:rsidRPr="00683B99" w:rsidRDefault="00AE6800" w:rsidP="00AE6800">
            <w:pPr>
              <w:spacing w:after="0" w:line="240" w:lineRule="auto"/>
              <w:ind w:firstLine="639"/>
              <w:rPr>
                <w:rFonts w:ascii="Book Antiqua" w:eastAsia="Calibri" w:hAnsi="Book Antiqua" w:cs="Times New Roman"/>
                <w:b/>
                <w:i/>
                <w:snapToGrid w:val="0"/>
                <w:sz w:val="24"/>
                <w:szCs w:val="24"/>
                <w:lang w:val="fr-CM"/>
              </w:rPr>
            </w:pPr>
          </w:p>
        </w:tc>
      </w:tr>
      <w:tr w:rsidR="00AE6800" w:rsidRPr="00683B99" w:rsidTr="009D2E7E">
        <w:trPr>
          <w:trHeight w:val="180"/>
          <w:jc w:val="center"/>
        </w:trPr>
        <w:tc>
          <w:tcPr>
            <w:tcW w:w="4425" w:type="dxa"/>
            <w:tcBorders>
              <w:top w:val="single" w:sz="6" w:space="0" w:color="auto"/>
              <w:left w:val="double" w:sz="6" w:space="0" w:color="auto"/>
              <w:bottom w:val="single" w:sz="6" w:space="0" w:color="auto"/>
              <w:right w:val="double" w:sz="6" w:space="0" w:color="auto"/>
            </w:tcBorders>
            <w:hideMark/>
          </w:tcPr>
          <w:p w:rsidR="00AE6800" w:rsidRPr="00683B99" w:rsidRDefault="00AE6800" w:rsidP="00AE6800">
            <w:pPr>
              <w:spacing w:after="0" w:line="240" w:lineRule="auto"/>
              <w:ind w:firstLine="426"/>
              <w:rPr>
                <w:rFonts w:ascii="Book Antiqua" w:eastAsia="Calibri" w:hAnsi="Book Antiqua" w:cs="Times New Roman"/>
                <w:i/>
                <w:snapToGrid w:val="0"/>
                <w:sz w:val="24"/>
                <w:szCs w:val="24"/>
                <w:lang w:val="fr-CM"/>
              </w:rPr>
            </w:pPr>
            <w:r w:rsidRPr="00683B99">
              <w:rPr>
                <w:rFonts w:ascii="Book Antiqua" w:eastAsia="Calibri" w:hAnsi="Book Antiqua" w:cs="Times New Roman"/>
                <w:i/>
                <w:snapToGrid w:val="0"/>
                <w:sz w:val="24"/>
                <w:szCs w:val="24"/>
                <w:lang w:val="fr-CM"/>
              </w:rPr>
              <w:t>…………………..</w:t>
            </w:r>
          </w:p>
        </w:tc>
        <w:tc>
          <w:tcPr>
            <w:tcW w:w="4677" w:type="dxa"/>
            <w:tcBorders>
              <w:top w:val="single" w:sz="6" w:space="0" w:color="auto"/>
              <w:left w:val="double" w:sz="6" w:space="0" w:color="auto"/>
              <w:bottom w:val="single" w:sz="6" w:space="0" w:color="auto"/>
              <w:right w:val="double" w:sz="6" w:space="0" w:color="auto"/>
            </w:tcBorders>
          </w:tcPr>
          <w:p w:rsidR="00AE6800" w:rsidRPr="00683B99" w:rsidRDefault="00AE6800" w:rsidP="00AE6800">
            <w:pPr>
              <w:spacing w:after="0" w:line="240" w:lineRule="auto"/>
              <w:ind w:firstLine="639"/>
              <w:rPr>
                <w:rFonts w:ascii="Book Antiqua" w:eastAsia="Calibri" w:hAnsi="Book Antiqua" w:cs="Times New Roman"/>
                <w:b/>
                <w:i/>
                <w:snapToGrid w:val="0"/>
                <w:sz w:val="24"/>
                <w:szCs w:val="24"/>
                <w:lang w:val="fr-CM"/>
              </w:rPr>
            </w:pPr>
          </w:p>
        </w:tc>
      </w:tr>
      <w:tr w:rsidR="00AE6800" w:rsidRPr="00683B99" w:rsidTr="009D2E7E">
        <w:trPr>
          <w:trHeight w:val="180"/>
          <w:jc w:val="center"/>
        </w:trPr>
        <w:tc>
          <w:tcPr>
            <w:tcW w:w="4425" w:type="dxa"/>
            <w:tcBorders>
              <w:top w:val="single" w:sz="6" w:space="0" w:color="auto"/>
              <w:left w:val="double" w:sz="6" w:space="0" w:color="auto"/>
              <w:bottom w:val="single" w:sz="6" w:space="0" w:color="auto"/>
              <w:right w:val="double" w:sz="6" w:space="0" w:color="auto"/>
            </w:tcBorders>
            <w:hideMark/>
          </w:tcPr>
          <w:p w:rsidR="00AE6800" w:rsidRPr="00683B99" w:rsidRDefault="00AE6800" w:rsidP="00AE6800">
            <w:pPr>
              <w:spacing w:after="0" w:line="240" w:lineRule="auto"/>
              <w:ind w:firstLine="426"/>
              <w:rPr>
                <w:rFonts w:ascii="Book Antiqua" w:eastAsia="Calibri" w:hAnsi="Book Antiqua" w:cs="Times New Roman"/>
                <w:i/>
                <w:snapToGrid w:val="0"/>
                <w:sz w:val="24"/>
                <w:szCs w:val="24"/>
                <w:lang w:val="fr-CM"/>
              </w:rPr>
            </w:pPr>
            <w:r w:rsidRPr="00683B99">
              <w:rPr>
                <w:rFonts w:ascii="Book Antiqua" w:eastAsia="Calibri" w:hAnsi="Book Antiqua" w:cs="Times New Roman"/>
                <w:i/>
                <w:snapToGrid w:val="0"/>
                <w:sz w:val="24"/>
                <w:szCs w:val="24"/>
                <w:lang w:val="fr-CM"/>
              </w:rPr>
              <w:t>Fonctionnement de la MDC</w:t>
            </w:r>
          </w:p>
        </w:tc>
        <w:tc>
          <w:tcPr>
            <w:tcW w:w="4677" w:type="dxa"/>
            <w:tcBorders>
              <w:top w:val="single" w:sz="6" w:space="0" w:color="auto"/>
              <w:left w:val="double" w:sz="6" w:space="0" w:color="auto"/>
              <w:bottom w:val="single" w:sz="6" w:space="0" w:color="auto"/>
              <w:right w:val="double" w:sz="6" w:space="0" w:color="auto"/>
            </w:tcBorders>
          </w:tcPr>
          <w:p w:rsidR="00AE6800" w:rsidRPr="00683B99" w:rsidRDefault="00AE6800" w:rsidP="00AE6800">
            <w:pPr>
              <w:spacing w:after="0" w:line="240" w:lineRule="auto"/>
              <w:ind w:firstLine="639"/>
              <w:rPr>
                <w:rFonts w:ascii="Book Antiqua" w:eastAsia="Calibri" w:hAnsi="Book Antiqua" w:cs="Times New Roman"/>
                <w:b/>
                <w:i/>
                <w:snapToGrid w:val="0"/>
                <w:sz w:val="24"/>
                <w:szCs w:val="24"/>
                <w:lang w:val="fr-CM"/>
              </w:rPr>
            </w:pPr>
          </w:p>
        </w:tc>
      </w:tr>
      <w:tr w:rsidR="00AE6800" w:rsidRPr="00683B99" w:rsidTr="009D2E7E">
        <w:trPr>
          <w:trHeight w:val="180"/>
          <w:jc w:val="center"/>
        </w:trPr>
        <w:tc>
          <w:tcPr>
            <w:tcW w:w="4425" w:type="dxa"/>
            <w:tcBorders>
              <w:top w:val="single" w:sz="6" w:space="0" w:color="auto"/>
              <w:left w:val="double" w:sz="6" w:space="0" w:color="auto"/>
              <w:bottom w:val="single" w:sz="6" w:space="0" w:color="auto"/>
              <w:right w:val="double" w:sz="6" w:space="0" w:color="auto"/>
            </w:tcBorders>
            <w:hideMark/>
          </w:tcPr>
          <w:p w:rsidR="00AE6800" w:rsidRPr="00683B99" w:rsidRDefault="00AE6800" w:rsidP="00AE6800">
            <w:pPr>
              <w:spacing w:after="0" w:line="240" w:lineRule="auto"/>
              <w:ind w:firstLine="426"/>
              <w:rPr>
                <w:rFonts w:ascii="Book Antiqua" w:eastAsia="Calibri" w:hAnsi="Book Antiqua" w:cs="Times New Roman"/>
                <w:i/>
                <w:snapToGrid w:val="0"/>
                <w:sz w:val="24"/>
                <w:szCs w:val="24"/>
                <w:lang w:val="fr-CM"/>
              </w:rPr>
            </w:pPr>
            <w:r w:rsidRPr="00683B99">
              <w:rPr>
                <w:rFonts w:ascii="Book Antiqua" w:eastAsia="Calibri" w:hAnsi="Book Antiqua" w:cs="Times New Roman"/>
                <w:i/>
                <w:snapToGrid w:val="0"/>
                <w:sz w:val="24"/>
                <w:szCs w:val="24"/>
                <w:lang w:val="fr-CM"/>
              </w:rPr>
              <w:t>…………………..</w:t>
            </w:r>
          </w:p>
        </w:tc>
        <w:tc>
          <w:tcPr>
            <w:tcW w:w="4677" w:type="dxa"/>
            <w:tcBorders>
              <w:top w:val="single" w:sz="6" w:space="0" w:color="auto"/>
              <w:left w:val="double" w:sz="6" w:space="0" w:color="auto"/>
              <w:bottom w:val="single" w:sz="6" w:space="0" w:color="auto"/>
              <w:right w:val="double" w:sz="6" w:space="0" w:color="auto"/>
            </w:tcBorders>
          </w:tcPr>
          <w:p w:rsidR="00AE6800" w:rsidRPr="00683B99" w:rsidRDefault="00AE6800" w:rsidP="00AE6800">
            <w:pPr>
              <w:spacing w:after="0" w:line="240" w:lineRule="auto"/>
              <w:ind w:firstLine="639"/>
              <w:rPr>
                <w:rFonts w:ascii="Book Antiqua" w:eastAsia="Calibri" w:hAnsi="Book Antiqua" w:cs="Times New Roman"/>
                <w:b/>
                <w:i/>
                <w:snapToGrid w:val="0"/>
                <w:sz w:val="24"/>
                <w:szCs w:val="24"/>
                <w:lang w:val="fr-CM"/>
              </w:rPr>
            </w:pPr>
          </w:p>
        </w:tc>
      </w:tr>
      <w:tr w:rsidR="00AE6800" w:rsidRPr="00683B99" w:rsidTr="009D2E7E">
        <w:trPr>
          <w:trHeight w:val="180"/>
          <w:jc w:val="center"/>
        </w:trPr>
        <w:tc>
          <w:tcPr>
            <w:tcW w:w="4425" w:type="dxa"/>
            <w:tcBorders>
              <w:top w:val="single" w:sz="6" w:space="0" w:color="auto"/>
              <w:left w:val="double" w:sz="6" w:space="0" w:color="auto"/>
              <w:bottom w:val="double" w:sz="6" w:space="0" w:color="auto"/>
              <w:right w:val="double" w:sz="6" w:space="0" w:color="auto"/>
            </w:tcBorders>
            <w:hideMark/>
          </w:tcPr>
          <w:p w:rsidR="00AE6800" w:rsidRPr="00683B99" w:rsidRDefault="00AE6800" w:rsidP="00AE6800">
            <w:pPr>
              <w:spacing w:after="0" w:line="240" w:lineRule="auto"/>
              <w:ind w:firstLine="426"/>
              <w:rPr>
                <w:rFonts w:ascii="Book Antiqua" w:eastAsia="Calibri" w:hAnsi="Book Antiqua" w:cs="Times New Roman"/>
                <w:i/>
                <w:snapToGrid w:val="0"/>
                <w:sz w:val="24"/>
                <w:szCs w:val="24"/>
                <w:lang w:val="fr-CM"/>
              </w:rPr>
            </w:pPr>
          </w:p>
        </w:tc>
        <w:tc>
          <w:tcPr>
            <w:tcW w:w="4677" w:type="dxa"/>
            <w:tcBorders>
              <w:top w:val="single" w:sz="6" w:space="0" w:color="auto"/>
              <w:left w:val="double" w:sz="6" w:space="0" w:color="auto"/>
              <w:bottom w:val="double" w:sz="6" w:space="0" w:color="auto"/>
              <w:right w:val="double" w:sz="6" w:space="0" w:color="auto"/>
            </w:tcBorders>
          </w:tcPr>
          <w:p w:rsidR="00AE6800" w:rsidRPr="00683B99" w:rsidRDefault="00AE6800" w:rsidP="00AE6800">
            <w:pPr>
              <w:spacing w:after="0" w:line="240" w:lineRule="auto"/>
              <w:ind w:firstLine="639"/>
              <w:rPr>
                <w:rFonts w:ascii="Book Antiqua" w:eastAsia="Calibri" w:hAnsi="Book Antiqua" w:cs="Times New Roman"/>
                <w:b/>
                <w:i/>
                <w:snapToGrid w:val="0"/>
                <w:sz w:val="24"/>
                <w:szCs w:val="24"/>
                <w:lang w:val="fr-CM"/>
              </w:rPr>
            </w:pPr>
          </w:p>
        </w:tc>
      </w:tr>
    </w:tbl>
    <w:p w:rsidR="00AE6800" w:rsidRPr="00683B99" w:rsidRDefault="00AE6800" w:rsidP="00AE6800">
      <w:pPr>
        <w:numPr>
          <w:ilvl w:val="12"/>
          <w:numId w:val="0"/>
        </w:numPr>
        <w:tabs>
          <w:tab w:val="left" w:pos="708"/>
          <w:tab w:val="left" w:pos="851"/>
        </w:tabs>
        <w:spacing w:after="0" w:line="240" w:lineRule="auto"/>
        <w:ind w:firstLine="708"/>
        <w:jc w:val="both"/>
        <w:rPr>
          <w:rFonts w:ascii="Book Antiqua" w:eastAsia="Times New Roman" w:hAnsi="Book Antiqua" w:cs="Times New Roman"/>
          <w:sz w:val="24"/>
          <w:szCs w:val="24"/>
          <w:lang w:val="fr-CM" w:eastAsia="fr-FR"/>
        </w:rPr>
      </w:pPr>
    </w:p>
    <w:p w:rsidR="00AE6800" w:rsidRPr="00683B99" w:rsidRDefault="00AE6800" w:rsidP="00AE6800">
      <w:pPr>
        <w:numPr>
          <w:ilvl w:val="12"/>
          <w:numId w:val="0"/>
        </w:numPr>
        <w:tabs>
          <w:tab w:val="left" w:pos="708"/>
          <w:tab w:val="left" w:pos="851"/>
        </w:tabs>
        <w:spacing w:after="0" w:line="240" w:lineRule="auto"/>
        <w:ind w:firstLine="708"/>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En cas de remplacement, le Maître d’Ouvrage se réservera alors le droit de résilier le contrat sans que le Bureau de contrôle ne puisse opposer de réclamation. En cas de décision de non-résiliation, le Chef de Service veillera à l’application par l’Ingénieur, d’une réfaction de 10% sur le prix unitaire de l’expert concerné.</w:t>
      </w:r>
    </w:p>
    <w:p w:rsidR="00AE6800" w:rsidRPr="00683B99" w:rsidRDefault="00AE6800" w:rsidP="00AE6800">
      <w:pPr>
        <w:numPr>
          <w:ilvl w:val="12"/>
          <w:numId w:val="0"/>
        </w:numPr>
        <w:tabs>
          <w:tab w:val="left" w:pos="708"/>
          <w:tab w:val="left" w:pos="851"/>
        </w:tabs>
        <w:spacing w:after="0" w:line="240" w:lineRule="auto"/>
        <w:ind w:firstLine="708"/>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lastRenderedPageBreak/>
        <w:t>En tout état de cause, le Bureau de Contrôle ne pourra être autorisé à procéder au remplacement de plus de 25% du personnel et/ou du matériel de la soumission, sauf cas de force majeure.</w:t>
      </w:r>
    </w:p>
    <w:p w:rsidR="00AE6800" w:rsidRPr="00683B99" w:rsidRDefault="00AE6800" w:rsidP="00AE6800">
      <w:pPr>
        <w:numPr>
          <w:ilvl w:val="12"/>
          <w:numId w:val="0"/>
        </w:numPr>
        <w:tabs>
          <w:tab w:val="left" w:pos="708"/>
          <w:tab w:val="left" w:pos="851"/>
        </w:tabs>
        <w:spacing w:after="0" w:line="240" w:lineRule="auto"/>
        <w:ind w:firstLine="708"/>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Le personnel ci-dessus sera mobilisé et démobilisé par ordres de service signés de l’Ingénieur à la demande du Bureau de contrôle; les ordres de services indiqueront les dates de prise de service de chaque personnel d’encadrement ainsi mis en service.</w:t>
      </w:r>
    </w:p>
    <w:p w:rsidR="00AE6800" w:rsidRPr="00683B99" w:rsidRDefault="00AE6800" w:rsidP="00AE6800">
      <w:pPr>
        <w:numPr>
          <w:ilvl w:val="12"/>
          <w:numId w:val="0"/>
        </w:numPr>
        <w:tabs>
          <w:tab w:val="left" w:pos="708"/>
          <w:tab w:val="left" w:pos="851"/>
        </w:tabs>
        <w:spacing w:after="0" w:line="240" w:lineRule="auto"/>
        <w:jc w:val="both"/>
        <w:rPr>
          <w:rFonts w:ascii="Book Antiqua" w:eastAsia="Times New Roman" w:hAnsi="Book Antiqua" w:cs="Times New Roman"/>
          <w:b/>
          <w:sz w:val="24"/>
          <w:szCs w:val="24"/>
          <w:lang w:val="fr-CM" w:eastAsia="fr-FR"/>
        </w:rPr>
      </w:pPr>
      <w:r w:rsidRPr="00683B99">
        <w:rPr>
          <w:rFonts w:ascii="Book Antiqua" w:eastAsia="Times New Roman" w:hAnsi="Book Antiqua" w:cs="Times New Roman"/>
          <w:b/>
          <w:sz w:val="24"/>
          <w:szCs w:val="24"/>
          <w:lang w:val="fr-CM" w:eastAsia="fr-FR"/>
        </w:rPr>
        <w:tab/>
        <w:t>Article 8</w:t>
      </w:r>
      <w:r w:rsidRPr="00683B99">
        <w:rPr>
          <w:rFonts w:ascii="Book Antiqua" w:eastAsia="Times New Roman" w:hAnsi="Book Antiqua" w:cs="Times New Roman"/>
          <w:b/>
          <w:sz w:val="24"/>
          <w:szCs w:val="24"/>
          <w:lang w:val="fr-CM" w:eastAsia="fr-FR"/>
        </w:rPr>
        <w:tab/>
        <w:t>Evaluation de la performance des Bureaux de contrôle</w:t>
      </w:r>
    </w:p>
    <w:p w:rsidR="00AE6800" w:rsidRPr="00683B99" w:rsidRDefault="00AE6800" w:rsidP="00AE6800">
      <w:pPr>
        <w:tabs>
          <w:tab w:val="left" w:pos="360"/>
          <w:tab w:val="left" w:pos="851"/>
        </w:tabs>
        <w:spacing w:after="0" w:line="240" w:lineRule="auto"/>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La performance du contrôle des travaux par le Bureau de contrôle en application des dispositions de l'article 19 du CCAP sera évaluée suivant le barème ci- après :</w:t>
      </w:r>
    </w:p>
    <w:p w:rsidR="00AE6800" w:rsidRPr="00683B99" w:rsidRDefault="00AE6800" w:rsidP="00AE6800">
      <w:pPr>
        <w:tabs>
          <w:tab w:val="left" w:pos="360"/>
          <w:tab w:val="left" w:pos="851"/>
        </w:tabs>
        <w:spacing w:after="0" w:line="240" w:lineRule="auto"/>
        <w:jc w:val="both"/>
        <w:rPr>
          <w:rFonts w:ascii="Book Antiqua" w:eastAsia="Times New Roman" w:hAnsi="Book Antiqua" w:cs="Times New Roman"/>
          <w:b/>
          <w:sz w:val="24"/>
          <w:szCs w:val="24"/>
          <w:lang w:val="fr-CM" w:eastAsia="fr-FR"/>
        </w:rPr>
      </w:pPr>
    </w:p>
    <w:p w:rsidR="00AE6800" w:rsidRPr="00683B99" w:rsidRDefault="00AE6800" w:rsidP="00AE6800">
      <w:pPr>
        <w:tabs>
          <w:tab w:val="left" w:pos="360"/>
        </w:tabs>
        <w:spacing w:after="0" w:line="240" w:lineRule="auto"/>
        <w:jc w:val="both"/>
        <w:rPr>
          <w:rFonts w:ascii="Book Antiqua" w:eastAsia="Calibri" w:hAnsi="Book Antiqua" w:cs="Times New Roman"/>
          <w:b/>
          <w:sz w:val="24"/>
          <w:szCs w:val="24"/>
          <w:lang w:val="fr-CM"/>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30"/>
        <w:gridCol w:w="565"/>
        <w:gridCol w:w="1080"/>
      </w:tblGrid>
      <w:tr w:rsidR="00AE6800" w:rsidRPr="00683B99" w:rsidTr="004F20F2">
        <w:trPr>
          <w:cantSplit/>
          <w:trHeight w:val="521"/>
        </w:trPr>
        <w:tc>
          <w:tcPr>
            <w:tcW w:w="10075" w:type="dxa"/>
            <w:gridSpan w:val="3"/>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240" w:after="0" w:line="240" w:lineRule="auto"/>
              <w:jc w:val="center"/>
              <w:rPr>
                <w:rFonts w:ascii="Book Antiqua" w:eastAsia="Calibri" w:hAnsi="Book Antiqua" w:cs="Times New Roman"/>
                <w:b/>
                <w:bCs/>
                <w:sz w:val="24"/>
                <w:szCs w:val="24"/>
                <w:lang w:val="fr-CM"/>
              </w:rPr>
            </w:pPr>
            <w:r w:rsidRPr="00683B99">
              <w:rPr>
                <w:rFonts w:ascii="Book Antiqua" w:eastAsia="Calibri" w:hAnsi="Book Antiqua" w:cs="Times New Roman"/>
                <w:b/>
                <w:bCs/>
                <w:sz w:val="24"/>
                <w:szCs w:val="24"/>
                <w:lang w:val="fr-CM"/>
              </w:rPr>
              <w:t>A : INSTALLATION  (28 points)</w:t>
            </w:r>
          </w:p>
        </w:tc>
      </w:tr>
      <w:tr w:rsidR="00AE6800" w:rsidRPr="00683B99" w:rsidTr="004F20F2">
        <w:trPr>
          <w:cantSplit/>
          <w:trHeight w:val="43"/>
        </w:trPr>
        <w:tc>
          <w:tcPr>
            <w:tcW w:w="8430" w:type="dxa"/>
            <w:tcBorders>
              <w:top w:val="single" w:sz="4" w:space="0" w:color="auto"/>
              <w:left w:val="single" w:sz="4" w:space="0" w:color="auto"/>
              <w:bottom w:val="single" w:sz="4" w:space="0" w:color="auto"/>
              <w:right w:val="single" w:sz="4" w:space="0" w:color="auto"/>
            </w:tcBorders>
            <w:vAlign w:val="center"/>
            <w:hideMark/>
          </w:tcPr>
          <w:p w:rsidR="00AE6800" w:rsidRPr="00683B99" w:rsidRDefault="00AE6800" w:rsidP="00AE6800">
            <w:pPr>
              <w:keepNext/>
              <w:keepLines/>
              <w:spacing w:before="100" w:beforeAutospacing="1" w:after="0" w:line="240" w:lineRule="auto"/>
              <w:outlineLvl w:val="4"/>
              <w:rPr>
                <w:rFonts w:ascii="Book Antiqua" w:eastAsia="Times New Roman" w:hAnsi="Book Antiqua" w:cs="Times New Roman"/>
                <w:color w:val="243F60"/>
                <w:sz w:val="24"/>
                <w:szCs w:val="24"/>
                <w:lang w:val="fr-CM"/>
              </w:rPr>
            </w:pPr>
            <w:r w:rsidRPr="00683B99">
              <w:rPr>
                <w:rFonts w:ascii="Book Antiqua" w:eastAsia="Times New Roman" w:hAnsi="Book Antiqua" w:cs="Times New Roman"/>
                <w:color w:val="243F60"/>
                <w:sz w:val="24"/>
                <w:szCs w:val="24"/>
                <w:lang w:val="fr-CM"/>
              </w:rPr>
              <w:t>Indicateur d’appréciation</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rsidR="00AE6800" w:rsidRPr="004F20F2" w:rsidRDefault="004F20F2" w:rsidP="004F20F2">
            <w:pPr>
              <w:keepNext/>
              <w:keepLines/>
              <w:spacing w:after="0" w:line="240" w:lineRule="auto"/>
              <w:outlineLvl w:val="4"/>
              <w:rPr>
                <w:rFonts w:ascii="Book Antiqua" w:eastAsia="Times New Roman" w:hAnsi="Book Antiqua" w:cs="Times New Roman"/>
                <w:color w:val="243F60"/>
                <w:sz w:val="24"/>
                <w:szCs w:val="24"/>
                <w:lang w:val="fr-CM"/>
              </w:rPr>
            </w:pPr>
            <w:r>
              <w:rPr>
                <w:rFonts w:ascii="Book Antiqua" w:eastAsia="Times New Roman" w:hAnsi="Book Antiqua" w:cs="Times New Roman"/>
                <w:color w:val="243F60"/>
                <w:sz w:val="24"/>
                <w:szCs w:val="24"/>
                <w:lang w:val="fr-CM"/>
              </w:rPr>
              <w:t xml:space="preserve">Notes </w:t>
            </w:r>
            <w:r w:rsidR="00AE6800" w:rsidRPr="00683B99">
              <w:rPr>
                <w:rFonts w:ascii="Book Antiqua" w:eastAsia="Calibri" w:hAnsi="Book Antiqua" w:cs="Times New Roman"/>
                <w:sz w:val="24"/>
                <w:szCs w:val="24"/>
                <w:lang w:val="fr-CM"/>
              </w:rPr>
              <w:t>max</w:t>
            </w:r>
          </w:p>
        </w:tc>
      </w:tr>
      <w:tr w:rsidR="00AE6800" w:rsidRPr="00683B99" w:rsidTr="004F20F2">
        <w:trPr>
          <w:trHeight w:val="43"/>
        </w:trPr>
        <w:tc>
          <w:tcPr>
            <w:tcW w:w="843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  Délai d’enregistrement (15 j / notification du marché)</w:t>
            </w:r>
          </w:p>
        </w:tc>
        <w:tc>
          <w:tcPr>
            <w:tcW w:w="164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4F20F2">
        <w:trPr>
          <w:trHeight w:val="43"/>
        </w:trPr>
        <w:tc>
          <w:tcPr>
            <w:tcW w:w="843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  Délai de mise en place de la caution (15 j / notification du marché)</w:t>
            </w:r>
          </w:p>
        </w:tc>
        <w:tc>
          <w:tcPr>
            <w:tcW w:w="164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4F20F2">
        <w:trPr>
          <w:trHeight w:val="391"/>
        </w:trPr>
        <w:tc>
          <w:tcPr>
            <w:tcW w:w="843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  Délai de mise en place des assurances (20 j / notification du marché)</w:t>
            </w:r>
          </w:p>
        </w:tc>
        <w:tc>
          <w:tcPr>
            <w:tcW w:w="164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4F20F2">
        <w:trPr>
          <w:trHeight w:val="413"/>
        </w:trPr>
        <w:tc>
          <w:tcPr>
            <w:tcW w:w="843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4.  Délai pour l’élection du domicile (15 j / notification du marché)</w:t>
            </w:r>
          </w:p>
        </w:tc>
        <w:tc>
          <w:tcPr>
            <w:tcW w:w="164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4F20F2">
        <w:trPr>
          <w:trHeight w:val="651"/>
        </w:trPr>
        <w:tc>
          <w:tcPr>
            <w:tcW w:w="843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ind w:left="290" w:hanging="290"/>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5.  Délai de présentation du programme d’action (15 j / notification de l’ordre de  service de commencer les prestations)</w:t>
            </w:r>
          </w:p>
        </w:tc>
        <w:tc>
          <w:tcPr>
            <w:tcW w:w="164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4F20F2">
        <w:trPr>
          <w:trHeight w:val="413"/>
        </w:trPr>
        <w:tc>
          <w:tcPr>
            <w:tcW w:w="843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6.  pertinence du programme d’action</w:t>
            </w:r>
          </w:p>
        </w:tc>
        <w:tc>
          <w:tcPr>
            <w:tcW w:w="164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w:t>
            </w:r>
          </w:p>
        </w:tc>
      </w:tr>
      <w:tr w:rsidR="00AE6800" w:rsidRPr="00683B99" w:rsidTr="004F20F2">
        <w:trPr>
          <w:trHeight w:val="651"/>
        </w:trPr>
        <w:tc>
          <w:tcPr>
            <w:tcW w:w="843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ind w:left="290" w:hanging="290"/>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7.  Délai de mobilisation du chef de mission (7 j / notification de l’ordre de service de commencer les prestations)</w:t>
            </w:r>
          </w:p>
        </w:tc>
        <w:tc>
          <w:tcPr>
            <w:tcW w:w="164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4F20F2">
        <w:trPr>
          <w:trHeight w:val="391"/>
        </w:trPr>
        <w:tc>
          <w:tcPr>
            <w:tcW w:w="843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8.  Conformité du chef de mission avec l’offre</w:t>
            </w:r>
          </w:p>
        </w:tc>
        <w:tc>
          <w:tcPr>
            <w:tcW w:w="164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4F20F2">
        <w:trPr>
          <w:trHeight w:val="674"/>
        </w:trPr>
        <w:tc>
          <w:tcPr>
            <w:tcW w:w="843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ind w:left="290" w:hanging="290"/>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9. Délai de mobilisation des ingénieurs de suivi (5j / notification de l’ordre de service de mobilisation)</w:t>
            </w:r>
          </w:p>
        </w:tc>
        <w:tc>
          <w:tcPr>
            <w:tcW w:w="164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4F20F2">
        <w:trPr>
          <w:trHeight w:val="296"/>
        </w:trPr>
        <w:tc>
          <w:tcPr>
            <w:tcW w:w="8430" w:type="dxa"/>
            <w:tcBorders>
              <w:top w:val="single" w:sz="4" w:space="0" w:color="auto"/>
              <w:left w:val="single" w:sz="4" w:space="0" w:color="auto"/>
              <w:bottom w:val="single" w:sz="4" w:space="0" w:color="auto"/>
              <w:right w:val="single" w:sz="4" w:space="0" w:color="auto"/>
            </w:tcBorders>
            <w:vAlign w:val="center"/>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10. Conformité des ingénieurs de suivi avec l’offre</w:t>
            </w:r>
          </w:p>
        </w:tc>
        <w:tc>
          <w:tcPr>
            <w:tcW w:w="164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4F20F2">
        <w:trPr>
          <w:trHeight w:val="413"/>
        </w:trPr>
        <w:tc>
          <w:tcPr>
            <w:tcW w:w="843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11.  Délai de mobilisation du matériel (30 j / notification du marché)</w:t>
            </w:r>
          </w:p>
        </w:tc>
        <w:tc>
          <w:tcPr>
            <w:tcW w:w="164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4F20F2">
        <w:trPr>
          <w:trHeight w:val="391"/>
        </w:trPr>
        <w:tc>
          <w:tcPr>
            <w:tcW w:w="843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12.  Conformité du matériel par rapport à l’offre</w:t>
            </w:r>
          </w:p>
        </w:tc>
        <w:tc>
          <w:tcPr>
            <w:tcW w:w="164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4F20F2">
        <w:trPr>
          <w:trHeight w:val="391"/>
        </w:trPr>
        <w:tc>
          <w:tcPr>
            <w:tcW w:w="843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13.  Présence de la documentation chez le Chef de mission (30 j / notification du marché)</w:t>
            </w:r>
          </w:p>
        </w:tc>
        <w:tc>
          <w:tcPr>
            <w:tcW w:w="164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w:t>
            </w:r>
          </w:p>
        </w:tc>
      </w:tr>
      <w:tr w:rsidR="00AE6800" w:rsidRPr="00683B99" w:rsidTr="004F20F2">
        <w:trPr>
          <w:trHeight w:val="391"/>
        </w:trPr>
        <w:tc>
          <w:tcPr>
            <w:tcW w:w="843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14.  Délai de remise du rapport sommaire de reconnaissance  (2 j / </w:t>
            </w:r>
            <w:smartTag w:uri="urn:schemas-microsoft-com:office:smarttags" w:element="metricconverter">
              <w:smartTagPr>
                <w:attr w:name="ProductID" w:val="50 km"/>
              </w:smartTagPr>
              <w:r w:rsidRPr="00683B99">
                <w:rPr>
                  <w:rFonts w:ascii="Book Antiqua" w:eastAsia="Calibri" w:hAnsi="Book Antiqua" w:cs="Times New Roman"/>
                  <w:sz w:val="24"/>
                  <w:szCs w:val="24"/>
                  <w:lang w:val="fr-CM"/>
                </w:rPr>
                <w:t>50 km</w:t>
              </w:r>
            </w:smartTag>
            <w:r w:rsidRPr="00683B99">
              <w:rPr>
                <w:rFonts w:ascii="Book Antiqua" w:eastAsia="Calibri" w:hAnsi="Book Antiqua" w:cs="Times New Roman"/>
                <w:sz w:val="24"/>
                <w:szCs w:val="24"/>
                <w:lang w:val="fr-CM"/>
              </w:rPr>
              <w:t>)</w:t>
            </w:r>
          </w:p>
        </w:tc>
        <w:tc>
          <w:tcPr>
            <w:tcW w:w="164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4F20F2">
        <w:trPr>
          <w:trHeight w:val="391"/>
        </w:trPr>
        <w:tc>
          <w:tcPr>
            <w:tcW w:w="843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15.  pertinence du rapport sommaire de reconnaissance</w:t>
            </w:r>
          </w:p>
        </w:tc>
        <w:tc>
          <w:tcPr>
            <w:tcW w:w="164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w:t>
            </w:r>
          </w:p>
        </w:tc>
      </w:tr>
      <w:tr w:rsidR="00AE6800" w:rsidRPr="00683B99" w:rsidTr="004F20F2">
        <w:trPr>
          <w:cantSplit/>
          <w:trHeight w:val="651"/>
        </w:trPr>
        <w:tc>
          <w:tcPr>
            <w:tcW w:w="10075" w:type="dxa"/>
            <w:gridSpan w:val="3"/>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00" w:beforeAutospacing="1" w:after="0" w:line="240" w:lineRule="auto"/>
              <w:jc w:val="center"/>
              <w:rPr>
                <w:rFonts w:ascii="Book Antiqua" w:eastAsia="Calibri" w:hAnsi="Book Antiqua" w:cs="Times New Roman"/>
                <w:b/>
                <w:bCs/>
                <w:sz w:val="24"/>
                <w:szCs w:val="24"/>
                <w:lang w:val="fr-CM"/>
              </w:rPr>
            </w:pPr>
            <w:r w:rsidRPr="00683B99">
              <w:rPr>
                <w:rFonts w:ascii="Book Antiqua" w:eastAsia="Calibri" w:hAnsi="Book Antiqua" w:cs="Times New Roman"/>
                <w:b/>
                <w:bCs/>
                <w:sz w:val="24"/>
                <w:szCs w:val="24"/>
                <w:lang w:val="fr-CM"/>
              </w:rPr>
              <w:t xml:space="preserve">B. : EVALUATION DES BET PENDANT L’EXECUTION </w:t>
            </w:r>
          </w:p>
          <w:p w:rsidR="00AE6800" w:rsidRPr="00683B99" w:rsidRDefault="00AE6800" w:rsidP="00AE6800">
            <w:pPr>
              <w:spacing w:after="0" w:line="240" w:lineRule="auto"/>
              <w:jc w:val="center"/>
              <w:rPr>
                <w:rFonts w:ascii="Book Antiqua" w:eastAsia="Calibri" w:hAnsi="Book Antiqua" w:cs="Times New Roman"/>
                <w:b/>
                <w:bCs/>
                <w:sz w:val="24"/>
                <w:szCs w:val="24"/>
                <w:lang w:val="fr-CM"/>
              </w:rPr>
            </w:pPr>
            <w:r w:rsidRPr="00683B99">
              <w:rPr>
                <w:rFonts w:ascii="Book Antiqua" w:eastAsia="Calibri" w:hAnsi="Book Antiqua" w:cs="Times New Roman"/>
                <w:b/>
                <w:bCs/>
                <w:sz w:val="24"/>
                <w:szCs w:val="24"/>
                <w:lang w:val="fr-CM"/>
              </w:rPr>
              <w:t>DES TRAVAUX  (42 points)</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  Délai d’organisation de la visite détaillée (10 j / os démarrage travaux)</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  Délai de relance du programme d’exécution  (15 j / visite détaillée)</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  Délai de transmission du programme (30 j / os démarrage travaux)</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A6551C">
        <w:trPr>
          <w:trHeight w:val="413"/>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4.  Conformité du programme d’exécution au canevas normalisé</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5.  Réaction sur les installations des entreprises (15 j / os démarrage travaux)</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6.  Conformité des dispositions environnementales aux normes légales</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lastRenderedPageBreak/>
              <w:t>7.  Délai de relance des dossiers d’exécution (5 j avant démarrage travaux)</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8.  Conformité des documents d’exécution approuvés aux plans types</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9.  Délai d’identification des emprunts (10 j avant le démarrage des travaux)</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10. Délai d’avis sur les dossiers des emprunts (5 j / réception des dossiers)</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A6551C">
        <w:trPr>
          <w:trHeight w:val="486"/>
        </w:trPr>
        <w:tc>
          <w:tcPr>
            <w:tcW w:w="8995" w:type="dxa"/>
            <w:gridSpan w:val="2"/>
            <w:tcBorders>
              <w:top w:val="single" w:sz="4" w:space="0" w:color="auto"/>
              <w:left w:val="single" w:sz="4" w:space="0" w:color="auto"/>
              <w:bottom w:val="single" w:sz="4" w:space="0" w:color="auto"/>
              <w:right w:val="single" w:sz="4" w:space="0" w:color="auto"/>
            </w:tcBorders>
            <w:vAlign w:val="bottom"/>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11. Conformité des matériaux mis en œuvre</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12. Conformité des essais géotechniques</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A6551C">
        <w:trPr>
          <w:trHeight w:val="413"/>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13.  Conformité du contrôle géotechnique</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14.  Conformité des carrières et dépôts au plan environnemental</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15.  Régularité de la tenue du journal de chantier</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16.  Qualité du journal de chantier</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17.  Régularité de la tenue des réunions de chantier</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A6551C">
        <w:trPr>
          <w:trHeight w:val="413"/>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18.  Qualité des comptes rendus de réunions de chantier</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19.  Régularité de l’établissement des constats de travaux</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20  Délai de transmission des décomptes (3 j / réception de l’entreprise)</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21.  Délai de réaction à la demande de prix nouveau (3 j / réception  de l’entreprise)</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22.  Délai de mise à jour du détail estimatif (5 j / accord sur les modifications)</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23  Mise à jour du planning de décaissement (avant le 10 de chaque mois)</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A6551C">
        <w:trPr>
          <w:trHeight w:val="413"/>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24.  Mise à jour du planning d’exécution (avant le 10 de chaque mois)</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25.  Régularité des rapports mensuels (avant le 15 de chaque mois)</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26.  Rapidité des réponses aux requêtes de l’administration (5 j / demande)</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27.  Rapidité de notification des ordres de service technique (2 j / signature)</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A6551C">
        <w:trPr>
          <w:trHeight w:val="391"/>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28.  Rapidité de réaction écrite face aux imperfections (1 j constat de mal malfaçon)</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D62E34">
        <w:trPr>
          <w:cantSplit/>
          <w:trHeight w:val="325"/>
        </w:trPr>
        <w:tc>
          <w:tcPr>
            <w:tcW w:w="10075" w:type="dxa"/>
            <w:gridSpan w:val="3"/>
            <w:tcBorders>
              <w:top w:val="single" w:sz="4" w:space="0" w:color="auto"/>
              <w:left w:val="single" w:sz="4" w:space="0" w:color="auto"/>
              <w:bottom w:val="single" w:sz="4" w:space="0" w:color="auto"/>
              <w:right w:val="single" w:sz="4" w:space="0" w:color="auto"/>
            </w:tcBorders>
            <w:hideMark/>
          </w:tcPr>
          <w:p w:rsidR="00AE6800" w:rsidRPr="00683B99" w:rsidRDefault="00AE6800" w:rsidP="00D62E34">
            <w:pPr>
              <w:spacing w:before="240" w:after="0" w:line="240" w:lineRule="auto"/>
              <w:rPr>
                <w:rFonts w:ascii="Book Antiqua" w:eastAsia="Calibri" w:hAnsi="Book Antiqua" w:cs="Times New Roman"/>
                <w:b/>
                <w:bCs/>
                <w:sz w:val="24"/>
                <w:szCs w:val="24"/>
                <w:lang w:val="fr-CM"/>
              </w:rPr>
            </w:pPr>
            <w:r w:rsidRPr="00683B99">
              <w:rPr>
                <w:rFonts w:ascii="Book Antiqua" w:eastAsia="Calibri" w:hAnsi="Book Antiqua" w:cs="Times New Roman"/>
                <w:b/>
                <w:bCs/>
                <w:sz w:val="24"/>
                <w:szCs w:val="24"/>
                <w:lang w:val="fr-CM"/>
              </w:rPr>
              <w:t>C : EVALUATION DU Bureau de contrôle  A L’ACHEVEMENT</w:t>
            </w:r>
            <w:r w:rsidR="00D62E34">
              <w:rPr>
                <w:rFonts w:ascii="Book Antiqua" w:eastAsia="Calibri" w:hAnsi="Book Antiqua" w:cs="Times New Roman"/>
                <w:b/>
                <w:bCs/>
                <w:sz w:val="24"/>
                <w:szCs w:val="24"/>
                <w:lang w:val="fr-CM"/>
              </w:rPr>
              <w:t xml:space="preserve"> DES TRAVAUX  (20 p</w:t>
            </w:r>
            <w:r w:rsidRPr="00683B99">
              <w:rPr>
                <w:rFonts w:ascii="Book Antiqua" w:eastAsia="Calibri" w:hAnsi="Book Antiqua" w:cs="Times New Roman"/>
                <w:b/>
                <w:bCs/>
                <w:sz w:val="24"/>
                <w:szCs w:val="24"/>
                <w:lang w:val="fr-CM"/>
              </w:rPr>
              <w:t>ts)</w:t>
            </w:r>
          </w:p>
        </w:tc>
      </w:tr>
      <w:tr w:rsidR="00AE6800" w:rsidRPr="00683B99" w:rsidTr="00A6551C">
        <w:trPr>
          <w:trHeight w:val="369"/>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1.  Délai d’envoi du rapport justificatif </w:t>
            </w:r>
            <w:r w:rsidR="00A6551C">
              <w:rPr>
                <w:rFonts w:ascii="Book Antiqua" w:eastAsia="Calibri" w:hAnsi="Book Antiqua" w:cs="Times New Roman"/>
                <w:sz w:val="24"/>
                <w:szCs w:val="24"/>
                <w:lang w:val="fr-CM"/>
              </w:rPr>
              <w:t xml:space="preserve">(07 j/demande de réception de </w:t>
            </w:r>
            <w:r w:rsidRPr="00683B99">
              <w:rPr>
                <w:rFonts w:ascii="Book Antiqua" w:eastAsia="Calibri" w:hAnsi="Book Antiqua" w:cs="Times New Roman"/>
                <w:sz w:val="24"/>
                <w:szCs w:val="24"/>
                <w:lang w:val="fr-CM"/>
              </w:rPr>
              <w:t>l’entreprise)</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w:t>
            </w:r>
          </w:p>
        </w:tc>
      </w:tr>
      <w:tr w:rsidR="00AE6800" w:rsidRPr="00683B99" w:rsidTr="00A6551C">
        <w:trPr>
          <w:trHeight w:val="369"/>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  Délai de transmission du PV de pré réception (3 j / après le visite)</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A6551C">
        <w:trPr>
          <w:trHeight w:val="369"/>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  Qualité de l’organisation de réception provisoire (support)</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w:t>
            </w:r>
          </w:p>
        </w:tc>
      </w:tr>
      <w:tr w:rsidR="00AE6800" w:rsidRPr="00683B99" w:rsidTr="00A6551C">
        <w:trPr>
          <w:trHeight w:val="369"/>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4.  Existence du constat de remise en état des lieux</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A6551C">
        <w:trPr>
          <w:trHeight w:val="369"/>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5.  Qualité de la préparation du décompte final   (relations avec l’entreprise)</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3</w:t>
            </w:r>
          </w:p>
        </w:tc>
      </w:tr>
      <w:tr w:rsidR="00AE6800" w:rsidRPr="00683B99" w:rsidTr="00A6551C">
        <w:trPr>
          <w:trHeight w:val="369"/>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6.  Vérification et pertinence des remarques sur le plan de récolement</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A6551C">
        <w:trPr>
          <w:trHeight w:val="369"/>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7.  Délai de transmission du plan de récolement (7 j après la réception de l’entreprise)</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1</w:t>
            </w:r>
          </w:p>
        </w:tc>
      </w:tr>
      <w:tr w:rsidR="00AE6800" w:rsidRPr="00683B99" w:rsidTr="00A6551C">
        <w:trPr>
          <w:trHeight w:val="369"/>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8.  Délai de remise du rapport final (30 j / fin de la tranche concernée)</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2</w:t>
            </w:r>
          </w:p>
        </w:tc>
      </w:tr>
      <w:tr w:rsidR="00AE6800" w:rsidRPr="00683B99" w:rsidTr="00A6551C">
        <w:trPr>
          <w:trHeight w:val="369"/>
        </w:trPr>
        <w:tc>
          <w:tcPr>
            <w:tcW w:w="8995" w:type="dxa"/>
            <w:gridSpan w:val="2"/>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9.  Qualité du rapport final</w:t>
            </w:r>
          </w:p>
        </w:tc>
        <w:tc>
          <w:tcPr>
            <w:tcW w:w="1080"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before="120"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4</w:t>
            </w:r>
          </w:p>
        </w:tc>
      </w:tr>
    </w:tbl>
    <w:p w:rsidR="00AE6800" w:rsidRPr="00683B99" w:rsidRDefault="00AE6800" w:rsidP="00AE6800">
      <w:pPr>
        <w:spacing w:before="240" w:after="0" w:line="240" w:lineRule="auto"/>
        <w:rPr>
          <w:rFonts w:ascii="Book Antiqua" w:eastAsia="Calibri" w:hAnsi="Book Antiqua" w:cs="Times New Roman"/>
          <w:sz w:val="24"/>
          <w:szCs w:val="24"/>
          <w:lang w:val="fr-CM"/>
        </w:rPr>
      </w:pPr>
    </w:p>
    <w:p w:rsidR="00AE6800" w:rsidRPr="00683B99" w:rsidRDefault="00AE6800" w:rsidP="00AE6800">
      <w:pPr>
        <w:tabs>
          <w:tab w:val="left" w:pos="1276"/>
          <w:tab w:val="left" w:pos="142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lastRenderedPageBreak/>
        <w:t>La notation sera pondérée et ramenée sur 20 points. Le bureau de Contrôle totalisant une note Inférieure à quatorze (14) points sur 20 sera jugée de performance insuffisante.</w:t>
      </w:r>
    </w:p>
    <w:p w:rsidR="00AE6800" w:rsidRPr="00683B99" w:rsidRDefault="00AE6800" w:rsidP="0022724B">
      <w:pPr>
        <w:numPr>
          <w:ilvl w:val="1"/>
          <w:numId w:val="37"/>
        </w:numPr>
        <w:tabs>
          <w:tab w:val="num" w:pos="-142"/>
          <w:tab w:val="left" w:pos="1276"/>
          <w:tab w:val="left" w:pos="1420"/>
        </w:tabs>
        <w:spacing w:after="0" w:line="240" w:lineRule="auto"/>
        <w:ind w:firstLine="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suivi de cette performance et la recette technique des prestations du Bureau de contrôle seront assurés par la commission de suivi et de recette technique mis en place conformément à l’article 81 du décret n° 2018/366 du 20 juin 2018 portant code des marchés publics et composée de:</w:t>
      </w:r>
    </w:p>
    <w:p w:rsidR="00AE6800" w:rsidRPr="00683B99" w:rsidRDefault="00AE6800" w:rsidP="0022724B">
      <w:pPr>
        <w:numPr>
          <w:ilvl w:val="0"/>
          <w:numId w:val="38"/>
        </w:numPr>
        <w:tabs>
          <w:tab w:val="left" w:pos="1276"/>
          <w:tab w:val="left" w:pos="142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 Maître d’Ouvrage</w:t>
      </w:r>
      <w:r w:rsidR="00311436">
        <w:rPr>
          <w:rFonts w:ascii="Book Antiqua" w:eastAsia="Calibri" w:hAnsi="Book Antiqua" w:cs="Times New Roman"/>
          <w:sz w:val="24"/>
          <w:szCs w:val="24"/>
          <w:lang w:val="fr-CM"/>
        </w:rPr>
        <w:t xml:space="preserve"> ou son</w:t>
      </w:r>
      <w:r w:rsidR="00311436" w:rsidRPr="00311436">
        <w:rPr>
          <w:rFonts w:ascii="Book Antiqua" w:eastAsia="Calibri" w:hAnsi="Book Antiqua" w:cs="Times New Roman"/>
          <w:sz w:val="24"/>
          <w:szCs w:val="24"/>
          <w:lang w:val="fr-CM"/>
        </w:rPr>
        <w:t xml:space="preserve"> </w:t>
      </w:r>
      <w:r w:rsidR="00A6551C">
        <w:rPr>
          <w:rFonts w:ascii="Book Antiqua" w:eastAsia="Calibri" w:hAnsi="Book Antiqua" w:cs="Times New Roman"/>
          <w:sz w:val="24"/>
          <w:szCs w:val="24"/>
          <w:lang w:val="fr-CM"/>
        </w:rPr>
        <w:t>représentant,</w:t>
      </w:r>
      <w:r w:rsidRPr="00683B99">
        <w:rPr>
          <w:rFonts w:ascii="Book Antiqua" w:eastAsia="Calibri" w:hAnsi="Book Antiqua" w:cs="Times New Roman"/>
          <w:sz w:val="24"/>
          <w:szCs w:val="24"/>
          <w:lang w:val="fr-CM"/>
        </w:rPr>
        <w:t xml:space="preserve"> Président,</w:t>
      </w:r>
    </w:p>
    <w:p w:rsidR="00AE6800" w:rsidRPr="00683B99" w:rsidRDefault="00AE6800" w:rsidP="0022724B">
      <w:pPr>
        <w:numPr>
          <w:ilvl w:val="0"/>
          <w:numId w:val="38"/>
        </w:numPr>
        <w:tabs>
          <w:tab w:val="left" w:pos="1276"/>
          <w:tab w:val="left" w:pos="142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l’Ingénieur du marché, Rapporteur,</w:t>
      </w:r>
    </w:p>
    <w:p w:rsidR="00AE6800" w:rsidRPr="00683B99" w:rsidRDefault="00AE6800" w:rsidP="0022724B">
      <w:pPr>
        <w:numPr>
          <w:ilvl w:val="0"/>
          <w:numId w:val="38"/>
        </w:numPr>
        <w:tabs>
          <w:tab w:val="left" w:pos="1276"/>
          <w:tab w:val="left" w:pos="142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le </w:t>
      </w:r>
      <w:r w:rsidR="00BD32D6" w:rsidRPr="00683B99">
        <w:rPr>
          <w:rFonts w:ascii="Book Antiqua" w:eastAsia="Calibri" w:hAnsi="Book Antiqua" w:cs="Times New Roman"/>
          <w:sz w:val="24"/>
          <w:szCs w:val="24"/>
          <w:lang w:val="fr-CM"/>
        </w:rPr>
        <w:t>Chef service du Marché</w:t>
      </w:r>
      <w:r w:rsidRPr="00683B99">
        <w:rPr>
          <w:rFonts w:ascii="Book Antiqua" w:eastAsia="Calibri" w:hAnsi="Book Antiqua" w:cs="Times New Roman"/>
          <w:sz w:val="24"/>
          <w:szCs w:val="24"/>
          <w:lang w:val="fr-CM"/>
        </w:rPr>
        <w:t>, membre.</w:t>
      </w:r>
    </w:p>
    <w:p w:rsidR="00AE6800" w:rsidRPr="00683B99" w:rsidRDefault="00AE6800" w:rsidP="00AE6800">
      <w:pPr>
        <w:tabs>
          <w:tab w:val="left" w:pos="1276"/>
          <w:tab w:val="left" w:pos="142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Cette commission, se réunit au moins trois fois par tranche de prestation pour se prononcer sur la performance du bureau de contrôle pendant les trois étapes ci-après:</w:t>
      </w:r>
    </w:p>
    <w:p w:rsidR="00AE6800" w:rsidRPr="00683B99" w:rsidRDefault="00AE6800" w:rsidP="0022724B">
      <w:pPr>
        <w:numPr>
          <w:ilvl w:val="0"/>
          <w:numId w:val="39"/>
        </w:numPr>
        <w:tabs>
          <w:tab w:val="left" w:pos="1276"/>
          <w:tab w:val="left" w:pos="142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à l’établissement (installation du bureau de contrôle),</w:t>
      </w:r>
    </w:p>
    <w:p w:rsidR="00AE6800" w:rsidRPr="00683B99" w:rsidRDefault="00AE6800" w:rsidP="0022724B">
      <w:pPr>
        <w:numPr>
          <w:ilvl w:val="0"/>
          <w:numId w:val="39"/>
        </w:numPr>
        <w:tabs>
          <w:tab w:val="left" w:pos="1276"/>
          <w:tab w:val="left" w:pos="142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à mi-parcours (pendant l’exécution),</w:t>
      </w:r>
    </w:p>
    <w:p w:rsidR="00AE6800" w:rsidRPr="00683B99" w:rsidRDefault="00AE6800" w:rsidP="0022724B">
      <w:pPr>
        <w:numPr>
          <w:ilvl w:val="0"/>
          <w:numId w:val="39"/>
        </w:numPr>
        <w:tabs>
          <w:tab w:val="left" w:pos="1276"/>
          <w:tab w:val="left" w:pos="142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et à la fin des travaux.</w:t>
      </w:r>
    </w:p>
    <w:p w:rsidR="00AE6800" w:rsidRPr="00683B99" w:rsidRDefault="00AE6800" w:rsidP="00AE6800">
      <w:pPr>
        <w:tabs>
          <w:tab w:val="left" w:pos="709"/>
          <w:tab w:val="left" w:pos="1420"/>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ab/>
        <w:t>La délivrance du procès-verbal de réception finale des prestations conditionne l’établissement du décompte général et définitif sanctionnant la fin du marché.</w:t>
      </w:r>
    </w:p>
    <w:p w:rsidR="00AE6800" w:rsidRPr="00683B99" w:rsidRDefault="00AE6800" w:rsidP="00AE6800">
      <w:pPr>
        <w:numPr>
          <w:ilvl w:val="12"/>
          <w:numId w:val="0"/>
        </w:numPr>
        <w:spacing w:after="0" w:line="240" w:lineRule="auto"/>
        <w:ind w:firstLine="708"/>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Article 9</w:t>
      </w:r>
      <w:r w:rsidRPr="00683B99">
        <w:rPr>
          <w:rFonts w:ascii="Book Antiqua" w:eastAsia="Calibri" w:hAnsi="Book Antiqua" w:cs="Times New Roman"/>
          <w:b/>
          <w:sz w:val="24"/>
          <w:szCs w:val="24"/>
          <w:lang w:val="fr-CM"/>
        </w:rPr>
        <w:tab/>
        <w:t>Durée du contrat de contrôle</w:t>
      </w:r>
    </w:p>
    <w:p w:rsidR="00AE6800" w:rsidRPr="00683B99" w:rsidRDefault="00AE6800" w:rsidP="00AE6800">
      <w:pPr>
        <w:numPr>
          <w:ilvl w:val="12"/>
          <w:numId w:val="0"/>
        </w:numPr>
        <w:spacing w:after="0" w:line="240" w:lineRule="auto"/>
        <w:ind w:firstLine="709"/>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L'intervention du personnel du Bureau de contrôle commencera dès la notification par le Chef de Service de l’ordre de service de commencer le contrôle. Elle est définie par le CCAP</w:t>
      </w:r>
      <w:r w:rsidRPr="00683B99">
        <w:rPr>
          <w:rFonts w:ascii="Book Antiqua" w:eastAsia="Calibri" w:hAnsi="Book Antiqua" w:cs="Times New Roman"/>
          <w:i/>
          <w:sz w:val="24"/>
          <w:szCs w:val="24"/>
          <w:lang w:val="fr-CM"/>
        </w:rPr>
        <w:t>.</w:t>
      </w: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jc w:val="center"/>
        <w:rPr>
          <w:rFonts w:ascii="Book Antiqua" w:eastAsia="Calibri" w:hAnsi="Book Antiqua" w:cs="Tahoma"/>
          <w:b/>
          <w:sz w:val="24"/>
          <w:szCs w:val="24"/>
          <w:lang w:val="fr-CM"/>
        </w:rPr>
      </w:pPr>
      <w:r w:rsidRPr="00683B99">
        <w:rPr>
          <w:rFonts w:ascii="Book Antiqua" w:eastAsia="Calibri" w:hAnsi="Book Antiqua" w:cs="Tahoma"/>
          <w:b/>
          <w:sz w:val="24"/>
          <w:szCs w:val="24"/>
          <w:lang w:val="fr-CM"/>
        </w:rPr>
        <w:t>Pièce N° 8</w:t>
      </w:r>
    </w:p>
    <w:p w:rsidR="00AE6800" w:rsidRPr="00683B99" w:rsidRDefault="00AE6800" w:rsidP="00AE6800">
      <w:pPr>
        <w:jc w:val="center"/>
        <w:rPr>
          <w:rFonts w:ascii="Book Antiqua" w:eastAsia="Calibri" w:hAnsi="Book Antiqua" w:cs="Tahoma"/>
          <w:b/>
          <w:sz w:val="24"/>
          <w:szCs w:val="24"/>
          <w:lang w:val="fr-CM"/>
        </w:rPr>
      </w:pPr>
    </w:p>
    <w:p w:rsidR="00AE6800" w:rsidRPr="00683B99" w:rsidRDefault="00AE6800" w:rsidP="00AE6800">
      <w:pPr>
        <w:jc w:val="center"/>
        <w:rPr>
          <w:rFonts w:ascii="Book Antiqua" w:eastAsia="Calibri" w:hAnsi="Book Antiqua" w:cs="Tahoma"/>
          <w:b/>
          <w:sz w:val="24"/>
          <w:szCs w:val="24"/>
          <w:lang w:val="fr-CM"/>
        </w:rPr>
      </w:pPr>
      <w:r w:rsidRPr="00683B99">
        <w:rPr>
          <w:rFonts w:ascii="Book Antiqua" w:eastAsia="Calibri" w:hAnsi="Book Antiqua" w:cs="Tahoma"/>
          <w:b/>
          <w:sz w:val="24"/>
          <w:szCs w:val="24"/>
          <w:lang w:val="fr-CM"/>
        </w:rPr>
        <w:t>CAHIER DES CLAUSES ADMINISTRATIVES PARTICULIERES</w:t>
      </w: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b/>
          <w:sz w:val="24"/>
          <w:szCs w:val="24"/>
          <w:lang w:val="fr-CM"/>
        </w:rPr>
      </w:pPr>
    </w:p>
    <w:p w:rsidR="00AE6800" w:rsidRPr="00683B99" w:rsidRDefault="00AE6800" w:rsidP="00AE6800">
      <w:pPr>
        <w:spacing w:after="0" w:line="240" w:lineRule="auto"/>
        <w:rPr>
          <w:rFonts w:ascii="Book Antiqua" w:eastAsia="Calibri" w:hAnsi="Book Antiqua" w:cs="Times New Roman"/>
          <w:b/>
          <w:sz w:val="24"/>
          <w:szCs w:val="24"/>
          <w:lang w:val="fr-CM"/>
        </w:rPr>
      </w:pPr>
    </w:p>
    <w:p w:rsidR="00AE6800" w:rsidRPr="00683B99" w:rsidRDefault="00AE6800" w:rsidP="00AD795E">
      <w:pPr>
        <w:spacing w:after="0" w:line="240" w:lineRule="auto"/>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b/>
          <w:sz w:val="24"/>
          <w:szCs w:val="24"/>
          <w:lang w:eastAsia="fr-FR"/>
        </w:rPr>
      </w:pPr>
      <w:r w:rsidRPr="00683B99">
        <w:rPr>
          <w:rFonts w:ascii="Book Antiqua" w:eastAsia="Times New Roman" w:hAnsi="Book Antiqua" w:cs="Times New Roman"/>
          <w:b/>
          <w:sz w:val="24"/>
          <w:szCs w:val="24"/>
          <w:lang w:eastAsia="fr-FR"/>
        </w:rPr>
        <w:t>SOMMAIRE</w:t>
      </w:r>
    </w:p>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b/>
          <w:bCs/>
          <w:sz w:val="24"/>
          <w:szCs w:val="24"/>
          <w:lang w:val="fr-CM" w:eastAsia="fr-FR"/>
        </w:rPr>
      </w:pPr>
    </w:p>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b/>
          <w:bCs/>
          <w:sz w:val="24"/>
          <w:szCs w:val="24"/>
          <w:lang w:val="fr-CM" w:eastAsia="fr-FR"/>
        </w:rPr>
      </w:pPr>
      <w:r w:rsidRPr="00683B99">
        <w:rPr>
          <w:rFonts w:ascii="Book Antiqua" w:eastAsia="Times New Roman" w:hAnsi="Book Antiqua" w:cs="Times New Roman"/>
          <w:b/>
          <w:bCs/>
          <w:sz w:val="24"/>
          <w:szCs w:val="24"/>
          <w:lang w:val="fr-CM" w:eastAsia="fr-FR"/>
        </w:rPr>
        <w:t>Chapitre I : Généralités</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 xml:space="preserve">Article 1 : Objet du marché (CCA G complété)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Article 2 : Procédure de Passation du Marché (CCAG complété)</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Article 3 : Définitions et attributions (CCAG Article 2 complété)</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Article 4 : Langue, loi et réglementation applicables (CCAG complété)</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5 : Pièces constitutives du marché (CCAG Article 8)</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6 : Textes généraux applicables (CCAG complété)</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7 : Communication (CCAG Articles 5 et 6 complétés)</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8 : Ordres de service (CCAG Article 7)</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Article 9 : Marchés à tranches conditionnelles (CCAG complété)</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lastRenderedPageBreak/>
        <w:t>Article 10 : Matériel et personnel du prestataire (CCAG complété)</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b/>
          <w:bCs/>
          <w:sz w:val="24"/>
          <w:szCs w:val="24"/>
          <w:lang w:val="fr-CM" w:eastAsia="fr-FR"/>
        </w:rPr>
      </w:pPr>
      <w:r w:rsidRPr="00683B99">
        <w:rPr>
          <w:rFonts w:ascii="Book Antiqua" w:eastAsia="Times New Roman" w:hAnsi="Book Antiqua" w:cs="Times New Roman"/>
          <w:b/>
          <w:bCs/>
          <w:sz w:val="24"/>
          <w:szCs w:val="24"/>
          <w:lang w:val="fr-CM" w:eastAsia="fr-FR"/>
        </w:rPr>
        <w:t>Chapitre II : Clauses Financières</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11 : Garanties et cautions (CCAG complété)</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12 : Montant du marché (CCAG complété)</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13 : Lieu et mode de paiement (CCAG complété)</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14 : Variation des prix (CCAG Article 16)</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15 : Formules de révision des prix (CCAG Article 17)</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16 : Formules d’actualisation des prix (CCAG Article 17)</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17 : Avances (CCAG Article 18)</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18 : Règlement des prestations (cf. art. 19 CCAG complété)</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19 : Intérêts moratoires (CCAG Article 28)</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20 : Pénalités de retard (CCAG Article 29 complété)</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21 : Décompte final (CCAG complété)</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Article 22 : Décompte général et définitif (CCAG complété)</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 xml:space="preserve">Article 23 : Régime fiscal et douanier (CCAG complété)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24 : Timbres et enregistrement des marchés (CCAG Article 20)</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b/>
          <w:bCs/>
          <w:sz w:val="24"/>
          <w:szCs w:val="24"/>
          <w:lang w:val="fr-CM" w:eastAsia="fr-FR"/>
        </w:rPr>
      </w:pPr>
      <w:r w:rsidRPr="00683B99">
        <w:rPr>
          <w:rFonts w:ascii="Book Antiqua" w:eastAsia="Times New Roman" w:hAnsi="Book Antiqua" w:cs="Times New Roman"/>
          <w:b/>
          <w:bCs/>
          <w:sz w:val="24"/>
          <w:szCs w:val="24"/>
          <w:lang w:val="fr-CM" w:eastAsia="fr-FR"/>
        </w:rPr>
        <w:t>Chapitre III : Exécution des prestations</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25 : Délais d’exécution du marché (CCAG Article 20)</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26 : Obligations du Maître d’Ouvrage (CCAG complété)</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27 : Obligations du Maître d’Ouvrage (CCAG complété)</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28 : Assurances (CCAG complété)</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29 : Programme d’exécution (CCAG complété)</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30 : Agrément du personnel (CCAG complété)</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31 : Sous-traitance (CCAG Article 27)</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b/>
          <w:bCs/>
          <w:sz w:val="24"/>
          <w:szCs w:val="24"/>
          <w:lang w:val="fr-CM" w:eastAsia="fr-FR"/>
        </w:rPr>
      </w:pPr>
      <w:r w:rsidRPr="00683B99">
        <w:rPr>
          <w:rFonts w:ascii="Book Antiqua" w:eastAsia="Times New Roman" w:hAnsi="Book Antiqua" w:cs="Times New Roman"/>
          <w:b/>
          <w:bCs/>
          <w:sz w:val="24"/>
          <w:szCs w:val="24"/>
          <w:lang w:val="fr-CM" w:eastAsia="fr-FR"/>
        </w:rPr>
        <w:t>Chapitre IV : De la recette</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32 : Commission de suivi et recette (CCAG Article 36)</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Article 33 : Recette des prestations (CCAG Article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b/>
          <w:bCs/>
          <w:sz w:val="24"/>
          <w:szCs w:val="24"/>
          <w:lang w:val="fr-CM" w:eastAsia="fr-FR"/>
        </w:rPr>
      </w:pPr>
      <w:r w:rsidRPr="00683B99">
        <w:rPr>
          <w:rFonts w:ascii="Book Antiqua" w:eastAsia="Times New Roman" w:hAnsi="Book Antiqua" w:cs="Times New Roman"/>
          <w:b/>
          <w:bCs/>
          <w:sz w:val="24"/>
          <w:szCs w:val="24"/>
          <w:lang w:val="fr-CM" w:eastAsia="fr-FR"/>
        </w:rPr>
        <w:t>Chapitre V : Dispositions diverses</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34 : Cas de force majeure (CCAG Article 41)</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35 : Résiliation du marché (CCAG Article 42)</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36 : Différends et litiges (CCAG Article 48)</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Article 37 : Edition et diffusion du présent marché (CCAG complété)</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Article 38 et dernier : Entrée en vigueur du marché (CCAG complété)</w:t>
      </w:r>
    </w:p>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br w:type="page"/>
      </w:r>
      <w:r w:rsidRPr="00683B99">
        <w:rPr>
          <w:rFonts w:ascii="Book Antiqua" w:eastAsia="Times New Roman" w:hAnsi="Book Antiqua" w:cs="Times New Roman"/>
          <w:b/>
          <w:bCs/>
          <w:sz w:val="24"/>
          <w:szCs w:val="24"/>
          <w:lang w:eastAsia="fr-FR"/>
        </w:rPr>
        <w:lastRenderedPageBreak/>
        <w:t>Chapitre I : Généralités</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b/>
          <w:bCs/>
          <w:sz w:val="24"/>
          <w:szCs w:val="24"/>
          <w:lang w:eastAsia="fr-FR"/>
        </w:rPr>
      </w:pPr>
    </w:p>
    <w:p w:rsidR="00AE6800" w:rsidRPr="00683B99" w:rsidRDefault="00AE6800" w:rsidP="00AE6800">
      <w:pPr>
        <w:widowControl w:val="0"/>
        <w:autoSpaceDE w:val="0"/>
        <w:autoSpaceDN w:val="0"/>
        <w:adjustRightInd w:val="0"/>
        <w:spacing w:after="0" w:line="240" w:lineRule="auto"/>
        <w:ind w:firstLine="708"/>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1 : Objet du marché (CCAG complété)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L’objet du marché doit être en adéquation avec l’article 1 du CCAG relatif au champ d’application.</w:t>
      </w:r>
    </w:p>
    <w:p w:rsidR="00AE6800" w:rsidRPr="00683B99" w:rsidRDefault="00AE6800" w:rsidP="00AE6800">
      <w:pPr>
        <w:spacing w:after="0" w:line="240" w:lineRule="auto"/>
        <w:jc w:val="both"/>
        <w:rPr>
          <w:rFonts w:ascii="Book Antiqua" w:eastAsia="Times New Roman" w:hAnsi="Book Antiqua" w:cs="Times New Roman"/>
          <w:b/>
          <w:sz w:val="24"/>
          <w:szCs w:val="24"/>
          <w:lang w:eastAsia="fr-FR"/>
        </w:rPr>
      </w:pPr>
      <w:r w:rsidRPr="00683B99">
        <w:rPr>
          <w:rFonts w:ascii="Book Antiqua" w:eastAsia="Calibri" w:hAnsi="Book Antiqua" w:cs="Times New Roman"/>
          <w:sz w:val="24"/>
          <w:szCs w:val="24"/>
          <w:lang w:val="fr-CM"/>
        </w:rPr>
        <w:t xml:space="preserve">Le présent Appel d’Offres a pour objet </w:t>
      </w:r>
      <w:r w:rsidRPr="00683B99">
        <w:rPr>
          <w:rFonts w:ascii="Book Antiqua" w:eastAsia="Calibri" w:hAnsi="Book Antiqua" w:cs="Times New Roman"/>
          <w:b/>
          <w:sz w:val="24"/>
          <w:szCs w:val="24"/>
          <w:lang w:val="fr-CM"/>
        </w:rPr>
        <w:t>le</w:t>
      </w:r>
      <w:r w:rsidRPr="00683B99">
        <w:rPr>
          <w:rFonts w:ascii="Book Antiqua" w:eastAsia="Calibri" w:hAnsi="Book Antiqua" w:cs="Times New Roman"/>
          <w:sz w:val="24"/>
          <w:szCs w:val="24"/>
          <w:lang w:val="fr-CM"/>
        </w:rPr>
        <w:t xml:space="preserve"> </w:t>
      </w:r>
      <w:r w:rsidRPr="00683B99">
        <w:rPr>
          <w:rFonts w:ascii="Book Antiqua" w:eastAsia="Calibri" w:hAnsi="Book Antiqua" w:cs="Times New Roman"/>
          <w:b/>
          <w:sz w:val="24"/>
          <w:szCs w:val="24"/>
          <w:lang w:val="fr-CM"/>
        </w:rPr>
        <w:t xml:space="preserve">contrôle technique et la surveillance des  travaux </w:t>
      </w:r>
      <w:r w:rsidRPr="00683B99">
        <w:rPr>
          <w:rFonts w:ascii="Book Antiqua" w:eastAsia="Times New Roman" w:hAnsi="Book Antiqua" w:cs="Times New Roman"/>
          <w:b/>
          <w:sz w:val="24"/>
          <w:szCs w:val="24"/>
          <w:lang w:eastAsia="fr-FR"/>
        </w:rPr>
        <w:t>DES LOTS ; LOT 1 : Entretien de la route en terre Ebolowa(Inter N2) – Ngalan – Efoulan – Elon(Lim Océan) – Mbango(Inter N22) – Lolodorf ; Lot 2 : Ebolowa( Inter N2) – Biwong Boulou – Mvangan avec Construction d’un Ouvrage de la Digue d’accès au pont sur le fleuve NLOBO ; Lot3 : Construction De 21 Ouvrages D’art Sur Le Troncon De Route  Elog Batindi (Inter N7) – Bella – Memel – Bipindi( Inter N22) Dans la  Region Du Sud.(En Procedure D’urgence</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widowControl w:val="0"/>
        <w:autoSpaceDE w:val="0"/>
        <w:autoSpaceDN w:val="0"/>
        <w:adjustRightInd w:val="0"/>
        <w:spacing w:after="0" w:line="240" w:lineRule="auto"/>
        <w:ind w:left="1118" w:hanging="410"/>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2 : Procédure de passation du marché (CCAG complété) </w:t>
      </w:r>
    </w:p>
    <w:p w:rsidR="00AE6800" w:rsidRPr="00683B99" w:rsidRDefault="00AE6800" w:rsidP="00751401">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t xml:space="preserve">Le présent marché est passé après Appel d'Offres National </w:t>
      </w:r>
      <w:r w:rsidR="009B763C">
        <w:rPr>
          <w:rFonts w:ascii="Book Antiqua" w:eastAsia="Calibri" w:hAnsi="Book Antiqua" w:cs="Times New Roman"/>
          <w:sz w:val="24"/>
          <w:szCs w:val="24"/>
          <w:lang w:val="fr-CM"/>
        </w:rPr>
        <w:t>Restreint</w:t>
      </w:r>
      <w:r w:rsidRPr="00683B99">
        <w:rPr>
          <w:rFonts w:ascii="Book Antiqua" w:eastAsia="Calibri" w:hAnsi="Book Antiqua" w:cs="Times New Roman"/>
          <w:sz w:val="24"/>
          <w:szCs w:val="24"/>
          <w:lang w:val="fr-CM"/>
        </w:rPr>
        <w:t xml:space="preserve"> </w:t>
      </w:r>
      <w:r w:rsidR="009E3DF7" w:rsidRPr="00683B99">
        <w:rPr>
          <w:rFonts w:ascii="Book Antiqua" w:eastAsia="Calibri" w:hAnsi="Book Antiqua" w:cs="Times New Roman"/>
          <w:b/>
          <w:sz w:val="24"/>
          <w:szCs w:val="24"/>
          <w:lang w:val="fr-CM"/>
        </w:rPr>
        <w:t>N° ………/RS/C</w:t>
      </w:r>
      <w:r w:rsidRPr="00683B99">
        <w:rPr>
          <w:rFonts w:ascii="Book Antiqua" w:eastAsia="Calibri" w:hAnsi="Book Antiqua" w:cs="Times New Roman"/>
          <w:b/>
          <w:sz w:val="24"/>
          <w:szCs w:val="24"/>
          <w:lang w:val="fr-CM"/>
        </w:rPr>
        <w:t>RS/CIPM</w:t>
      </w:r>
      <w:r w:rsidR="009E3DF7" w:rsidRPr="00683B99">
        <w:rPr>
          <w:rFonts w:ascii="Book Antiqua" w:eastAsia="Calibri" w:hAnsi="Book Antiqua" w:cs="Times New Roman"/>
          <w:b/>
          <w:sz w:val="24"/>
          <w:szCs w:val="24"/>
          <w:lang w:val="fr-CM"/>
        </w:rPr>
        <w:t>/SM</w:t>
      </w:r>
      <w:r w:rsidRPr="00683B99">
        <w:rPr>
          <w:rFonts w:ascii="Book Antiqua" w:eastAsia="Calibri" w:hAnsi="Book Antiqua" w:cs="Times New Roman"/>
          <w:b/>
          <w:sz w:val="24"/>
          <w:szCs w:val="24"/>
          <w:lang w:val="fr-CM"/>
        </w:rPr>
        <w:t xml:space="preserve"> /2023.</w:t>
      </w:r>
    </w:p>
    <w:p w:rsidR="00AE6800" w:rsidRPr="00683B99" w:rsidRDefault="00AE6800" w:rsidP="00AE6800">
      <w:pPr>
        <w:spacing w:after="0" w:line="240" w:lineRule="auto"/>
        <w:jc w:val="both"/>
        <w:rPr>
          <w:rFonts w:ascii="Book Antiqua" w:eastAsia="Calibri" w:hAnsi="Book Antiqua" w:cs="Times New Roman"/>
          <w:i/>
          <w:iCs/>
          <w:sz w:val="24"/>
          <w:szCs w:val="24"/>
          <w:lang w:val="fr-CM"/>
        </w:rPr>
      </w:pPr>
    </w:p>
    <w:p w:rsidR="00AE6800" w:rsidRPr="00683B99" w:rsidRDefault="00AE6800" w:rsidP="00AE6800">
      <w:pPr>
        <w:widowControl w:val="0"/>
        <w:autoSpaceDE w:val="0"/>
        <w:autoSpaceDN w:val="0"/>
        <w:adjustRightInd w:val="0"/>
        <w:spacing w:after="0" w:line="240" w:lineRule="auto"/>
        <w:ind w:left="1133" w:right="1180" w:hanging="425"/>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3 : Définitions et attributions  (CCAG Article 2 complété) </w:t>
      </w:r>
    </w:p>
    <w:p w:rsidR="00AE6800" w:rsidRPr="00683B99" w:rsidRDefault="00AE6800" w:rsidP="0022724B">
      <w:pPr>
        <w:pStyle w:val="Paragraphedeliste"/>
        <w:widowControl w:val="0"/>
        <w:numPr>
          <w:ilvl w:val="0"/>
          <w:numId w:val="61"/>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b/>
          <w:sz w:val="24"/>
          <w:szCs w:val="24"/>
          <w:lang w:eastAsia="fr-FR"/>
        </w:rPr>
        <w:t>L’Autorité Contractante (AC)</w:t>
      </w:r>
      <w:r w:rsidRPr="00683B99">
        <w:rPr>
          <w:rFonts w:ascii="Book Antiqua" w:eastAsia="Times New Roman" w:hAnsi="Book Antiqua" w:cs="Times New Roman"/>
          <w:sz w:val="24"/>
          <w:szCs w:val="24"/>
          <w:lang w:eastAsia="fr-FR"/>
        </w:rPr>
        <w:t xml:space="preserve">, signataire du marché, est </w:t>
      </w:r>
      <w:r w:rsidRPr="00683B99">
        <w:rPr>
          <w:rFonts w:ascii="Book Antiqua" w:eastAsia="Times New Roman" w:hAnsi="Book Antiqua" w:cs="Times New Roman"/>
          <w:b/>
          <w:sz w:val="24"/>
          <w:szCs w:val="24"/>
          <w:lang w:eastAsia="fr-FR"/>
        </w:rPr>
        <w:t>le Président du Conseil Régional du Sud</w:t>
      </w:r>
      <w:r w:rsidRPr="00683B99">
        <w:rPr>
          <w:rFonts w:ascii="Book Antiqua" w:eastAsia="Times New Roman" w:hAnsi="Book Antiqua" w:cs="Times New Roman"/>
          <w:sz w:val="24"/>
          <w:szCs w:val="24"/>
          <w:lang w:eastAsia="fr-FR"/>
        </w:rPr>
        <w:t>. A ce titre, il est signataire du marché et en assure le bon fonctionnement. Il assure également le contrôle de l’effectivité de l’exécution des prestations du cocontractant.</w:t>
      </w:r>
    </w:p>
    <w:p w:rsidR="00AE6800" w:rsidRPr="00683B99" w:rsidRDefault="00AE6800" w:rsidP="0022724B">
      <w:pPr>
        <w:pStyle w:val="Paragraphedeliste"/>
        <w:widowControl w:val="0"/>
        <w:numPr>
          <w:ilvl w:val="0"/>
          <w:numId w:val="61"/>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b/>
          <w:sz w:val="24"/>
          <w:szCs w:val="24"/>
          <w:lang w:eastAsia="fr-FR"/>
        </w:rPr>
        <w:t xml:space="preserve">Le Maître d’Ouvrage </w:t>
      </w:r>
      <w:r w:rsidRPr="00683B99">
        <w:rPr>
          <w:rFonts w:ascii="Book Antiqua" w:eastAsia="Times New Roman" w:hAnsi="Book Antiqua" w:cs="Times New Roman"/>
          <w:sz w:val="24"/>
          <w:szCs w:val="24"/>
          <w:lang w:eastAsia="fr-FR"/>
        </w:rPr>
        <w:t xml:space="preserve">est </w:t>
      </w:r>
      <w:r w:rsidRPr="00683B99">
        <w:rPr>
          <w:rFonts w:ascii="Book Antiqua" w:eastAsia="Times New Roman" w:hAnsi="Book Antiqua" w:cs="Times New Roman"/>
          <w:b/>
          <w:sz w:val="24"/>
          <w:szCs w:val="24"/>
          <w:lang w:eastAsia="fr-FR"/>
        </w:rPr>
        <w:t>Le Président du Conseil Régional du Sud</w:t>
      </w:r>
    </w:p>
    <w:p w:rsidR="00AE6800" w:rsidRPr="00683B99" w:rsidRDefault="00AE6800" w:rsidP="00AE6800">
      <w:pPr>
        <w:widowControl w:val="0"/>
        <w:tabs>
          <w:tab w:val="num" w:pos="1276"/>
        </w:tabs>
        <w:autoSpaceDE w:val="0"/>
        <w:autoSpaceDN w:val="0"/>
        <w:adjustRightInd w:val="0"/>
        <w:spacing w:after="0" w:line="240" w:lineRule="auto"/>
        <w:ind w:firstLine="1134"/>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Il veille à la conservation des originaux des documents des marchés et à la transmission des copies à l’ARMP par le point focal désigné à cet effet. </w:t>
      </w:r>
    </w:p>
    <w:p w:rsidR="00D62462" w:rsidRDefault="00AE6800" w:rsidP="00D62462">
      <w:pPr>
        <w:pStyle w:val="Paragraphedeliste"/>
        <w:numPr>
          <w:ilvl w:val="0"/>
          <w:numId w:val="65"/>
        </w:numPr>
        <w:rPr>
          <w:rFonts w:ascii="Book Antiqua" w:eastAsia="Times New Roman" w:hAnsi="Book Antiqua" w:cs="Times New Roman"/>
          <w:sz w:val="24"/>
          <w:szCs w:val="24"/>
          <w:lang w:eastAsia="fr-FR"/>
        </w:rPr>
      </w:pPr>
      <w:r w:rsidRPr="00683B99">
        <w:rPr>
          <w:rFonts w:ascii="Book Antiqua" w:eastAsia="Times New Roman" w:hAnsi="Book Antiqua" w:cs="Times New Roman"/>
          <w:b/>
          <w:sz w:val="24"/>
          <w:szCs w:val="24"/>
          <w:lang w:eastAsia="fr-FR"/>
        </w:rPr>
        <w:t>Le Chef Service du marché</w:t>
      </w:r>
      <w:r w:rsidRPr="00683B99">
        <w:rPr>
          <w:rFonts w:ascii="Book Antiqua" w:eastAsia="Times New Roman" w:hAnsi="Book Antiqua" w:cs="Times New Roman"/>
          <w:sz w:val="24"/>
          <w:szCs w:val="24"/>
          <w:lang w:eastAsia="fr-FR"/>
        </w:rPr>
        <w:t xml:space="preserve"> </w:t>
      </w:r>
      <w:r w:rsidRPr="00B06FAD">
        <w:rPr>
          <w:rFonts w:ascii="Book Antiqua" w:eastAsia="Times New Roman" w:hAnsi="Book Antiqua" w:cs="Times New Roman"/>
          <w:b/>
          <w:sz w:val="24"/>
          <w:szCs w:val="24"/>
          <w:lang w:eastAsia="fr-FR"/>
        </w:rPr>
        <w:t xml:space="preserve">est </w:t>
      </w:r>
      <w:r w:rsidR="00562E18" w:rsidRPr="00562E18">
        <w:rPr>
          <w:rFonts w:ascii="Book Antiqua" w:eastAsia="Times New Roman" w:hAnsi="Book Antiqua" w:cs="Times New Roman"/>
          <w:b/>
          <w:sz w:val="24"/>
          <w:szCs w:val="24"/>
          <w:lang w:eastAsia="fr-FR"/>
        </w:rPr>
        <w:t>accrédité par le Maitre d’ouvrage d’après la circulaire N</w:t>
      </w:r>
      <w:r w:rsidR="00562E18" w:rsidRPr="00562E18">
        <w:rPr>
          <w:rFonts w:ascii="Book Antiqua" w:eastAsia="Times New Roman" w:hAnsi="Book Antiqua" w:cs="Times New Roman"/>
          <w:b/>
          <w:sz w:val="24"/>
          <w:szCs w:val="24"/>
          <w:vertAlign w:val="superscript"/>
          <w:lang w:eastAsia="fr-FR"/>
        </w:rPr>
        <w:t>o</w:t>
      </w:r>
      <w:r w:rsidR="00562E18" w:rsidRPr="00562E18">
        <w:rPr>
          <w:rFonts w:ascii="Book Antiqua" w:eastAsia="Times New Roman" w:hAnsi="Book Antiqua" w:cs="Times New Roman"/>
          <w:b/>
          <w:sz w:val="24"/>
          <w:szCs w:val="24"/>
          <w:lang w:eastAsia="fr-FR"/>
        </w:rPr>
        <w:t xml:space="preserve"> 00001/PR/MINMAP/CAB du 25 Avril 2022 relative à l’application du code des Marchés Publics en son point 34 ci-après dénommé «</w:t>
      </w:r>
      <w:r w:rsidR="00562E18">
        <w:rPr>
          <w:rFonts w:ascii="Book Antiqua" w:eastAsia="Times New Roman" w:hAnsi="Book Antiqua" w:cs="Times New Roman"/>
          <w:b/>
          <w:sz w:val="24"/>
          <w:szCs w:val="24"/>
          <w:lang w:eastAsia="fr-FR"/>
        </w:rPr>
        <w:t> le Chef de service du Marché</w:t>
      </w:r>
      <w:r w:rsidR="00F376D2" w:rsidRPr="00F376D2">
        <w:rPr>
          <w:rFonts w:ascii="Book Antiqua" w:eastAsia="Times New Roman" w:hAnsi="Book Antiqua" w:cs="Times New Roman"/>
          <w:sz w:val="24"/>
          <w:szCs w:val="24"/>
          <w:lang w:eastAsia="fr-FR"/>
        </w:rPr>
        <w:t>;</w:t>
      </w:r>
    </w:p>
    <w:p w:rsidR="00AE6800" w:rsidRPr="00D62462" w:rsidRDefault="00AE6800" w:rsidP="00D62462">
      <w:pPr>
        <w:pStyle w:val="Paragraphedeliste"/>
        <w:numPr>
          <w:ilvl w:val="0"/>
          <w:numId w:val="65"/>
        </w:numPr>
        <w:rPr>
          <w:rFonts w:ascii="Book Antiqua" w:eastAsia="Times New Roman" w:hAnsi="Book Antiqua" w:cs="Times New Roman"/>
          <w:sz w:val="24"/>
          <w:szCs w:val="24"/>
          <w:lang w:eastAsia="fr-FR"/>
        </w:rPr>
      </w:pPr>
      <w:r w:rsidRPr="00D62462">
        <w:rPr>
          <w:rFonts w:ascii="Book Antiqua" w:eastAsia="Times New Roman" w:hAnsi="Book Antiqua" w:cs="Times New Roman"/>
          <w:sz w:val="24"/>
          <w:szCs w:val="24"/>
          <w:lang w:eastAsia="fr-FR"/>
        </w:rPr>
        <w:t xml:space="preserve">Il veille au respect des clauses administratives, techniques et financières et des délais contractuels. </w:t>
      </w:r>
    </w:p>
    <w:p w:rsidR="00AE6800" w:rsidRPr="00683B99" w:rsidRDefault="00AE6800" w:rsidP="0022724B">
      <w:pPr>
        <w:pStyle w:val="Paragraphedeliste"/>
        <w:widowControl w:val="0"/>
        <w:numPr>
          <w:ilvl w:val="0"/>
          <w:numId w:val="65"/>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b/>
          <w:sz w:val="24"/>
          <w:szCs w:val="24"/>
          <w:lang w:eastAsia="fr-FR"/>
        </w:rPr>
        <w:t>La Commission compétente</w:t>
      </w:r>
      <w:r w:rsidRPr="00683B99">
        <w:rPr>
          <w:rFonts w:ascii="Book Antiqua" w:eastAsia="Times New Roman" w:hAnsi="Book Antiqua" w:cs="Times New Roman"/>
          <w:sz w:val="24"/>
          <w:szCs w:val="24"/>
          <w:lang w:eastAsia="fr-FR"/>
        </w:rPr>
        <w:t xml:space="preserve"> est : </w:t>
      </w:r>
      <w:r w:rsidRPr="00683B99">
        <w:rPr>
          <w:rFonts w:ascii="Book Antiqua" w:eastAsia="Times New Roman" w:hAnsi="Book Antiqua" w:cs="Times New Roman"/>
          <w:b/>
          <w:sz w:val="24"/>
          <w:szCs w:val="24"/>
          <w:lang w:eastAsia="fr-FR"/>
        </w:rPr>
        <w:t>la Commission Interne de passation des Marchés du Conseil Régional du Sud;</w:t>
      </w:r>
    </w:p>
    <w:p w:rsidR="00AE6800" w:rsidRPr="00683B99" w:rsidRDefault="00AE6800" w:rsidP="0022724B">
      <w:pPr>
        <w:pStyle w:val="Paragraphedeliste"/>
        <w:widowControl w:val="0"/>
        <w:numPr>
          <w:ilvl w:val="0"/>
          <w:numId w:val="65"/>
        </w:numPr>
        <w:autoSpaceDE w:val="0"/>
        <w:autoSpaceDN w:val="0"/>
        <w:adjustRightInd w:val="0"/>
        <w:spacing w:after="0" w:line="240" w:lineRule="auto"/>
        <w:jc w:val="both"/>
        <w:rPr>
          <w:rFonts w:ascii="Book Antiqua" w:eastAsia="Times New Roman" w:hAnsi="Book Antiqua" w:cs="Times New Roman"/>
          <w:b/>
          <w:sz w:val="24"/>
          <w:szCs w:val="24"/>
          <w:lang w:eastAsia="fr-FR"/>
        </w:rPr>
      </w:pPr>
      <w:r w:rsidRPr="00683B99">
        <w:rPr>
          <w:rFonts w:ascii="Book Antiqua" w:eastAsia="Times New Roman" w:hAnsi="Book Antiqua" w:cs="Times New Roman"/>
          <w:b/>
          <w:sz w:val="24"/>
          <w:szCs w:val="24"/>
          <w:lang w:eastAsia="fr-FR"/>
        </w:rPr>
        <w:t>L’Ingénieur du marché</w:t>
      </w:r>
      <w:r w:rsidRPr="00683B99">
        <w:rPr>
          <w:rFonts w:ascii="Book Antiqua" w:eastAsia="Times New Roman" w:hAnsi="Book Antiqua" w:cs="Times New Roman"/>
          <w:sz w:val="24"/>
          <w:szCs w:val="24"/>
          <w:lang w:eastAsia="fr-FR"/>
        </w:rPr>
        <w:t xml:space="preserve"> est le</w:t>
      </w:r>
      <w:r w:rsidRPr="00683B99">
        <w:rPr>
          <w:rFonts w:ascii="Book Antiqua" w:eastAsia="Times New Roman" w:hAnsi="Book Antiqua" w:cs="Times New Roman"/>
          <w:b/>
          <w:sz w:val="24"/>
          <w:szCs w:val="24"/>
          <w:lang w:eastAsia="fr-FR"/>
        </w:rPr>
        <w:t xml:space="preserve"> Délégué Régional des Travaux Publics du Sud ;</w:t>
      </w:r>
    </w:p>
    <w:p w:rsidR="00AE6800" w:rsidRPr="00683B99" w:rsidRDefault="00AE6800" w:rsidP="0022724B">
      <w:pPr>
        <w:pStyle w:val="Paragraphedeliste"/>
        <w:widowControl w:val="0"/>
        <w:numPr>
          <w:ilvl w:val="0"/>
          <w:numId w:val="65"/>
        </w:numPr>
        <w:autoSpaceDE w:val="0"/>
        <w:autoSpaceDN w:val="0"/>
        <w:adjustRightInd w:val="0"/>
        <w:spacing w:after="0" w:line="240" w:lineRule="auto"/>
        <w:rPr>
          <w:rFonts w:ascii="Book Antiqua" w:eastAsia="Times New Roman" w:hAnsi="Book Antiqua" w:cs="Times New Roman"/>
          <w:b/>
          <w:sz w:val="24"/>
          <w:szCs w:val="24"/>
          <w:lang w:eastAsia="fr-FR"/>
        </w:rPr>
      </w:pPr>
      <w:r w:rsidRPr="00683B99">
        <w:rPr>
          <w:rFonts w:ascii="Book Antiqua" w:eastAsia="Times New Roman" w:hAnsi="Book Antiqua" w:cs="Times New Roman"/>
          <w:b/>
          <w:sz w:val="24"/>
          <w:szCs w:val="24"/>
          <w:lang w:eastAsia="fr-FR"/>
        </w:rPr>
        <w:t>L’Entrepreneur désigne la ou les personnes, firmes ou sociétés donc la soumission a été acceptées.</w:t>
      </w:r>
      <w:r w:rsidR="004A7416" w:rsidRPr="00683B99">
        <w:rPr>
          <w:rFonts w:ascii="Book Antiqua" w:eastAsia="Times New Roman" w:hAnsi="Book Antiqua" w:cs="Times New Roman"/>
          <w:b/>
          <w:sz w:val="24"/>
          <w:szCs w:val="24"/>
          <w:lang w:eastAsia="fr-FR"/>
        </w:rPr>
        <w:t xml:space="preserve"> </w:t>
      </w:r>
      <w:r w:rsidRPr="00683B99">
        <w:rPr>
          <w:rFonts w:ascii="Book Antiqua" w:eastAsia="Times New Roman" w:hAnsi="Book Antiqua" w:cs="Times New Roman"/>
          <w:sz w:val="24"/>
          <w:szCs w:val="24"/>
          <w:lang w:eastAsia="fr-FR"/>
        </w:rPr>
        <w:t>Il est re</w:t>
      </w:r>
      <w:r w:rsidR="004A7416" w:rsidRPr="00683B99">
        <w:rPr>
          <w:rFonts w:ascii="Book Antiqua" w:eastAsia="Times New Roman" w:hAnsi="Book Antiqua" w:cs="Times New Roman"/>
          <w:sz w:val="24"/>
          <w:szCs w:val="24"/>
          <w:lang w:eastAsia="fr-FR"/>
        </w:rPr>
        <w:t>sponsable du suivi technique du</w:t>
      </w:r>
      <w:r w:rsidRPr="00683B99">
        <w:rPr>
          <w:rFonts w:ascii="Book Antiqua" w:eastAsia="Times New Roman" w:hAnsi="Book Antiqua" w:cs="Times New Roman"/>
          <w:sz w:val="24"/>
          <w:szCs w:val="24"/>
          <w:lang w:eastAsia="fr-FR"/>
        </w:rPr>
        <w:t xml:space="preserve"> marché.</w:t>
      </w:r>
    </w:p>
    <w:p w:rsidR="00AE6800" w:rsidRPr="00683B99" w:rsidRDefault="00AE6800" w:rsidP="0022724B">
      <w:pPr>
        <w:pStyle w:val="Paragraphedeliste"/>
        <w:widowControl w:val="0"/>
        <w:numPr>
          <w:ilvl w:val="0"/>
          <w:numId w:val="66"/>
        </w:numPr>
        <w:tabs>
          <w:tab w:val="num" w:pos="1134"/>
        </w:tabs>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sz w:val="24"/>
          <w:szCs w:val="24"/>
          <w:lang w:eastAsia="fr-FR"/>
        </w:rPr>
        <w:t xml:space="preserve">Le contrôle de la conformité du marché est assure par la brigade Régionale de contrôle des Marches Publics du </w:t>
      </w:r>
      <w:r w:rsidR="00AD795E" w:rsidRPr="00683B99">
        <w:rPr>
          <w:rFonts w:ascii="Book Antiqua" w:eastAsia="Times New Roman" w:hAnsi="Book Antiqua" w:cs="Times New Roman"/>
          <w:b/>
          <w:sz w:val="24"/>
          <w:szCs w:val="24"/>
          <w:lang w:eastAsia="fr-FR"/>
        </w:rPr>
        <w:t>Sud.</w:t>
      </w:r>
    </w:p>
    <w:p w:rsidR="00AE6800" w:rsidRPr="00683B99" w:rsidRDefault="00AE6800" w:rsidP="00AE6800">
      <w:pPr>
        <w:widowControl w:val="0"/>
        <w:autoSpaceDE w:val="0"/>
        <w:autoSpaceDN w:val="0"/>
        <w:adjustRightInd w:val="0"/>
        <w:spacing w:after="0" w:line="240" w:lineRule="auto"/>
        <w:ind w:firstLine="708"/>
        <w:rPr>
          <w:rFonts w:ascii="Book Antiqua" w:eastAsia="Times New Roman" w:hAnsi="Book Antiqua" w:cs="Times New Roman"/>
          <w:b/>
          <w:bCs/>
          <w:sz w:val="24"/>
          <w:szCs w:val="24"/>
          <w:lang w:val="fr-CM" w:eastAsia="fr-FR"/>
        </w:rPr>
      </w:pPr>
      <w:r w:rsidRPr="00683B99">
        <w:rPr>
          <w:rFonts w:ascii="Book Antiqua" w:eastAsia="Times New Roman" w:hAnsi="Book Antiqua" w:cs="Times New Roman"/>
          <w:b/>
          <w:bCs/>
          <w:sz w:val="24"/>
          <w:szCs w:val="24"/>
          <w:lang w:val="fr-CM" w:eastAsia="fr-FR"/>
        </w:rPr>
        <w:t>Article 3 bis : Nantissement</w:t>
      </w:r>
    </w:p>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 En application du régime de nantissement institué par le Décret n° 2018/366 du 20 juin 2018 portant Code des Marchés Publics sont désignés comme :</w:t>
      </w:r>
    </w:p>
    <w:p w:rsidR="00AE6800" w:rsidRPr="00683B99" w:rsidRDefault="00AE6800" w:rsidP="00AE6800">
      <w:pPr>
        <w:spacing w:after="0" w:line="240" w:lineRule="auto"/>
        <w:ind w:left="1530" w:hanging="1388"/>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                 ●   Responsable chargé de la liquidation du présent Marché/Le </w:t>
      </w:r>
      <w:r w:rsidRPr="00683B99">
        <w:rPr>
          <w:rFonts w:ascii="Book Antiqua" w:eastAsia="Calibri" w:hAnsi="Book Antiqua" w:cs="Times New Roman"/>
          <w:b/>
          <w:sz w:val="24"/>
          <w:szCs w:val="24"/>
          <w:lang w:val="fr-CM"/>
        </w:rPr>
        <w:t>Président du Conseil Régional du Sud ;</w:t>
      </w:r>
    </w:p>
    <w:p w:rsidR="00AE6800" w:rsidRPr="00683B99" w:rsidRDefault="00AE6800" w:rsidP="00AE6800">
      <w:pPr>
        <w:spacing w:after="0" w:line="240" w:lineRule="auto"/>
        <w:ind w:left="1276" w:hanging="1276"/>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                   ●   Responsable chargé du paiement est</w:t>
      </w:r>
      <w:r w:rsidR="00D05456" w:rsidRPr="00683B99">
        <w:rPr>
          <w:rFonts w:ascii="Book Antiqua" w:eastAsia="Calibri" w:hAnsi="Book Antiqua" w:cs="Times New Roman"/>
          <w:b/>
          <w:sz w:val="24"/>
          <w:szCs w:val="24"/>
          <w:lang w:val="fr-CM"/>
        </w:rPr>
        <w:t xml:space="preserve"> </w:t>
      </w:r>
      <w:r w:rsidR="00D05456" w:rsidRPr="00683B99">
        <w:rPr>
          <w:rFonts w:ascii="Book Antiqua" w:eastAsia="Calibri" w:hAnsi="Book Antiqua" w:cs="Times New Roman"/>
          <w:sz w:val="24"/>
          <w:szCs w:val="24"/>
          <w:lang w:val="fr-CM"/>
        </w:rPr>
        <w:t>:</w:t>
      </w:r>
      <w:r w:rsidRPr="00683B99">
        <w:rPr>
          <w:rFonts w:ascii="Book Antiqua" w:eastAsia="Calibri" w:hAnsi="Book Antiqua" w:cs="Times New Roman"/>
          <w:b/>
          <w:sz w:val="24"/>
          <w:szCs w:val="24"/>
          <w:lang w:val="fr-CM"/>
        </w:rPr>
        <w:t xml:space="preserve"> l’Administrateur du Fonds Routier ;</w:t>
      </w:r>
    </w:p>
    <w:p w:rsidR="00AE6800" w:rsidRPr="00683B99" w:rsidRDefault="00AE6800" w:rsidP="00AE6800">
      <w:pPr>
        <w:spacing w:after="0" w:line="240" w:lineRule="auto"/>
        <w:ind w:firstLine="1134"/>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Responsable compétent pour fournir les renseignements énumérés à l’article 79, du décret susvisé ; Le Président du Conseil Régional du Sud et l’Ingénieur du Marché.</w:t>
      </w:r>
    </w:p>
    <w:p w:rsidR="00AE6800" w:rsidRPr="00683B99" w:rsidRDefault="00AE6800" w:rsidP="00AE6800">
      <w:pPr>
        <w:widowControl w:val="0"/>
        <w:autoSpaceDE w:val="0"/>
        <w:autoSpaceDN w:val="0"/>
        <w:adjustRightInd w:val="0"/>
        <w:spacing w:after="0" w:line="240" w:lineRule="auto"/>
        <w:ind w:left="1135" w:right="855" w:hanging="427"/>
        <w:jc w:val="both"/>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 xml:space="preserve">Article 4 : Langue, loi et réglementation applicables (CCAG complété)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4.1. </w:t>
      </w:r>
      <w:r w:rsidRPr="00683B99">
        <w:rPr>
          <w:rFonts w:ascii="Book Antiqua" w:eastAsia="Times New Roman" w:hAnsi="Book Antiqua" w:cs="Times New Roman"/>
          <w:sz w:val="24"/>
          <w:szCs w:val="24"/>
          <w:lang w:eastAsia="fr-FR"/>
        </w:rPr>
        <w:tab/>
        <w:t xml:space="preserve">La langue utilisée est le Français ou l’Anglais. </w:t>
      </w:r>
    </w:p>
    <w:p w:rsidR="00AE6800" w:rsidRPr="00683B99" w:rsidRDefault="00AE6800" w:rsidP="00AE6800">
      <w:pPr>
        <w:widowControl w:val="0"/>
        <w:autoSpaceDE w:val="0"/>
        <w:autoSpaceDN w:val="0"/>
        <w:adjustRightInd w:val="0"/>
        <w:spacing w:after="0" w:line="240" w:lineRule="auto"/>
        <w:ind w:firstLine="1"/>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4.2. </w:t>
      </w:r>
      <w:r w:rsidRPr="00683B99">
        <w:rPr>
          <w:rFonts w:ascii="Book Antiqua" w:eastAsia="Times New Roman" w:hAnsi="Book Antiqua" w:cs="Times New Roman"/>
          <w:sz w:val="24"/>
          <w:szCs w:val="24"/>
          <w:lang w:eastAsia="fr-FR"/>
        </w:rPr>
        <w:tab/>
        <w:t xml:space="preserve">Le prestataire s’engage à observer les lois, règlements, ordonnances en vigueur en République du Cameroun, et ce aussi bien dans sa propre organisation que dans la </w:t>
      </w:r>
      <w:r w:rsidRPr="00683B99">
        <w:rPr>
          <w:rFonts w:ascii="Book Antiqua" w:eastAsia="Times New Roman" w:hAnsi="Book Antiqua" w:cs="Times New Roman"/>
          <w:sz w:val="24"/>
          <w:szCs w:val="24"/>
          <w:lang w:eastAsia="fr-FR"/>
        </w:rPr>
        <w:lastRenderedPageBreak/>
        <w:t>réalisation du marché.</w:t>
      </w:r>
    </w:p>
    <w:p w:rsidR="00AE6800" w:rsidRPr="00683B99" w:rsidRDefault="00AE6800" w:rsidP="00AE6800">
      <w:pPr>
        <w:widowControl w:val="0"/>
        <w:autoSpaceDE w:val="0"/>
        <w:autoSpaceDN w:val="0"/>
        <w:adjustRightInd w:val="0"/>
        <w:spacing w:after="0" w:line="240" w:lineRule="auto"/>
        <w:ind w:firstLine="720"/>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AE6800" w:rsidRPr="00683B99" w:rsidRDefault="00AE6800" w:rsidP="00AE6800">
      <w:pPr>
        <w:widowControl w:val="0"/>
        <w:autoSpaceDE w:val="0"/>
        <w:autoSpaceDN w:val="0"/>
        <w:adjustRightInd w:val="0"/>
        <w:spacing w:after="0" w:line="240" w:lineRule="auto"/>
        <w:ind w:left="1134" w:hanging="426"/>
        <w:jc w:val="both"/>
        <w:rPr>
          <w:rFonts w:ascii="Book Antiqua" w:eastAsia="Times New Roman" w:hAnsi="Book Antiqua" w:cs="Times New Roman"/>
          <w:b/>
          <w:bCs/>
          <w:sz w:val="24"/>
          <w:szCs w:val="24"/>
          <w:lang w:val="fr-CM" w:eastAsia="fr-FR"/>
        </w:rPr>
      </w:pPr>
      <w:r w:rsidRPr="00683B99">
        <w:rPr>
          <w:rFonts w:ascii="Book Antiqua" w:eastAsia="Times New Roman" w:hAnsi="Book Antiqua" w:cs="Times New Roman"/>
          <w:b/>
          <w:bCs/>
          <w:sz w:val="24"/>
          <w:szCs w:val="24"/>
          <w:lang w:val="fr-CM" w:eastAsia="fr-FR"/>
        </w:rPr>
        <w:t xml:space="preserve">Article 5 : Pièces constitutives du marché (CCAG Article 8) </w:t>
      </w:r>
    </w:p>
    <w:p w:rsidR="00AE6800" w:rsidRPr="00683B99" w:rsidRDefault="00AE6800" w:rsidP="00AE6800">
      <w:pPr>
        <w:widowControl w:val="0"/>
        <w:autoSpaceDE w:val="0"/>
        <w:autoSpaceDN w:val="0"/>
        <w:adjustRightInd w:val="0"/>
        <w:spacing w:after="0" w:line="240" w:lineRule="auto"/>
        <w:ind w:firstLine="360"/>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Les pièces contractuelles constitutives du présent marché sont par ordre de priorité :</w:t>
      </w:r>
    </w:p>
    <w:p w:rsidR="00AE6800" w:rsidRPr="00683B99" w:rsidRDefault="00AE6800" w:rsidP="0022724B">
      <w:pPr>
        <w:widowControl w:val="0"/>
        <w:numPr>
          <w:ilvl w:val="0"/>
          <w:numId w:val="40"/>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La lettre de soumission ou l’acte d’engagement; </w:t>
      </w:r>
    </w:p>
    <w:p w:rsidR="00AE6800" w:rsidRPr="00683B99" w:rsidRDefault="00AE6800" w:rsidP="0022724B">
      <w:pPr>
        <w:widowControl w:val="0"/>
        <w:numPr>
          <w:ilvl w:val="0"/>
          <w:numId w:val="40"/>
        </w:numPr>
        <w:tabs>
          <w:tab w:val="num" w:pos="851"/>
        </w:tabs>
        <w:autoSpaceDE w:val="0"/>
        <w:autoSpaceDN w:val="0"/>
        <w:adjustRightInd w:val="0"/>
        <w:spacing w:after="0" w:line="240" w:lineRule="auto"/>
        <w:ind w:firstLine="426"/>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La soumission du prestataire et ses annexes dans toutes les dispositions non contraires au Cahier des Clauses Administratives Particulières et aux termes de référence finalisés ou description des services ; </w:t>
      </w:r>
    </w:p>
    <w:p w:rsidR="00AE6800" w:rsidRPr="00683B99" w:rsidRDefault="00AE6800" w:rsidP="0022724B">
      <w:pPr>
        <w:widowControl w:val="0"/>
        <w:numPr>
          <w:ilvl w:val="0"/>
          <w:numId w:val="40"/>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 Cahier des Clauses Administratives Particulières (CCAP) ; </w:t>
      </w:r>
    </w:p>
    <w:p w:rsidR="00AE6800" w:rsidRPr="00683B99" w:rsidRDefault="00AE6800" w:rsidP="0022724B">
      <w:pPr>
        <w:widowControl w:val="0"/>
        <w:numPr>
          <w:ilvl w:val="0"/>
          <w:numId w:val="40"/>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Les termes de référence ou description des services ; </w:t>
      </w:r>
    </w:p>
    <w:p w:rsidR="00AE6800" w:rsidRPr="00683B99" w:rsidRDefault="00AE6800" w:rsidP="0022724B">
      <w:pPr>
        <w:widowControl w:val="0"/>
        <w:numPr>
          <w:ilvl w:val="0"/>
          <w:numId w:val="40"/>
        </w:numPr>
        <w:tabs>
          <w:tab w:val="num" w:pos="851"/>
        </w:tabs>
        <w:autoSpaceDE w:val="0"/>
        <w:autoSpaceDN w:val="0"/>
        <w:adjustRightInd w:val="0"/>
        <w:spacing w:after="0" w:line="240" w:lineRule="auto"/>
        <w:ind w:firstLine="426"/>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Les éléments propres à la détermination du montant du marché, tels que, par ordre de priorité : les bordereaux des prix unitaires ; l’état des prix forfaitaires ; le détail ou le devis estimatif ; la décomposition des prix forfaitaires et/ou le sous-détail des prix unitaires ; </w:t>
      </w:r>
    </w:p>
    <w:p w:rsidR="00AE6800" w:rsidRPr="00683B99" w:rsidRDefault="00AE6800" w:rsidP="0022724B">
      <w:pPr>
        <w:widowControl w:val="0"/>
        <w:numPr>
          <w:ilvl w:val="0"/>
          <w:numId w:val="40"/>
        </w:numPr>
        <w:autoSpaceDE w:val="0"/>
        <w:autoSpaceDN w:val="0"/>
        <w:adjustRightInd w:val="0"/>
        <w:spacing w:after="0" w:line="240" w:lineRule="auto"/>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 xml:space="preserve">Le programme d’action ; </w:t>
      </w:r>
    </w:p>
    <w:p w:rsidR="00AE6800" w:rsidRPr="00683B99" w:rsidRDefault="00AE6800" w:rsidP="0022724B">
      <w:pPr>
        <w:widowControl w:val="0"/>
        <w:numPr>
          <w:ilvl w:val="0"/>
          <w:numId w:val="40"/>
        </w:numPr>
        <w:tabs>
          <w:tab w:val="num" w:pos="851"/>
        </w:tabs>
        <w:autoSpaceDE w:val="0"/>
        <w:autoSpaceDN w:val="0"/>
        <w:adjustRightInd w:val="0"/>
        <w:spacing w:after="0" w:line="240" w:lineRule="auto"/>
        <w:ind w:firstLine="360"/>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 Cahier des Clauses Administratives Générales (CCAG) applicables aux marchés publics de prestations mis en vigueur par arrêté N° 033 du 13 février 2007 ; </w:t>
      </w:r>
    </w:p>
    <w:p w:rsidR="00AE6800" w:rsidRPr="00683B99" w:rsidRDefault="00AE6800" w:rsidP="0022724B">
      <w:pPr>
        <w:widowControl w:val="0"/>
        <w:numPr>
          <w:ilvl w:val="0"/>
          <w:numId w:val="40"/>
        </w:numPr>
        <w:tabs>
          <w:tab w:val="num" w:pos="851"/>
        </w:tabs>
        <w:autoSpaceDE w:val="0"/>
        <w:autoSpaceDN w:val="0"/>
        <w:adjustRightInd w:val="0"/>
        <w:spacing w:after="0" w:line="240" w:lineRule="auto"/>
        <w:ind w:firstLine="360"/>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 ou les Cahiers des Clauses Techniques Générales (CCTG) applicables aux prestations faisant l’objet du marché. </w:t>
      </w:r>
    </w:p>
    <w:p w:rsidR="00AE6800" w:rsidRPr="00683B99" w:rsidRDefault="00AE6800" w:rsidP="00AE6800">
      <w:pPr>
        <w:widowControl w:val="0"/>
        <w:autoSpaceDE w:val="0"/>
        <w:autoSpaceDN w:val="0"/>
        <w:adjustRightInd w:val="0"/>
        <w:spacing w:after="0" w:line="240" w:lineRule="auto"/>
        <w:ind w:left="1133" w:right="940" w:hanging="773"/>
        <w:jc w:val="both"/>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 xml:space="preserve">Article 6 : Textes généraux applicables (CCAG complété)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 présent marché est soumis aux textes généraux ci-après : </w:t>
      </w:r>
    </w:p>
    <w:p w:rsidR="00AE6800" w:rsidRPr="00683B99" w:rsidRDefault="00AE6800" w:rsidP="0022724B">
      <w:pPr>
        <w:widowControl w:val="0"/>
        <w:numPr>
          <w:ilvl w:val="0"/>
          <w:numId w:val="41"/>
        </w:numPr>
        <w:tabs>
          <w:tab w:val="left" w:pos="851"/>
        </w:tabs>
        <w:spacing w:after="0" w:line="240" w:lineRule="auto"/>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la loi n° 92/007 du 14 août 1992 portant Code du travail ;</w:t>
      </w:r>
    </w:p>
    <w:p w:rsidR="00AE6800" w:rsidRPr="00683B99" w:rsidRDefault="00AE6800" w:rsidP="0022724B">
      <w:pPr>
        <w:widowControl w:val="0"/>
        <w:numPr>
          <w:ilvl w:val="0"/>
          <w:numId w:val="41"/>
        </w:numPr>
        <w:tabs>
          <w:tab w:val="num" w:pos="851"/>
          <w:tab w:val="left" w:pos="993"/>
        </w:tabs>
        <w:spacing w:after="0" w:line="240" w:lineRule="auto"/>
        <w:ind w:firstLine="360"/>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la loi n° 96/07 du 8 avril 1996 portant protection du patrimoine routier modifié et complété par les lois n° 98/011 du 14 juillet 1998 et n°2004/021 du 22 juillet 2004 ;</w:t>
      </w:r>
    </w:p>
    <w:p w:rsidR="00AE6800" w:rsidRPr="00683B99" w:rsidRDefault="00AE6800" w:rsidP="0022724B">
      <w:pPr>
        <w:widowControl w:val="0"/>
        <w:numPr>
          <w:ilvl w:val="0"/>
          <w:numId w:val="41"/>
        </w:numPr>
        <w:tabs>
          <w:tab w:val="left" w:pos="851"/>
        </w:tabs>
        <w:spacing w:after="0" w:line="240" w:lineRule="auto"/>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la loi n° 096/12 du 05 août 1996 portant Loi Cadre relative à la gestion de l’environnement ;</w:t>
      </w:r>
    </w:p>
    <w:p w:rsidR="00AE6800" w:rsidRPr="00683B99" w:rsidRDefault="00AE6800" w:rsidP="0022724B">
      <w:pPr>
        <w:widowControl w:val="0"/>
        <w:numPr>
          <w:ilvl w:val="0"/>
          <w:numId w:val="41"/>
        </w:numPr>
        <w:tabs>
          <w:tab w:val="num" w:pos="851"/>
        </w:tabs>
        <w:spacing w:after="0" w:line="240" w:lineRule="auto"/>
        <w:ind w:firstLine="360"/>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la loi n° 2000/09 du 13 Juillet 2000 fixant l’organisation et les modalités de l’exercice de la profession d’Ingénieur de Génie Civil.</w:t>
      </w:r>
    </w:p>
    <w:p w:rsidR="00AE6800" w:rsidRPr="00683B99" w:rsidRDefault="00AE6800" w:rsidP="0022724B">
      <w:pPr>
        <w:widowControl w:val="0"/>
        <w:numPr>
          <w:ilvl w:val="0"/>
          <w:numId w:val="41"/>
        </w:numPr>
        <w:tabs>
          <w:tab w:val="num" w:pos="851"/>
        </w:tabs>
        <w:spacing w:after="0" w:line="240" w:lineRule="auto"/>
        <w:ind w:firstLine="360"/>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la loi n° 001 du 16 avril 2001portant code minier, et mise en application par le Décret n° 2002/048/PM du 26 mars 2002 ;</w:t>
      </w:r>
    </w:p>
    <w:p w:rsidR="00AE6800" w:rsidRPr="00683B99" w:rsidRDefault="00AE6800" w:rsidP="0022724B">
      <w:pPr>
        <w:widowControl w:val="0"/>
        <w:numPr>
          <w:ilvl w:val="0"/>
          <w:numId w:val="41"/>
        </w:numPr>
        <w:tabs>
          <w:tab w:val="num" w:pos="851"/>
        </w:tabs>
        <w:spacing w:after="0" w:line="240" w:lineRule="auto"/>
        <w:ind w:firstLine="360"/>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la loi n° 2017/021 du 20 décembre 2017 portant loi des finances de la République du Cameroun pour l’exercice 2018 ;</w:t>
      </w:r>
    </w:p>
    <w:p w:rsidR="00AE6800" w:rsidRPr="00683B99" w:rsidRDefault="00AE6800" w:rsidP="0022724B">
      <w:pPr>
        <w:widowControl w:val="0"/>
        <w:numPr>
          <w:ilvl w:val="0"/>
          <w:numId w:val="41"/>
        </w:numPr>
        <w:tabs>
          <w:tab w:val="num" w:pos="851"/>
          <w:tab w:val="left" w:pos="993"/>
        </w:tabs>
        <w:spacing w:after="0" w:line="240" w:lineRule="auto"/>
        <w:ind w:firstLine="360"/>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le décret n° 2011/110 du 25 avril 2011 portant organisation du Ministère des Travaux Publics ;</w:t>
      </w:r>
    </w:p>
    <w:p w:rsidR="008C2548" w:rsidRDefault="00AE6800" w:rsidP="0022724B">
      <w:pPr>
        <w:widowControl w:val="0"/>
        <w:numPr>
          <w:ilvl w:val="0"/>
          <w:numId w:val="41"/>
        </w:numPr>
        <w:tabs>
          <w:tab w:val="left" w:pos="851"/>
        </w:tabs>
        <w:spacing w:after="0" w:line="240" w:lineRule="auto"/>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le décret n° 2018/366 du 20 juin portant Code des Marchés Publics,</w:t>
      </w:r>
    </w:p>
    <w:p w:rsidR="00F1665B" w:rsidRPr="004E3A33" w:rsidRDefault="00F1665B" w:rsidP="00F1665B">
      <w:pPr>
        <w:widowControl w:val="0"/>
        <w:numPr>
          <w:ilvl w:val="0"/>
          <w:numId w:val="41"/>
        </w:numPr>
        <w:autoSpaceDE w:val="0"/>
        <w:autoSpaceDN w:val="0"/>
        <w:adjustRightInd w:val="0"/>
        <w:spacing w:after="0" w:line="240" w:lineRule="auto"/>
        <w:ind w:right="21"/>
        <w:contextualSpacing/>
        <w:jc w:val="both"/>
        <w:rPr>
          <w:rFonts w:ascii="Times New Roman" w:hAnsi="Times New Roman"/>
          <w:color w:val="FF0000"/>
          <w:sz w:val="24"/>
        </w:rPr>
      </w:pPr>
      <w:r w:rsidRPr="004E3A33">
        <w:rPr>
          <w:rFonts w:ascii="Times New Roman" w:hAnsi="Times New Roman"/>
          <w:sz w:val="24"/>
        </w:rPr>
        <w:t>Circulaire N°00001/PR/MINMAP/CAB du 25 avril 2022 relative à l’application du Code des Marchés Publics ;</w:t>
      </w:r>
    </w:p>
    <w:p w:rsidR="00AE6800" w:rsidRPr="00683B99" w:rsidRDefault="00F1665B" w:rsidP="00F1665B">
      <w:pPr>
        <w:widowControl w:val="0"/>
        <w:numPr>
          <w:ilvl w:val="0"/>
          <w:numId w:val="41"/>
        </w:numPr>
        <w:tabs>
          <w:tab w:val="num" w:pos="851"/>
        </w:tabs>
        <w:spacing w:after="0" w:line="240" w:lineRule="auto"/>
        <w:jc w:val="both"/>
        <w:rPr>
          <w:rFonts w:ascii="Book Antiqua" w:eastAsia="Times New Roman" w:hAnsi="Book Antiqua" w:cs="Times New Roman"/>
          <w:sz w:val="24"/>
          <w:szCs w:val="24"/>
          <w:lang w:val="fr-CM" w:eastAsia="fr-FR"/>
        </w:rPr>
      </w:pPr>
      <w:r>
        <w:rPr>
          <w:rFonts w:ascii="Times New Roman" w:hAnsi="Times New Roman"/>
          <w:sz w:val="24"/>
        </w:rPr>
        <w:t>La loi N° 2022/0</w:t>
      </w:r>
      <w:r w:rsidR="00AE6800" w:rsidRPr="00683B99">
        <w:rPr>
          <w:rFonts w:ascii="Book Antiqua" w:eastAsia="Times New Roman" w:hAnsi="Book Antiqua" w:cs="Times New Roman"/>
          <w:sz w:val="24"/>
          <w:szCs w:val="24"/>
          <w:lang w:val="fr-CM" w:eastAsia="fr-FR"/>
        </w:rPr>
        <w:t>le décret n° 2001/048 du 23 février 2001, portant organisation et fonctionnement de l’Agence de Régulation des Marchés Publics (ARMP) ;</w:t>
      </w:r>
    </w:p>
    <w:p w:rsidR="00AE6800" w:rsidRPr="00683B99" w:rsidRDefault="00AE6800" w:rsidP="0022724B">
      <w:pPr>
        <w:widowControl w:val="0"/>
        <w:numPr>
          <w:ilvl w:val="0"/>
          <w:numId w:val="41"/>
        </w:numPr>
        <w:tabs>
          <w:tab w:val="num" w:pos="851"/>
        </w:tabs>
        <w:spacing w:after="0" w:line="240" w:lineRule="auto"/>
        <w:ind w:firstLine="360"/>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le Décret n° 2003/651/PM du 16 avril 2003 fixant les modalités d’application du régime fiscal et douanier des marchés publics ;</w:t>
      </w:r>
    </w:p>
    <w:p w:rsidR="00AE6800" w:rsidRPr="00683B99" w:rsidRDefault="00AE6800" w:rsidP="0022724B">
      <w:pPr>
        <w:widowControl w:val="0"/>
        <w:numPr>
          <w:ilvl w:val="0"/>
          <w:numId w:val="41"/>
        </w:numPr>
        <w:tabs>
          <w:tab w:val="num" w:pos="851"/>
        </w:tabs>
        <w:spacing w:after="0" w:line="240" w:lineRule="auto"/>
        <w:ind w:firstLine="360"/>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le décret n° 2005/577 du 23 février 2005 fixant les modalités de réalisation des études d’impact environnemental ;</w:t>
      </w:r>
    </w:p>
    <w:p w:rsidR="00AE6800" w:rsidRPr="00683B99" w:rsidRDefault="00AE6800" w:rsidP="0022724B">
      <w:pPr>
        <w:widowControl w:val="0"/>
        <w:numPr>
          <w:ilvl w:val="0"/>
          <w:numId w:val="41"/>
        </w:numPr>
        <w:tabs>
          <w:tab w:val="left" w:pos="851"/>
        </w:tabs>
        <w:spacing w:after="0" w:line="240" w:lineRule="auto"/>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le décret n°2011/410 du 09 décembre 2011 portant organisation du Gouvernement ;</w:t>
      </w:r>
    </w:p>
    <w:p w:rsidR="00AE6800" w:rsidRPr="00683B99" w:rsidRDefault="00AE6800" w:rsidP="0022724B">
      <w:pPr>
        <w:widowControl w:val="0"/>
        <w:numPr>
          <w:ilvl w:val="0"/>
          <w:numId w:val="41"/>
        </w:numPr>
        <w:tabs>
          <w:tab w:val="num" w:pos="851"/>
        </w:tabs>
        <w:spacing w:after="0" w:line="240" w:lineRule="auto"/>
        <w:ind w:firstLine="360"/>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le décret n°2012/075 du 08 mars 2012 portant organisation du Ministère des Marchés Publics ;</w:t>
      </w:r>
    </w:p>
    <w:p w:rsidR="00AE6800" w:rsidRPr="00683B99" w:rsidRDefault="00AE6800" w:rsidP="0022724B">
      <w:pPr>
        <w:widowControl w:val="0"/>
        <w:numPr>
          <w:ilvl w:val="0"/>
          <w:numId w:val="41"/>
        </w:numPr>
        <w:tabs>
          <w:tab w:val="num" w:pos="851"/>
        </w:tabs>
        <w:spacing w:after="0" w:line="240" w:lineRule="auto"/>
        <w:ind w:firstLine="360"/>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 xml:space="preserve">le décret n°2012/076 du 08 mars 2012 modifiant et complétant certaines </w:t>
      </w:r>
      <w:r w:rsidRPr="00683B99">
        <w:rPr>
          <w:rFonts w:ascii="Book Antiqua" w:eastAsia="Times New Roman" w:hAnsi="Book Antiqua" w:cs="Times New Roman"/>
          <w:sz w:val="24"/>
          <w:szCs w:val="24"/>
          <w:lang w:val="fr-CM" w:eastAsia="fr-FR"/>
        </w:rPr>
        <w:lastRenderedPageBreak/>
        <w:t>dispositions du décret n°2001/048 du 23 février 2001 portant organisation et fonctionnement de l’Agence de Régulation des Marchés Publics ;</w:t>
      </w:r>
    </w:p>
    <w:p w:rsidR="00AE6800" w:rsidRPr="00683B99" w:rsidRDefault="00AE6800" w:rsidP="0022724B">
      <w:pPr>
        <w:widowControl w:val="0"/>
        <w:numPr>
          <w:ilvl w:val="0"/>
          <w:numId w:val="41"/>
        </w:numPr>
        <w:tabs>
          <w:tab w:val="num" w:pos="851"/>
        </w:tabs>
        <w:spacing w:after="0" w:line="240" w:lineRule="auto"/>
        <w:ind w:firstLine="360"/>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 xml:space="preserve">Le Décret 2012/074 du 08 mars 2012, portant création, organisation et fonctionnement des commissions de passation des Marchés Publics, </w:t>
      </w:r>
    </w:p>
    <w:p w:rsidR="00AE6800" w:rsidRPr="00683B99" w:rsidRDefault="00AE6800" w:rsidP="0022724B">
      <w:pPr>
        <w:widowControl w:val="0"/>
        <w:numPr>
          <w:ilvl w:val="0"/>
          <w:numId w:val="41"/>
        </w:numPr>
        <w:tabs>
          <w:tab w:val="num" w:pos="851"/>
        </w:tabs>
        <w:spacing w:after="0" w:line="240" w:lineRule="auto"/>
        <w:ind w:firstLine="360"/>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l’arrêté n°42/CAB/PM du 14 juin 2002 portant création des Commissions de Passation des Marchés auprès du Ministère des Travaux Publics ;</w:t>
      </w:r>
    </w:p>
    <w:p w:rsidR="00AE6800" w:rsidRPr="00683B99" w:rsidRDefault="00AE6800" w:rsidP="0022724B">
      <w:pPr>
        <w:widowControl w:val="0"/>
        <w:numPr>
          <w:ilvl w:val="0"/>
          <w:numId w:val="41"/>
        </w:numPr>
        <w:tabs>
          <w:tab w:val="num" w:pos="851"/>
        </w:tabs>
        <w:spacing w:after="0" w:line="240" w:lineRule="auto"/>
        <w:ind w:left="142" w:firstLine="218"/>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 xml:space="preserve">la Lettre circulaire n°005/LC/MINMAP/CAB du 03 juillet 2018 précisant les mesures transitoires à observer suite à la signature et la à la publication du décret n° 2018/366 du 20 juin portant Code des Marchés Publics, </w:t>
      </w:r>
    </w:p>
    <w:p w:rsidR="00AE6800" w:rsidRPr="00683B99" w:rsidRDefault="00AE6800" w:rsidP="0022724B">
      <w:pPr>
        <w:widowControl w:val="0"/>
        <w:numPr>
          <w:ilvl w:val="0"/>
          <w:numId w:val="41"/>
        </w:numPr>
        <w:tabs>
          <w:tab w:val="num" w:pos="851"/>
        </w:tabs>
        <w:spacing w:after="0" w:line="240" w:lineRule="auto"/>
        <w:ind w:firstLine="360"/>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la circulaire n°001/C/MINFI du 28 Décembre, 2018 portant instructions relatives à l’exécution des lois de finances, au suivi et au contrôle de l’exécution du budget de l’Etat et des Autres Entités Publique pour l’exercice 2019 ;</w:t>
      </w:r>
    </w:p>
    <w:p w:rsidR="00AE6800" w:rsidRPr="00683B99" w:rsidRDefault="00AE6800" w:rsidP="0022724B">
      <w:pPr>
        <w:widowControl w:val="0"/>
        <w:numPr>
          <w:ilvl w:val="0"/>
          <w:numId w:val="41"/>
        </w:numPr>
        <w:tabs>
          <w:tab w:val="num" w:pos="851"/>
        </w:tabs>
        <w:spacing w:after="0" w:line="240" w:lineRule="auto"/>
        <w:ind w:firstLine="360"/>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la lettre n° 00908/MINTP/DR  datant de 1997 du Ministère des Travaux Publics publiant les directives pour la prise en compte des impacts environnementaux dans l’Entretien Routier.</w:t>
      </w:r>
    </w:p>
    <w:p w:rsidR="00AE6800" w:rsidRPr="00683B99" w:rsidRDefault="00AE6800" w:rsidP="0022724B">
      <w:pPr>
        <w:widowControl w:val="0"/>
        <w:numPr>
          <w:ilvl w:val="0"/>
          <w:numId w:val="41"/>
        </w:numPr>
        <w:spacing w:after="0" w:line="240" w:lineRule="auto"/>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les normes techniques en vigueur au Cameroun ;</w:t>
      </w:r>
    </w:p>
    <w:p w:rsidR="00AE6800" w:rsidRDefault="00AE6800" w:rsidP="0022724B">
      <w:pPr>
        <w:widowControl w:val="0"/>
        <w:numPr>
          <w:ilvl w:val="0"/>
          <w:numId w:val="41"/>
        </w:numPr>
        <w:tabs>
          <w:tab w:val="num" w:pos="851"/>
        </w:tabs>
        <w:spacing w:after="0" w:line="240" w:lineRule="auto"/>
        <w:ind w:firstLine="360"/>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la convention collective nationale des entreprises du bâtiment, des travaux publics et des activités annexes du 25 août 2004 ;</w:t>
      </w:r>
    </w:p>
    <w:p w:rsidR="001F00B1" w:rsidRPr="00683B99" w:rsidRDefault="001F00B1" w:rsidP="001F00B1">
      <w:pPr>
        <w:widowControl w:val="0"/>
        <w:tabs>
          <w:tab w:val="num" w:pos="851"/>
        </w:tabs>
        <w:spacing w:after="0" w:line="240" w:lineRule="auto"/>
        <w:ind w:left="1080"/>
        <w:jc w:val="both"/>
        <w:rPr>
          <w:rFonts w:ascii="Book Antiqua" w:eastAsia="Times New Roman" w:hAnsi="Book Antiqua" w:cs="Times New Roman"/>
          <w:sz w:val="24"/>
          <w:szCs w:val="24"/>
          <w:lang w:val="fr-CM" w:eastAsia="fr-FR"/>
        </w:rPr>
      </w:pPr>
    </w:p>
    <w:p w:rsidR="00AE6800" w:rsidRPr="00683B99" w:rsidRDefault="00AE6800" w:rsidP="00AE6800">
      <w:pPr>
        <w:widowControl w:val="0"/>
        <w:autoSpaceDE w:val="0"/>
        <w:autoSpaceDN w:val="0"/>
        <w:adjustRightInd w:val="0"/>
        <w:spacing w:after="0" w:line="240" w:lineRule="auto"/>
        <w:ind w:left="1135" w:hanging="775"/>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7 : Communication (CCAG Articles 5 et 6 complétés)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Toutes les notifications et communications écrites dans le cadre du présent marché devront être faites aux adresses suivantes :</w:t>
      </w:r>
    </w:p>
    <w:p w:rsidR="00AE6800" w:rsidRPr="00683B99" w:rsidRDefault="00AE6800" w:rsidP="00AE6800">
      <w:pPr>
        <w:widowControl w:val="0"/>
        <w:autoSpaceDE w:val="0"/>
        <w:autoSpaceDN w:val="0"/>
        <w:adjustRightInd w:val="0"/>
        <w:spacing w:before="120"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w:t>
      </w:r>
      <w:r w:rsidRPr="00683B99">
        <w:rPr>
          <w:rFonts w:ascii="Book Antiqua" w:eastAsia="Times New Roman" w:hAnsi="Book Antiqua" w:cs="Times New Roman"/>
          <w:sz w:val="24"/>
          <w:szCs w:val="24"/>
          <w:lang w:eastAsia="fr-FR"/>
        </w:rPr>
        <w:tab/>
        <w:t xml:space="preserve">Dans le cas où le cocontractant est le destinataire : les correspondances seront valablement adressées : [A préciser] ou à défaut aux Communes de : [A préciser] chefs lieu de la Commune dont relèvent les prestations.  </w:t>
      </w:r>
    </w:p>
    <w:p w:rsidR="00AE6800" w:rsidRPr="00683B99" w:rsidRDefault="00AE6800" w:rsidP="00AE6800">
      <w:pPr>
        <w:widowControl w:val="0"/>
        <w:autoSpaceDE w:val="0"/>
        <w:autoSpaceDN w:val="0"/>
        <w:adjustRightInd w:val="0"/>
        <w:spacing w:before="120"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b.</w:t>
      </w:r>
      <w:r w:rsidRPr="00683B99">
        <w:rPr>
          <w:rFonts w:ascii="Book Antiqua" w:eastAsia="Times New Roman" w:hAnsi="Book Antiqua" w:cs="Times New Roman"/>
          <w:sz w:val="24"/>
          <w:szCs w:val="24"/>
          <w:lang w:eastAsia="fr-FR"/>
        </w:rPr>
        <w:tab/>
        <w:t>Dans le ca</w:t>
      </w:r>
      <w:r w:rsidR="00286596">
        <w:rPr>
          <w:rFonts w:ascii="Book Antiqua" w:eastAsia="Times New Roman" w:hAnsi="Book Antiqua" w:cs="Times New Roman"/>
          <w:sz w:val="24"/>
          <w:szCs w:val="24"/>
          <w:lang w:eastAsia="fr-FR"/>
        </w:rPr>
        <w:t>s où le Maître d’Ouvrage</w:t>
      </w:r>
      <w:r w:rsidRPr="00683B99">
        <w:rPr>
          <w:rFonts w:ascii="Book Antiqua" w:eastAsia="Times New Roman" w:hAnsi="Book Antiqua" w:cs="Times New Roman"/>
          <w:sz w:val="24"/>
          <w:szCs w:val="24"/>
          <w:lang w:eastAsia="fr-FR"/>
        </w:rPr>
        <w:t xml:space="preserve"> en est le destinataire : Monsieur le </w:t>
      </w:r>
      <w:r w:rsidR="00AD795E" w:rsidRPr="00683B99">
        <w:rPr>
          <w:rFonts w:ascii="Book Antiqua" w:eastAsia="Times New Roman" w:hAnsi="Book Antiqua" w:cs="Times New Roman"/>
          <w:sz w:val="24"/>
          <w:szCs w:val="24"/>
          <w:lang w:eastAsia="fr-FR"/>
        </w:rPr>
        <w:t>Président du conseil régional du Sud</w:t>
      </w:r>
      <w:r w:rsidRPr="00683B99">
        <w:rPr>
          <w:rFonts w:ascii="Book Antiqua" w:eastAsia="Times New Roman" w:hAnsi="Book Antiqua" w:cs="Times New Roman"/>
          <w:sz w:val="24"/>
          <w:szCs w:val="24"/>
          <w:lang w:eastAsia="fr-FR"/>
        </w:rPr>
        <w:t xml:space="preserve"> avec copie adressée dans les mêmes délais, au Chef de service et à l’Ingénieur le cas échéant. </w:t>
      </w:r>
    </w:p>
    <w:p w:rsidR="00AE6800" w:rsidRPr="00683B99" w:rsidRDefault="00AE6800" w:rsidP="00AE6800">
      <w:pPr>
        <w:spacing w:before="120" w:after="0" w:line="240" w:lineRule="auto"/>
        <w:contextualSpacing/>
        <w:jc w:val="both"/>
        <w:rPr>
          <w:rFonts w:ascii="Book Antiqua" w:eastAsia="Calibri" w:hAnsi="Book Antiqua" w:cs="Times New Roman"/>
          <w:sz w:val="24"/>
          <w:szCs w:val="24"/>
          <w:u w:val="single"/>
          <w:lang w:val="fr-CM"/>
        </w:rPr>
      </w:pPr>
      <w:r w:rsidRPr="00683B99">
        <w:rPr>
          <w:rFonts w:ascii="Book Antiqua" w:eastAsia="Calibri" w:hAnsi="Book Antiqua" w:cs="Times New Roman"/>
          <w:sz w:val="24"/>
          <w:szCs w:val="24"/>
          <w:lang w:val="fr-CM"/>
        </w:rPr>
        <w:t>C.      Dans le cas où l’Autorité Contractante en est le destinataire :</w:t>
      </w:r>
    </w:p>
    <w:p w:rsidR="00AE6800" w:rsidRPr="00683B99" w:rsidRDefault="00AD795E" w:rsidP="00AE6800">
      <w:pPr>
        <w:widowControl w:val="0"/>
        <w:autoSpaceDE w:val="0"/>
        <w:autoSpaceDN w:val="0"/>
        <w:adjustRightInd w:val="0"/>
        <w:spacing w:before="57" w:after="0" w:line="240" w:lineRule="auto"/>
        <w:ind w:right="91" w:firstLine="284"/>
        <w:contextualSpacing/>
        <w:jc w:val="both"/>
        <w:rPr>
          <w:rFonts w:ascii="Book Antiqua" w:eastAsia="Calibri" w:hAnsi="Book Antiqua" w:cs="Times New Roman"/>
          <w:sz w:val="24"/>
          <w:szCs w:val="24"/>
          <w:lang w:val="fr-CM"/>
        </w:rPr>
      </w:pPr>
      <w:r w:rsidRPr="00683B99">
        <w:rPr>
          <w:rFonts w:ascii="Book Antiqua" w:eastAsia="Times New Roman" w:hAnsi="Book Antiqua" w:cs="Times New Roman"/>
          <w:sz w:val="24"/>
          <w:szCs w:val="24"/>
          <w:lang w:eastAsia="fr-FR"/>
        </w:rPr>
        <w:t>Monsieur le Président du conseil régional du Sud</w:t>
      </w:r>
      <w:r w:rsidRPr="00683B99">
        <w:rPr>
          <w:rFonts w:ascii="Book Antiqua" w:eastAsia="Calibri" w:hAnsi="Book Antiqua" w:cs="Times New Roman"/>
          <w:sz w:val="24"/>
          <w:szCs w:val="24"/>
          <w:lang w:val="fr-CM"/>
        </w:rPr>
        <w:t xml:space="preserve"> </w:t>
      </w:r>
      <w:r w:rsidR="00AE6800" w:rsidRPr="00683B99">
        <w:rPr>
          <w:rFonts w:ascii="Book Antiqua" w:eastAsia="Calibri" w:hAnsi="Book Antiqua" w:cs="Times New Roman"/>
          <w:sz w:val="24"/>
          <w:szCs w:val="24"/>
          <w:lang w:val="fr-CM"/>
        </w:rPr>
        <w:t>(Autorité Contractante): avec copie adressée dans les mêmes dél</w:t>
      </w:r>
      <w:r w:rsidR="00E530E6">
        <w:rPr>
          <w:rFonts w:ascii="Book Antiqua" w:eastAsia="Calibri" w:hAnsi="Book Antiqua" w:cs="Times New Roman"/>
          <w:sz w:val="24"/>
          <w:szCs w:val="24"/>
          <w:lang w:val="fr-CM"/>
        </w:rPr>
        <w:t>ais, au Maître d’Ouvrage</w:t>
      </w:r>
      <w:r w:rsidR="00AE6800" w:rsidRPr="00683B99">
        <w:rPr>
          <w:rFonts w:ascii="Book Antiqua" w:eastAsia="Calibri" w:hAnsi="Book Antiqua" w:cs="Times New Roman"/>
          <w:sz w:val="24"/>
          <w:szCs w:val="24"/>
          <w:lang w:val="fr-CM"/>
        </w:rPr>
        <w:t>, au Chef de service, au Maître d’Œuvre et à l’Ingénieur le cas échéant.</w:t>
      </w:r>
    </w:p>
    <w:p w:rsidR="00AE6800" w:rsidRDefault="00AE6800" w:rsidP="00AE6800">
      <w:pPr>
        <w:spacing w:before="120" w:after="0" w:line="240" w:lineRule="auto"/>
        <w:ind w:left="284"/>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S’agissant des correspondances adressées aux autres intervenants par le Cocontractant, une copie sera transmise dans les mêmes délais à l’AC.</w:t>
      </w:r>
    </w:p>
    <w:p w:rsidR="001F00B1" w:rsidRPr="00683B99" w:rsidRDefault="001F00B1" w:rsidP="00AE6800">
      <w:pPr>
        <w:spacing w:before="120" w:after="0" w:line="240" w:lineRule="auto"/>
        <w:ind w:left="284"/>
        <w:jc w:val="both"/>
        <w:rPr>
          <w:rFonts w:ascii="Book Antiqua" w:eastAsia="Calibri" w:hAnsi="Book Antiqua" w:cs="Times New Roman"/>
          <w:sz w:val="24"/>
          <w:szCs w:val="24"/>
          <w:lang w:val="fr-CM"/>
        </w:rPr>
      </w:pPr>
    </w:p>
    <w:p w:rsidR="00AE6800" w:rsidRPr="00683B99" w:rsidRDefault="00AE6800" w:rsidP="00AE6800">
      <w:pPr>
        <w:widowControl w:val="0"/>
        <w:autoSpaceDE w:val="0"/>
        <w:autoSpaceDN w:val="0"/>
        <w:adjustRightInd w:val="0"/>
        <w:spacing w:after="0" w:line="240" w:lineRule="auto"/>
        <w:ind w:firstLine="284"/>
        <w:jc w:val="both"/>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 xml:space="preserve">Article 8 : Ordres de service (CCAG Article 7) </w:t>
      </w:r>
    </w:p>
    <w:p w:rsidR="00AE6800" w:rsidRPr="00683B99" w:rsidRDefault="00AE6800" w:rsidP="00AE6800">
      <w:pPr>
        <w:spacing w:before="120"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Le Cocontractant dispose d’un </w:t>
      </w:r>
      <w:r w:rsidRPr="00683B99">
        <w:rPr>
          <w:rFonts w:ascii="Book Antiqua" w:eastAsia="Calibri" w:hAnsi="Book Antiqua" w:cs="Times New Roman"/>
          <w:b/>
          <w:sz w:val="24"/>
          <w:szCs w:val="24"/>
          <w:lang w:val="fr-CM"/>
        </w:rPr>
        <w:t>délai de quinze (15) jours</w:t>
      </w:r>
      <w:r w:rsidRPr="00683B99">
        <w:rPr>
          <w:rFonts w:ascii="Book Antiqua" w:eastAsia="Calibri" w:hAnsi="Book Antiqua" w:cs="Times New Roman"/>
          <w:sz w:val="24"/>
          <w:szCs w:val="24"/>
          <w:lang w:val="fr-CM"/>
        </w:rPr>
        <w:t xml:space="preserve"> pour émettre des réserves sur tout ordre de service reçu. Le fait d’émettre des réserves ne dispense pas le Cocontractant d’exécuter les ordres de service reçus.</w:t>
      </w:r>
    </w:p>
    <w:p w:rsidR="00AE6800" w:rsidRPr="00683B99" w:rsidRDefault="00AE6800" w:rsidP="00AE6800">
      <w:pPr>
        <w:spacing w:before="120"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Les différents ordres de services seront établis et notifiés ainsi qu’il suit :</w:t>
      </w:r>
    </w:p>
    <w:p w:rsidR="00AE6800" w:rsidRPr="00683B99" w:rsidRDefault="00AE6800" w:rsidP="00AE6800">
      <w:pPr>
        <w:widowControl w:val="0"/>
        <w:autoSpaceDE w:val="0"/>
        <w:autoSpaceDN w:val="0"/>
        <w:adjustRightInd w:val="0"/>
        <w:spacing w:after="0" w:line="240" w:lineRule="auto"/>
        <w:ind w:right="-144"/>
        <w:jc w:val="both"/>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8.1.</w:t>
      </w:r>
      <w:r w:rsidRPr="00683B99">
        <w:rPr>
          <w:rFonts w:ascii="Book Antiqua" w:eastAsia="Calibri" w:hAnsi="Book Antiqua" w:cs="Times New Roman"/>
          <w:sz w:val="24"/>
          <w:szCs w:val="24"/>
          <w:lang w:val="fr-CM"/>
        </w:rPr>
        <w:t xml:space="preserve"> L’ordre de service de commencer les prestations est signé par l’Autorité contractante et</w:t>
      </w:r>
      <w:r w:rsidR="002E5923" w:rsidRPr="00683B99">
        <w:rPr>
          <w:rFonts w:ascii="Book Antiqua" w:eastAsia="Calibri" w:hAnsi="Book Antiqua" w:cs="Times New Roman"/>
          <w:sz w:val="24"/>
          <w:szCs w:val="24"/>
          <w:lang w:val="fr-CM"/>
        </w:rPr>
        <w:t xml:space="preserve"> notifié au Cocontractant par </w:t>
      </w:r>
      <w:r w:rsidR="002E5923" w:rsidRPr="00683B99">
        <w:rPr>
          <w:rFonts w:ascii="Book Antiqua" w:eastAsia="Times New Roman" w:hAnsi="Book Antiqua" w:cs="Times New Roman"/>
          <w:sz w:val="24"/>
          <w:szCs w:val="24"/>
          <w:lang w:eastAsia="fr-FR"/>
        </w:rPr>
        <w:t xml:space="preserve">Le Chef Service du marché </w:t>
      </w:r>
      <w:r w:rsidRPr="00683B99">
        <w:rPr>
          <w:rFonts w:ascii="Book Antiqua" w:eastAsia="Calibri" w:hAnsi="Book Antiqua" w:cs="Times New Roman"/>
          <w:sz w:val="24"/>
          <w:szCs w:val="24"/>
          <w:lang w:val="fr-CM"/>
        </w:rPr>
        <w:t>ou son représentant avec copie à l’Autorité contractante, à l’Ingénieur, au Maître d’œuvre et à l’Organisme Payeur.</w:t>
      </w:r>
    </w:p>
    <w:p w:rsidR="00AE6800" w:rsidRPr="00683B99" w:rsidRDefault="00AE6800" w:rsidP="00AE6800">
      <w:pPr>
        <w:widowControl w:val="0"/>
        <w:autoSpaceDE w:val="0"/>
        <w:autoSpaceDN w:val="0"/>
        <w:adjustRightInd w:val="0"/>
        <w:spacing w:after="0" w:line="240" w:lineRule="auto"/>
        <w:ind w:right="-144"/>
        <w:jc w:val="both"/>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8.2.</w:t>
      </w:r>
      <w:r w:rsidRPr="00683B99">
        <w:rPr>
          <w:rFonts w:ascii="Book Antiqua" w:eastAsia="Calibri" w:hAnsi="Book Antiqua" w:cs="Times New Roman"/>
          <w:sz w:val="24"/>
          <w:szCs w:val="24"/>
          <w:lang w:val="fr-CM"/>
        </w:rPr>
        <w:t xml:space="preserve"> Les ordres de service ayant une incidence sur l’objectif, le montant ou le délai d’exécution du marché seront signés par le Maître</w:t>
      </w:r>
      <w:r w:rsidR="0028014D" w:rsidRPr="00683B99">
        <w:rPr>
          <w:rFonts w:ascii="Book Antiqua" w:eastAsia="Calibri" w:hAnsi="Book Antiqua" w:cs="Times New Roman"/>
          <w:sz w:val="24"/>
          <w:szCs w:val="24"/>
          <w:lang w:val="fr-CM"/>
        </w:rPr>
        <w:t xml:space="preserve"> d’Ouvrage</w:t>
      </w:r>
      <w:r w:rsidRPr="00683B99">
        <w:rPr>
          <w:rFonts w:ascii="Book Antiqua" w:eastAsia="Calibri" w:hAnsi="Book Antiqua" w:cs="Times New Roman"/>
          <w:sz w:val="24"/>
          <w:szCs w:val="24"/>
          <w:lang w:val="fr-CM"/>
        </w:rPr>
        <w:t xml:space="preserve"> </w:t>
      </w:r>
      <w:r w:rsidR="0028014D" w:rsidRPr="00683B99">
        <w:rPr>
          <w:rFonts w:ascii="Book Antiqua" w:eastAsia="Calibri" w:hAnsi="Book Antiqua" w:cs="Times New Roman"/>
          <w:sz w:val="24"/>
          <w:szCs w:val="24"/>
          <w:lang w:val="fr-CM"/>
        </w:rPr>
        <w:t xml:space="preserve">et </w:t>
      </w:r>
      <w:r w:rsidRPr="00683B99">
        <w:rPr>
          <w:rFonts w:ascii="Book Antiqua" w:eastAsia="Calibri" w:hAnsi="Book Antiqua" w:cs="Times New Roman"/>
          <w:sz w:val="24"/>
          <w:szCs w:val="24"/>
          <w:lang w:val="fr-CM"/>
        </w:rPr>
        <w:t xml:space="preserve">notifiés au Cocontractant par </w:t>
      </w:r>
      <w:r w:rsidR="0009764A" w:rsidRPr="00683B99">
        <w:rPr>
          <w:rFonts w:ascii="Book Antiqua" w:eastAsia="Calibri" w:hAnsi="Book Antiqua" w:cs="Times New Roman"/>
          <w:sz w:val="24"/>
          <w:szCs w:val="24"/>
          <w:lang w:val="fr-CM"/>
        </w:rPr>
        <w:t>l’Ingénieur du marché</w:t>
      </w:r>
      <w:r w:rsidRPr="00683B99">
        <w:rPr>
          <w:rFonts w:ascii="Book Antiqua" w:eastAsia="Calibri" w:hAnsi="Book Antiqua" w:cs="Times New Roman"/>
          <w:sz w:val="24"/>
          <w:szCs w:val="24"/>
          <w:lang w:val="fr-CM"/>
        </w:rPr>
        <w:t>, avec copie au Chef de service, à l’Ingénieur, au Maître d’œuvre et à l’Organisme Payeur. Le visa préalable de l’Organisme Payeur sera éventuellement requis avant la signature de ceux ayant une incidence sur le montant.</w:t>
      </w:r>
    </w:p>
    <w:p w:rsidR="00AE6800" w:rsidRPr="00683B99" w:rsidRDefault="00AE6800" w:rsidP="00AE6800">
      <w:pPr>
        <w:widowControl w:val="0"/>
        <w:autoSpaceDE w:val="0"/>
        <w:autoSpaceDN w:val="0"/>
        <w:adjustRightInd w:val="0"/>
        <w:spacing w:after="0" w:line="240" w:lineRule="auto"/>
        <w:ind w:right="-144"/>
        <w:jc w:val="both"/>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lastRenderedPageBreak/>
        <w:t>8.3.</w:t>
      </w:r>
      <w:r w:rsidRPr="00683B99">
        <w:rPr>
          <w:rFonts w:ascii="Book Antiqua" w:eastAsia="Calibri" w:hAnsi="Book Antiqua" w:cs="Times New Roman"/>
          <w:sz w:val="24"/>
          <w:szCs w:val="24"/>
          <w:lang w:val="fr-CM"/>
        </w:rPr>
        <w:t xml:space="preserve"> Les ordres de service à caractère technique liés au déroulement normal du chantier seront directement signés et notifiés au Cocontractant par le Maître d'œuvre avec copie au Chef de service et à l’Ingénieur.</w:t>
      </w:r>
    </w:p>
    <w:p w:rsidR="00AE6800" w:rsidRPr="00683B99" w:rsidRDefault="00AE6800" w:rsidP="00AE6800">
      <w:pPr>
        <w:widowControl w:val="0"/>
        <w:autoSpaceDE w:val="0"/>
        <w:autoSpaceDN w:val="0"/>
        <w:adjustRightInd w:val="0"/>
        <w:spacing w:after="0" w:line="240" w:lineRule="auto"/>
        <w:ind w:right="-144"/>
        <w:jc w:val="both"/>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8.4</w:t>
      </w:r>
      <w:r w:rsidRPr="00683B99">
        <w:rPr>
          <w:rFonts w:ascii="Book Antiqua" w:eastAsia="Calibri" w:hAnsi="Book Antiqua" w:cs="Times New Roman"/>
          <w:sz w:val="24"/>
          <w:szCs w:val="24"/>
          <w:lang w:val="fr-CM"/>
        </w:rPr>
        <w:t xml:space="preserve"> Les ordres de service valant mise en demeure seront signés par </w:t>
      </w:r>
      <w:r w:rsidR="008A4564" w:rsidRPr="00683B99">
        <w:rPr>
          <w:rFonts w:ascii="Book Antiqua" w:eastAsia="Calibri" w:hAnsi="Book Antiqua" w:cs="Times New Roman"/>
          <w:sz w:val="24"/>
          <w:szCs w:val="24"/>
          <w:lang w:val="fr-CM"/>
        </w:rPr>
        <w:t>le</w:t>
      </w:r>
      <w:r w:rsidRPr="00683B99">
        <w:rPr>
          <w:rFonts w:ascii="Book Antiqua" w:eastAsia="Calibri" w:hAnsi="Book Antiqua" w:cs="Times New Roman"/>
          <w:sz w:val="24"/>
          <w:szCs w:val="24"/>
          <w:lang w:val="fr-CM"/>
        </w:rPr>
        <w:t xml:space="preserve"> Maître d’Ouvrage et notifiés au Cocontractant par le </w:t>
      </w:r>
      <w:r w:rsidR="008A4564" w:rsidRPr="00683B99">
        <w:rPr>
          <w:rFonts w:ascii="Book Antiqua" w:eastAsia="Calibri" w:hAnsi="Book Antiqua" w:cs="Times New Roman"/>
          <w:sz w:val="24"/>
          <w:szCs w:val="24"/>
          <w:lang w:val="fr-CM"/>
        </w:rPr>
        <w:t>l’Ingénieur du marché</w:t>
      </w:r>
      <w:r w:rsidRPr="00683B99">
        <w:rPr>
          <w:rFonts w:ascii="Book Antiqua" w:eastAsia="Calibri" w:hAnsi="Book Antiqua" w:cs="Times New Roman"/>
          <w:sz w:val="24"/>
          <w:szCs w:val="24"/>
          <w:lang w:val="fr-CM"/>
        </w:rPr>
        <w:t xml:space="preserve">, avec copie à l’Autorité Contractante et </w:t>
      </w:r>
      <w:r w:rsidR="00F41D10" w:rsidRPr="00683B99">
        <w:rPr>
          <w:rFonts w:ascii="Book Antiqua" w:eastAsia="Calibri" w:hAnsi="Book Antiqua" w:cs="Times New Roman"/>
          <w:sz w:val="24"/>
          <w:szCs w:val="24"/>
          <w:lang w:val="fr-CM"/>
        </w:rPr>
        <w:t>au chef Service</w:t>
      </w:r>
      <w:r w:rsidRPr="00683B99">
        <w:rPr>
          <w:rFonts w:ascii="Book Antiqua" w:eastAsia="Calibri" w:hAnsi="Book Antiqua" w:cs="Times New Roman"/>
          <w:sz w:val="24"/>
          <w:szCs w:val="24"/>
          <w:lang w:val="fr-CM"/>
        </w:rPr>
        <w:t xml:space="preserve"> du marché.</w:t>
      </w:r>
    </w:p>
    <w:p w:rsidR="00AE6800" w:rsidRDefault="00AE6800" w:rsidP="00AE6800">
      <w:pPr>
        <w:widowControl w:val="0"/>
        <w:autoSpaceDE w:val="0"/>
        <w:autoSpaceDN w:val="0"/>
        <w:adjustRightInd w:val="0"/>
        <w:spacing w:after="0" w:line="240" w:lineRule="auto"/>
        <w:ind w:right="-144"/>
        <w:jc w:val="both"/>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8.5</w:t>
      </w:r>
      <w:r w:rsidRPr="00683B99">
        <w:rPr>
          <w:rFonts w:ascii="Book Antiqua" w:eastAsia="Calibri" w:hAnsi="Book Antiqua" w:cs="Times New Roman"/>
          <w:sz w:val="24"/>
          <w:szCs w:val="24"/>
          <w:lang w:val="fr-CM"/>
        </w:rPr>
        <w:t xml:space="preserve"> Les ordres de service de suspension et de reprise des travaux, pour cause d’intempéries, seront signés par le Chef de Service sur proposition du Maître d’œuvre après avis</w:t>
      </w:r>
      <w:r w:rsidR="00F41D10" w:rsidRPr="00683B99">
        <w:rPr>
          <w:rFonts w:ascii="Book Antiqua" w:eastAsia="Calibri" w:hAnsi="Book Antiqua" w:cs="Times New Roman"/>
          <w:sz w:val="24"/>
          <w:szCs w:val="24"/>
          <w:lang w:val="fr-CM"/>
        </w:rPr>
        <w:t xml:space="preserve"> favorable</w:t>
      </w:r>
      <w:r w:rsidRPr="00683B99">
        <w:rPr>
          <w:rFonts w:ascii="Book Antiqua" w:eastAsia="Calibri" w:hAnsi="Book Antiqua" w:cs="Times New Roman"/>
          <w:sz w:val="24"/>
          <w:szCs w:val="24"/>
          <w:lang w:val="fr-CM"/>
        </w:rPr>
        <w:t xml:space="preserve"> de l’Ingénieur</w:t>
      </w:r>
      <w:r w:rsidR="001F00B1">
        <w:rPr>
          <w:rFonts w:ascii="Book Antiqua" w:eastAsia="Calibri" w:hAnsi="Book Antiqua" w:cs="Times New Roman"/>
          <w:sz w:val="24"/>
          <w:szCs w:val="24"/>
          <w:lang w:val="fr-CM"/>
        </w:rPr>
        <w:t>.</w:t>
      </w:r>
    </w:p>
    <w:p w:rsidR="001F00B1" w:rsidRPr="00683B99" w:rsidRDefault="001F00B1" w:rsidP="00AE6800">
      <w:pPr>
        <w:widowControl w:val="0"/>
        <w:autoSpaceDE w:val="0"/>
        <w:autoSpaceDN w:val="0"/>
        <w:adjustRightInd w:val="0"/>
        <w:spacing w:after="0" w:line="240" w:lineRule="auto"/>
        <w:ind w:right="-144"/>
        <w:jc w:val="both"/>
        <w:rPr>
          <w:rFonts w:ascii="Book Antiqua" w:eastAsia="Calibri" w:hAnsi="Book Antiqua" w:cs="Times New Roman"/>
          <w:sz w:val="24"/>
          <w:szCs w:val="24"/>
          <w:lang w:val="fr-CM"/>
        </w:rPr>
      </w:pPr>
    </w:p>
    <w:p w:rsidR="00AE6800" w:rsidRPr="00683B99" w:rsidRDefault="00AE6800" w:rsidP="00AE6800">
      <w:pPr>
        <w:widowControl w:val="0"/>
        <w:autoSpaceDE w:val="0"/>
        <w:autoSpaceDN w:val="0"/>
        <w:adjustRightInd w:val="0"/>
        <w:spacing w:after="0" w:line="240" w:lineRule="auto"/>
        <w:ind w:left="1135" w:hanging="625"/>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9 : Marchés à tranches conditionnelles (CCAG complété) </w:t>
      </w:r>
    </w:p>
    <w:p w:rsidR="00AE6800" w:rsidRPr="00683B99" w:rsidRDefault="00AE6800" w:rsidP="00AE6800">
      <w:pPr>
        <w:widowControl w:val="0"/>
        <w:tabs>
          <w:tab w:val="left" w:pos="720"/>
          <w:tab w:val="left" w:pos="1710"/>
        </w:tabs>
        <w:autoSpaceDE w:val="0"/>
        <w:autoSpaceDN w:val="0"/>
        <w:adjustRightInd w:val="0"/>
        <w:spacing w:after="0" w:line="240" w:lineRule="auto"/>
        <w:ind w:left="510" w:hanging="510"/>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9.1.</w:t>
      </w:r>
      <w:r w:rsidRPr="00683B99">
        <w:rPr>
          <w:rFonts w:ascii="Book Antiqua" w:eastAsia="Times New Roman" w:hAnsi="Book Antiqua" w:cs="Times New Roman"/>
          <w:sz w:val="24"/>
          <w:szCs w:val="24"/>
          <w:lang w:eastAsia="fr-FR"/>
        </w:rPr>
        <w:tab/>
        <w:t>Sans Objet</w:t>
      </w:r>
      <w:r w:rsidRPr="00683B99">
        <w:rPr>
          <w:rFonts w:ascii="Book Antiqua" w:eastAsia="Times New Roman" w:hAnsi="Book Antiqua" w:cs="Times New Roman"/>
          <w:sz w:val="24"/>
          <w:szCs w:val="24"/>
          <w:lang w:eastAsia="fr-FR"/>
        </w:rPr>
        <w:tab/>
      </w:r>
    </w:p>
    <w:p w:rsidR="00AE6800" w:rsidRPr="00683B99" w:rsidRDefault="00AE6800" w:rsidP="00AE6800">
      <w:pPr>
        <w:widowControl w:val="0"/>
        <w:autoSpaceDE w:val="0"/>
        <w:autoSpaceDN w:val="0"/>
        <w:adjustRightInd w:val="0"/>
        <w:spacing w:after="0" w:line="240" w:lineRule="auto"/>
        <w:ind w:left="1248" w:hanging="738"/>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10 : Matériel et personnel du prestataire (CCAG complété) </w:t>
      </w:r>
    </w:p>
    <w:p w:rsidR="00AE6800" w:rsidRPr="00683B99" w:rsidRDefault="00AE6800" w:rsidP="00AE6800">
      <w:pPr>
        <w:widowControl w:val="0"/>
        <w:autoSpaceDE w:val="0"/>
        <w:autoSpaceDN w:val="0"/>
        <w:adjustRightInd w:val="0"/>
        <w:spacing w:after="0" w:line="240" w:lineRule="auto"/>
        <w:ind w:firstLine="1"/>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10.1. Toute modification même partielle apportée aux propositions de l’offre technique n’interviendra qu’après agrément écrit du Maître d’Ouvrage. En cas de modification</w:t>
      </w:r>
      <w:r w:rsidR="00A71DFE" w:rsidRPr="00683B99">
        <w:rPr>
          <w:rFonts w:ascii="Book Antiqua" w:eastAsia="Times New Roman" w:hAnsi="Book Antiqua" w:cs="Times New Roman"/>
          <w:sz w:val="24"/>
          <w:szCs w:val="24"/>
          <w:lang w:eastAsia="fr-FR"/>
        </w:rPr>
        <w:t xml:space="preserve"> agrée</w:t>
      </w:r>
      <w:r w:rsidRPr="00683B99">
        <w:rPr>
          <w:rFonts w:ascii="Book Antiqua" w:eastAsia="Times New Roman" w:hAnsi="Book Antiqua" w:cs="Times New Roman"/>
          <w:sz w:val="24"/>
          <w:szCs w:val="24"/>
          <w:lang w:eastAsia="fr-FR"/>
        </w:rPr>
        <w:t xml:space="preserve">, le prestataire fera remplacer par un personnel de compétence (qualifications et expérience) au moins égale ou par un matériel de performance similaire et en bon état de marche. </w:t>
      </w:r>
    </w:p>
    <w:p w:rsidR="00AE6800" w:rsidRPr="00683B99" w:rsidRDefault="00AE6800" w:rsidP="00AE6800">
      <w:pPr>
        <w:widowControl w:val="0"/>
        <w:autoSpaceDE w:val="0"/>
        <w:autoSpaceDN w:val="0"/>
        <w:adjustRightInd w:val="0"/>
        <w:spacing w:after="0" w:line="240" w:lineRule="auto"/>
        <w:ind w:firstLine="1"/>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10.2. Toute modification unilatérale apportée aux propositions en matériel et en personnel d’encadrement de l’offre technique, avant et pendant les prestations constitue un motif de résiliation du marché tel que visé à l’article 74 ci-dessous ou d’application de pénalités. </w:t>
      </w:r>
    </w:p>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b/>
          <w:bCs/>
          <w:sz w:val="24"/>
          <w:szCs w:val="24"/>
          <w:lang w:eastAsia="fr-FR"/>
        </w:rPr>
      </w:pPr>
    </w:p>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Chapitre II : Clauses financières</w:t>
      </w:r>
    </w:p>
    <w:p w:rsidR="00AE6800" w:rsidRPr="00683B99" w:rsidRDefault="00AE6800" w:rsidP="00AE6800">
      <w:pPr>
        <w:widowControl w:val="0"/>
        <w:autoSpaceDE w:val="0"/>
        <w:autoSpaceDN w:val="0"/>
        <w:adjustRightInd w:val="0"/>
        <w:spacing w:after="0" w:line="240" w:lineRule="auto"/>
        <w:ind w:left="708"/>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11 : Garanties et cautions (CCAG complété)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11.1. </w:t>
      </w:r>
      <w:r w:rsidRPr="00683B99">
        <w:rPr>
          <w:rFonts w:ascii="Book Antiqua" w:eastAsia="Times New Roman" w:hAnsi="Book Antiqua" w:cs="Times New Roman"/>
          <w:sz w:val="24"/>
          <w:szCs w:val="24"/>
          <w:lang w:eastAsia="fr-FR"/>
        </w:rPr>
        <w:tab/>
        <w:t xml:space="preserve">Cautionnement définitif </w:t>
      </w:r>
    </w:p>
    <w:p w:rsidR="00AE6800" w:rsidRPr="00683B99" w:rsidRDefault="00AE6800" w:rsidP="00AE6800">
      <w:pPr>
        <w:widowControl w:val="0"/>
        <w:autoSpaceDE w:val="0"/>
        <w:autoSpaceDN w:val="0"/>
        <w:adjustRightInd w:val="0"/>
        <w:spacing w:after="0" w:line="240" w:lineRule="auto"/>
        <w:ind w:firstLine="708"/>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 cautionnement définitif est fixé à trois pour cent (3%) du montant TTC du marché. </w:t>
      </w:r>
    </w:p>
    <w:p w:rsidR="00AE6800" w:rsidRPr="00683B99" w:rsidRDefault="00AE6800" w:rsidP="00AE6800">
      <w:pPr>
        <w:widowControl w:val="0"/>
        <w:autoSpaceDE w:val="0"/>
        <w:autoSpaceDN w:val="0"/>
        <w:adjustRightInd w:val="0"/>
        <w:spacing w:after="0" w:line="240" w:lineRule="auto"/>
        <w:ind w:firstLine="708"/>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Le cautionnement sera restitué, ou la garantie libérée, dans un délai d’un mois suivant la date de réception provisoire des travaux, à la suite d’une mainlevée délivrée</w:t>
      </w:r>
      <w:r w:rsidR="004E2FF8">
        <w:rPr>
          <w:rFonts w:ascii="Book Antiqua" w:eastAsia="Times New Roman" w:hAnsi="Book Antiqua" w:cs="Times New Roman"/>
          <w:sz w:val="24"/>
          <w:szCs w:val="24"/>
          <w:lang w:eastAsia="fr-FR"/>
        </w:rPr>
        <w:t xml:space="preserve"> par le Maître d’Ouvrage</w:t>
      </w:r>
      <w:r w:rsidRPr="00683B99">
        <w:rPr>
          <w:rFonts w:ascii="Book Antiqua" w:eastAsia="Times New Roman" w:hAnsi="Book Antiqua" w:cs="Times New Roman"/>
          <w:sz w:val="24"/>
          <w:szCs w:val="24"/>
          <w:lang w:eastAsia="fr-FR"/>
        </w:rPr>
        <w:t xml:space="preserve"> après demande du cocontractant.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11.2. </w:t>
      </w:r>
      <w:r w:rsidRPr="00683B99">
        <w:rPr>
          <w:rFonts w:ascii="Book Antiqua" w:eastAsia="Times New Roman" w:hAnsi="Book Antiqua" w:cs="Times New Roman"/>
          <w:sz w:val="24"/>
          <w:szCs w:val="24"/>
          <w:lang w:eastAsia="fr-FR"/>
        </w:rPr>
        <w:tab/>
        <w:t xml:space="preserve">Cautionnement d’avance de démarrage </w:t>
      </w:r>
    </w:p>
    <w:p w:rsidR="00AE6800" w:rsidRPr="00683B99" w:rsidRDefault="00AE6800" w:rsidP="00AE6800">
      <w:pPr>
        <w:spacing w:after="0" w:line="240" w:lineRule="auto"/>
        <w:jc w:val="both"/>
        <w:rPr>
          <w:rFonts w:ascii="Book Antiqua" w:eastAsia="Calibri" w:hAnsi="Book Antiqua" w:cs="Times New Roman"/>
          <w:noProof/>
          <w:sz w:val="24"/>
          <w:szCs w:val="24"/>
          <w:lang w:val="fr-CM"/>
        </w:rPr>
      </w:pPr>
      <w:r w:rsidRPr="00683B99">
        <w:rPr>
          <w:rFonts w:ascii="Book Antiqua" w:eastAsia="Calibri" w:hAnsi="Book Antiqua" w:cs="Times New Roman"/>
          <w:noProof/>
          <w:sz w:val="24"/>
          <w:szCs w:val="24"/>
          <w:lang w:val="fr-CM"/>
        </w:rPr>
        <w:t>11.2-1</w:t>
      </w:r>
      <w:r w:rsidRPr="00683B99">
        <w:rPr>
          <w:rFonts w:ascii="Book Antiqua" w:eastAsia="Calibri" w:hAnsi="Book Antiqua" w:cs="Times New Roman"/>
          <w:noProof/>
          <w:sz w:val="24"/>
          <w:szCs w:val="24"/>
          <w:lang w:val="fr-CM"/>
        </w:rPr>
        <w:tab/>
        <w:t xml:space="preserve">Conformément aux textes en vigueur et sur demande expresse du </w:t>
      </w:r>
      <w:r w:rsidRPr="00683B99">
        <w:rPr>
          <w:rFonts w:ascii="Book Antiqua" w:eastAsia="Calibri" w:hAnsi="Book Antiqua" w:cs="Times New Roman"/>
          <w:sz w:val="24"/>
          <w:szCs w:val="24"/>
          <w:lang w:val="fr-CM"/>
        </w:rPr>
        <w:t>Cocontractant</w:t>
      </w:r>
      <w:r w:rsidRPr="00683B99">
        <w:rPr>
          <w:rFonts w:ascii="Book Antiqua" w:eastAsia="Calibri" w:hAnsi="Book Antiqua" w:cs="Times New Roman"/>
          <w:noProof/>
          <w:sz w:val="24"/>
          <w:szCs w:val="24"/>
          <w:lang w:val="fr-CM"/>
        </w:rPr>
        <w:t xml:space="preserve">,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rsidR="00AE6800" w:rsidRPr="00683B99" w:rsidRDefault="00AE6800" w:rsidP="00AE6800">
      <w:pPr>
        <w:spacing w:after="0" w:line="240" w:lineRule="auto"/>
        <w:jc w:val="both"/>
        <w:rPr>
          <w:rFonts w:ascii="Book Antiqua" w:eastAsia="Calibri" w:hAnsi="Book Antiqua" w:cs="Times New Roman"/>
          <w:noProof/>
          <w:sz w:val="24"/>
          <w:szCs w:val="24"/>
          <w:lang w:val="fr-CM"/>
        </w:rPr>
      </w:pPr>
      <w:r w:rsidRPr="00683B99">
        <w:rPr>
          <w:rFonts w:ascii="Book Antiqua" w:eastAsia="Calibri" w:hAnsi="Book Antiqua" w:cs="Times New Roman"/>
          <w:noProof/>
          <w:sz w:val="24"/>
          <w:szCs w:val="24"/>
          <w:lang w:val="fr-CM"/>
        </w:rPr>
        <w:t>11.2-2</w:t>
      </w:r>
      <w:r w:rsidRPr="00683B99">
        <w:rPr>
          <w:rFonts w:ascii="Book Antiqua" w:eastAsia="Calibri" w:hAnsi="Book Antiqua" w:cs="Times New Roman"/>
          <w:noProof/>
          <w:sz w:val="24"/>
          <w:szCs w:val="24"/>
          <w:lang w:val="fr-CM"/>
        </w:rPr>
        <w:tab/>
        <w:t>L’avance de démarrage sera remboursée par prélèvement de cinquante pour-cent (50%) du montant des travaux de chaque décompte à partir du moment où les travaux effectués dépassent quarante pour cent (40%) du montant du marché . Il doit être terminé au plus tard lorsque le montant des travaux atteint quatre vingt pour cent (80%) de la valeur du marché. En tout état de cause, le remboursement devra être terminé un (01) mois avant la date d’expiration du délai contractuel.</w:t>
      </w:r>
    </w:p>
    <w:p w:rsidR="00AE6800" w:rsidRDefault="00AE6800" w:rsidP="00AE6800">
      <w:pPr>
        <w:spacing w:after="0" w:line="240" w:lineRule="auto"/>
        <w:jc w:val="both"/>
        <w:rPr>
          <w:rFonts w:ascii="Book Antiqua" w:eastAsia="Calibri" w:hAnsi="Book Antiqua" w:cs="Times New Roman"/>
          <w:noProof/>
          <w:sz w:val="24"/>
          <w:szCs w:val="24"/>
          <w:lang w:val="fr-CM"/>
        </w:rPr>
      </w:pPr>
      <w:r w:rsidRPr="00683B99">
        <w:rPr>
          <w:rFonts w:ascii="Book Antiqua" w:eastAsia="Calibri" w:hAnsi="Book Antiqua" w:cs="Times New Roman"/>
          <w:noProof/>
          <w:sz w:val="24"/>
          <w:szCs w:val="24"/>
          <w:lang w:val="fr-CM"/>
        </w:rPr>
        <w:t xml:space="preserve">11.3-3 Au fur et à mesure du remboursement des avances, le Chef de Service du Marché donnera la main - levée de la part de la caution correspondante si le </w:t>
      </w:r>
      <w:r w:rsidRPr="00683B99">
        <w:rPr>
          <w:rFonts w:ascii="Book Antiqua" w:eastAsia="Calibri" w:hAnsi="Book Antiqua" w:cs="Times New Roman"/>
          <w:sz w:val="24"/>
          <w:szCs w:val="24"/>
          <w:lang w:val="fr-CM"/>
        </w:rPr>
        <w:t>Cocontractant</w:t>
      </w:r>
      <w:r w:rsidRPr="00683B99">
        <w:rPr>
          <w:rFonts w:ascii="Book Antiqua" w:eastAsia="Calibri" w:hAnsi="Book Antiqua" w:cs="Times New Roman"/>
          <w:noProof/>
          <w:sz w:val="24"/>
          <w:szCs w:val="24"/>
          <w:lang w:val="fr-CM"/>
        </w:rPr>
        <w:t xml:space="preserve"> en fait la demande.</w:t>
      </w:r>
    </w:p>
    <w:p w:rsidR="001F00B1" w:rsidRPr="00683B99" w:rsidRDefault="001F00B1" w:rsidP="00AE6800">
      <w:pPr>
        <w:spacing w:after="0" w:line="240" w:lineRule="auto"/>
        <w:jc w:val="both"/>
        <w:rPr>
          <w:rFonts w:ascii="Book Antiqua" w:eastAsia="Calibri" w:hAnsi="Book Antiqua" w:cs="Times New Roman"/>
          <w:noProof/>
          <w:sz w:val="24"/>
          <w:szCs w:val="24"/>
          <w:lang w:val="fr-CM"/>
        </w:rPr>
      </w:pPr>
    </w:p>
    <w:p w:rsidR="00AE6800" w:rsidRPr="00683B99" w:rsidRDefault="00AE6800" w:rsidP="00AE6800">
      <w:pPr>
        <w:widowControl w:val="0"/>
        <w:autoSpaceDE w:val="0"/>
        <w:autoSpaceDN w:val="0"/>
        <w:adjustRightInd w:val="0"/>
        <w:spacing w:after="0" w:line="240" w:lineRule="auto"/>
        <w:ind w:firstLine="708"/>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12 : Montant du marché (CCAG complété)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 montant du présent marché, tel qu’il ressort du détail estimatif ci-joint, est de _________ (en chiffres) _____________ (en lettres ) francs CFA Toutes Taxes Comprises (TTC) ; soit :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22724B">
      <w:pPr>
        <w:widowControl w:val="0"/>
        <w:numPr>
          <w:ilvl w:val="0"/>
          <w:numId w:val="42"/>
        </w:numPr>
        <w:autoSpaceDE w:val="0"/>
        <w:autoSpaceDN w:val="0"/>
        <w:adjustRightInd w:val="0"/>
        <w:spacing w:after="0" w:line="240" w:lineRule="auto"/>
        <w:ind w:right="220"/>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Montant HTVA : ________ (____) francs CFA</w:t>
      </w:r>
    </w:p>
    <w:p w:rsidR="00AE6800" w:rsidRPr="00683B99" w:rsidRDefault="00AE6800" w:rsidP="0022724B">
      <w:pPr>
        <w:widowControl w:val="0"/>
        <w:numPr>
          <w:ilvl w:val="0"/>
          <w:numId w:val="42"/>
        </w:numPr>
        <w:autoSpaceDE w:val="0"/>
        <w:autoSpaceDN w:val="0"/>
        <w:adjustRightInd w:val="0"/>
        <w:spacing w:after="0" w:line="240" w:lineRule="auto"/>
        <w:ind w:right="220"/>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Montant de la TVA :________(___) francs CFA </w:t>
      </w:r>
    </w:p>
    <w:p w:rsidR="00AE6800" w:rsidRPr="00683B99" w:rsidRDefault="00AE6800" w:rsidP="00AE6800">
      <w:pPr>
        <w:widowControl w:val="0"/>
        <w:autoSpaceDE w:val="0"/>
        <w:autoSpaceDN w:val="0"/>
        <w:adjustRightInd w:val="0"/>
        <w:spacing w:after="0" w:line="240" w:lineRule="auto"/>
        <w:ind w:left="1245" w:right="1110" w:hanging="1245"/>
        <w:rPr>
          <w:rFonts w:ascii="Book Antiqua" w:eastAsia="Times New Roman" w:hAnsi="Book Antiqua" w:cs="Times New Roman"/>
          <w:b/>
          <w:bCs/>
          <w:sz w:val="24"/>
          <w:szCs w:val="24"/>
          <w:lang w:eastAsia="fr-FR"/>
        </w:rPr>
      </w:pPr>
    </w:p>
    <w:p w:rsidR="00AE6800" w:rsidRPr="00683B99" w:rsidRDefault="00AE6800" w:rsidP="00AE6800">
      <w:pPr>
        <w:widowControl w:val="0"/>
        <w:autoSpaceDE w:val="0"/>
        <w:autoSpaceDN w:val="0"/>
        <w:adjustRightInd w:val="0"/>
        <w:spacing w:after="0" w:line="240" w:lineRule="auto"/>
        <w:ind w:left="1245" w:right="1110" w:hanging="540"/>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13 : Lieu et mode de paiement (CCAG complété)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13.1. </w:t>
      </w:r>
      <w:r w:rsidRPr="00683B99">
        <w:rPr>
          <w:rFonts w:ascii="Book Antiqua" w:eastAsia="Times New Roman" w:hAnsi="Book Antiqua" w:cs="Times New Roman"/>
          <w:sz w:val="24"/>
          <w:szCs w:val="24"/>
          <w:lang w:eastAsia="fr-FR"/>
        </w:rPr>
        <w:tab/>
        <w:t xml:space="preserve">En contrepartie des paiements à effectuer par le Maître d’Ouvrage à au prestataire, dans les conditions indiquées dans le marché, le prestataire s’engage par les présentes à exécuter le marché conformément aux dispositions du marché.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13.2. </w:t>
      </w:r>
      <w:r w:rsidRPr="00683B99">
        <w:rPr>
          <w:rFonts w:ascii="Book Antiqua" w:eastAsia="Times New Roman" w:hAnsi="Book Antiqua" w:cs="Times New Roman"/>
          <w:sz w:val="24"/>
          <w:szCs w:val="24"/>
          <w:lang w:eastAsia="fr-FR"/>
        </w:rPr>
        <w:tab/>
        <w:t>Maître d’Ouvrage se libérera des sommes dues par crédit au compte n°_________</w:t>
      </w:r>
      <w:r w:rsidR="002164FC">
        <w:rPr>
          <w:rFonts w:ascii="Book Antiqua" w:eastAsia="Times New Roman" w:hAnsi="Book Antiqua" w:cs="Times New Roman"/>
          <w:sz w:val="24"/>
          <w:szCs w:val="24"/>
          <w:lang w:eastAsia="fr-FR"/>
        </w:rPr>
        <w:t xml:space="preserve"> </w:t>
      </w:r>
      <w:r w:rsidRPr="00683B99">
        <w:rPr>
          <w:rFonts w:ascii="Book Antiqua" w:eastAsia="Times New Roman" w:hAnsi="Book Antiqua" w:cs="Times New Roman"/>
          <w:sz w:val="24"/>
          <w:szCs w:val="24"/>
          <w:lang w:eastAsia="fr-FR"/>
        </w:rPr>
        <w:t xml:space="preserve">ouvert au nom de du prestataire à la banque______________ ; </w:t>
      </w:r>
    </w:p>
    <w:p w:rsidR="00AE6800" w:rsidRPr="00683B99" w:rsidRDefault="00AE6800" w:rsidP="00AE6800">
      <w:pPr>
        <w:widowControl w:val="0"/>
        <w:autoSpaceDE w:val="0"/>
        <w:autoSpaceDN w:val="0"/>
        <w:adjustRightInd w:val="0"/>
        <w:spacing w:after="0" w:line="240" w:lineRule="auto"/>
        <w:ind w:firstLine="568"/>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14 : Variation des prix (CCAG Article 16) </w:t>
      </w:r>
    </w:p>
    <w:p w:rsidR="00AE6800" w:rsidRPr="00683B99" w:rsidRDefault="00AE6800" w:rsidP="00AE6800">
      <w:pPr>
        <w:widowControl w:val="0"/>
        <w:autoSpaceDE w:val="0"/>
        <w:autoSpaceDN w:val="0"/>
        <w:adjustRightInd w:val="0"/>
        <w:spacing w:after="0" w:line="240" w:lineRule="auto"/>
        <w:ind w:left="568" w:hanging="567"/>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14.1. </w:t>
      </w:r>
      <w:r w:rsidRPr="00683B99">
        <w:rPr>
          <w:rFonts w:ascii="Book Antiqua" w:eastAsia="Times New Roman" w:hAnsi="Book Antiqua" w:cs="Times New Roman"/>
          <w:sz w:val="24"/>
          <w:szCs w:val="24"/>
          <w:lang w:eastAsia="fr-FR"/>
        </w:rPr>
        <w:tab/>
        <w:t>Les prix sont fermes.</w:t>
      </w:r>
      <w:r w:rsidRPr="00683B99">
        <w:rPr>
          <w:rFonts w:ascii="Book Antiqua" w:eastAsia="Times New Roman" w:hAnsi="Book Antiqua" w:cs="Times New Roman"/>
          <w:sz w:val="24"/>
          <w:szCs w:val="24"/>
          <w:lang w:eastAsia="fr-FR"/>
        </w:rPr>
        <w:tab/>
      </w:r>
    </w:p>
    <w:p w:rsidR="00AE6800" w:rsidRPr="00683B99" w:rsidRDefault="00AE6800" w:rsidP="0022724B">
      <w:pPr>
        <w:widowControl w:val="0"/>
        <w:numPr>
          <w:ilvl w:val="0"/>
          <w:numId w:val="43"/>
        </w:numPr>
        <w:tabs>
          <w:tab w:val="num" w:pos="1134"/>
        </w:tabs>
        <w:autoSpaceDE w:val="0"/>
        <w:autoSpaceDN w:val="0"/>
        <w:adjustRightInd w:val="0"/>
        <w:spacing w:after="0" w:line="240" w:lineRule="auto"/>
        <w:ind w:left="1134" w:hanging="567"/>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Les acomptes payés à l’entrepreneur au titre des avances ne sont pas révisables. </w:t>
      </w:r>
    </w:p>
    <w:p w:rsidR="00AE6800" w:rsidRPr="00683B99" w:rsidRDefault="00AE6800" w:rsidP="0022724B">
      <w:pPr>
        <w:widowControl w:val="0"/>
        <w:numPr>
          <w:ilvl w:val="0"/>
          <w:numId w:val="43"/>
        </w:numPr>
        <w:tabs>
          <w:tab w:val="num" w:pos="1134"/>
        </w:tabs>
        <w:autoSpaceDE w:val="0"/>
        <w:autoSpaceDN w:val="0"/>
        <w:adjustRightInd w:val="0"/>
        <w:spacing w:after="0" w:line="240" w:lineRule="auto"/>
        <w:ind w:left="1134" w:hanging="567"/>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La révision est « gelée » à l’expiration du délai contractuel, sauf en cas de baisse des prix. </w:t>
      </w:r>
    </w:p>
    <w:p w:rsidR="00AE6800" w:rsidRPr="00683B99" w:rsidRDefault="00AE6800" w:rsidP="00AE6800">
      <w:pPr>
        <w:widowControl w:val="0"/>
        <w:autoSpaceDE w:val="0"/>
        <w:autoSpaceDN w:val="0"/>
        <w:adjustRightInd w:val="0"/>
        <w:spacing w:after="0" w:line="240" w:lineRule="auto"/>
        <w:ind w:left="568" w:hanging="567"/>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14.2. </w:t>
      </w:r>
      <w:r w:rsidRPr="00683B99">
        <w:rPr>
          <w:rFonts w:ascii="Book Antiqua" w:eastAsia="Times New Roman" w:hAnsi="Book Antiqua" w:cs="Times New Roman"/>
          <w:sz w:val="24"/>
          <w:szCs w:val="24"/>
          <w:lang w:eastAsia="fr-FR"/>
        </w:rPr>
        <w:tab/>
        <w:t xml:space="preserve">Modalités d’actualisation des prix </w:t>
      </w:r>
      <w:r w:rsidRPr="00683B99">
        <w:rPr>
          <w:rFonts w:ascii="Book Antiqua" w:eastAsia="Times New Roman" w:hAnsi="Book Antiqua" w:cs="Times New Roman"/>
          <w:sz w:val="24"/>
          <w:szCs w:val="24"/>
          <w:lang w:eastAsia="fr-FR"/>
        </w:rPr>
        <w:tab/>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Sans Objet</w:t>
      </w:r>
    </w:p>
    <w:p w:rsidR="00AE6800" w:rsidRPr="00683B99" w:rsidRDefault="00AE6800" w:rsidP="00AE6800">
      <w:pPr>
        <w:widowControl w:val="0"/>
        <w:autoSpaceDE w:val="0"/>
        <w:autoSpaceDN w:val="0"/>
        <w:adjustRightInd w:val="0"/>
        <w:spacing w:after="0" w:line="240" w:lineRule="auto"/>
        <w:ind w:left="1248" w:hanging="540"/>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15 : Formules de révision des prix (CCAG article 17)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Sans Objet.</w:t>
      </w:r>
    </w:p>
    <w:p w:rsidR="00AE6800" w:rsidRPr="00683B99" w:rsidRDefault="00AE6800" w:rsidP="00AE6800">
      <w:pPr>
        <w:widowControl w:val="0"/>
        <w:autoSpaceDE w:val="0"/>
        <w:autoSpaceDN w:val="0"/>
        <w:adjustRightInd w:val="0"/>
        <w:spacing w:after="0" w:line="240" w:lineRule="auto"/>
        <w:ind w:left="1248" w:hanging="540"/>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16 : Formules d’actualisation des prix (CCAG article 17)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Sans Objet.</w:t>
      </w:r>
    </w:p>
    <w:p w:rsidR="00AE6800" w:rsidRPr="00683B99" w:rsidRDefault="00AE6800" w:rsidP="00AE6800">
      <w:pPr>
        <w:widowControl w:val="0"/>
        <w:autoSpaceDE w:val="0"/>
        <w:autoSpaceDN w:val="0"/>
        <w:adjustRightInd w:val="0"/>
        <w:spacing w:after="0" w:line="240" w:lineRule="auto"/>
        <w:ind w:firstLine="568"/>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17 : Avances (CCAG article 18) </w:t>
      </w:r>
    </w:p>
    <w:p w:rsidR="00AE6800" w:rsidRPr="00683B99" w:rsidRDefault="002A4613" w:rsidP="00AE6800">
      <w:pPr>
        <w:widowControl w:val="0"/>
        <w:autoSpaceDE w:val="0"/>
        <w:autoSpaceDN w:val="0"/>
        <w:adjustRightInd w:val="0"/>
        <w:spacing w:after="0" w:line="240" w:lineRule="auto"/>
        <w:ind w:left="568" w:hanging="567"/>
        <w:jc w:val="both"/>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 xml:space="preserve">17.1. </w:t>
      </w:r>
      <w:r>
        <w:rPr>
          <w:rFonts w:ascii="Book Antiqua" w:eastAsia="Times New Roman" w:hAnsi="Book Antiqua" w:cs="Times New Roman"/>
          <w:sz w:val="24"/>
          <w:szCs w:val="24"/>
          <w:lang w:eastAsia="fr-FR"/>
        </w:rPr>
        <w:tab/>
        <w:t>Le Maître d’Ouvrage</w:t>
      </w:r>
      <w:r w:rsidR="00AE6800" w:rsidRPr="00683B99">
        <w:rPr>
          <w:rFonts w:ascii="Book Antiqua" w:eastAsia="Times New Roman" w:hAnsi="Book Antiqua" w:cs="Times New Roman"/>
          <w:sz w:val="24"/>
          <w:szCs w:val="24"/>
          <w:lang w:eastAsia="fr-FR"/>
        </w:rPr>
        <w:t xml:space="preserve"> pourra accorder une avance de démarrage égale à 20% du montant du marché Toutes Taxes Comprises à l’entrepreneur et à la demande de ce dernier.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b/>
          <w:bCs/>
          <w:sz w:val="24"/>
          <w:szCs w:val="24"/>
          <w:lang w:eastAsia="fr-FR"/>
        </w:rPr>
      </w:pPr>
    </w:p>
    <w:p w:rsidR="00AE6800" w:rsidRPr="00683B99" w:rsidRDefault="00AE6800" w:rsidP="00AE6800">
      <w:pPr>
        <w:widowControl w:val="0"/>
        <w:autoSpaceDE w:val="0"/>
        <w:autoSpaceDN w:val="0"/>
        <w:adjustRightInd w:val="0"/>
        <w:spacing w:after="0" w:line="240" w:lineRule="auto"/>
        <w:ind w:firstLine="1"/>
        <w:jc w:val="both"/>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 xml:space="preserve">Article 18 : Règlement des prestations (cf. art. 19 CCAG complété)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18.1. </w:t>
      </w:r>
      <w:r w:rsidRPr="00683B99">
        <w:rPr>
          <w:rFonts w:ascii="Book Antiqua" w:eastAsia="Times New Roman" w:hAnsi="Book Antiqua" w:cs="Times New Roman"/>
          <w:sz w:val="24"/>
          <w:szCs w:val="24"/>
          <w:lang w:eastAsia="fr-FR"/>
        </w:rPr>
        <w:tab/>
        <w:t>Constatation des prestations exécutées.</w:t>
      </w:r>
    </w:p>
    <w:p w:rsidR="00AE6800" w:rsidRPr="00683B99" w:rsidRDefault="00AE6800" w:rsidP="00AE6800">
      <w:pPr>
        <w:widowControl w:val="0"/>
        <w:autoSpaceDE w:val="0"/>
        <w:autoSpaceDN w:val="0"/>
        <w:adjustRightInd w:val="0"/>
        <w:spacing w:after="0" w:line="240" w:lineRule="auto"/>
        <w:ind w:firstLine="720"/>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Avant le 30 de chaque mois, le prestataire et l’Ingénieur établissent un attachement contradictoire qui récapitule et fixe les quantités réalisées et constatées pour chaque poste du bordereau au cours du mois et pouvant donner droit au paiement. </w:t>
      </w:r>
    </w:p>
    <w:p w:rsidR="00AE6800" w:rsidRPr="00683B99" w:rsidRDefault="00AE6800" w:rsidP="00AE6800">
      <w:pPr>
        <w:widowControl w:val="0"/>
        <w:autoSpaceDE w:val="0"/>
        <w:autoSpaceDN w:val="0"/>
        <w:adjustRightInd w:val="0"/>
        <w:spacing w:after="0" w:line="240" w:lineRule="auto"/>
        <w:ind w:firstLine="720"/>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La transmission de tout décompte à l’Organisme payeur, sera subordonnée au visa préalable de l’Autorité Contractante, à travers la Direction Générale des Contrôles des Marchés. Pour cela, une copie de l’attachement correspondant devra lui être antérieurement transmise.</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b/>
      </w:r>
      <w:r w:rsidRPr="00683B99">
        <w:rPr>
          <w:rFonts w:ascii="Book Antiqua" w:eastAsia="Times New Roman" w:hAnsi="Book Antiqua" w:cs="Times New Roman"/>
          <w:b/>
          <w:sz w:val="24"/>
          <w:szCs w:val="24"/>
          <w:lang w:eastAsia="fr-FR"/>
        </w:rPr>
        <w:t>Le BET est tenu de déposer tous les lundis, pendant la durée de son contrat, les constats hebdomadaires signés contradictoirement avec l’entreprise. Le non-respect des présentes dispositions pourra entrainer la résiliation du marché après mise en demeure préalable sans préjudice des pénalités prévues à l’article 20.4</w:t>
      </w:r>
      <w:r w:rsidRPr="00683B99">
        <w:rPr>
          <w:rFonts w:ascii="Book Antiqua" w:eastAsia="Times New Roman" w:hAnsi="Book Antiqua" w:cs="Times New Roman"/>
          <w:sz w:val="24"/>
          <w:szCs w:val="24"/>
          <w:lang w:eastAsia="fr-FR"/>
        </w:rPr>
        <w:t xml:space="preserve">.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18.2. </w:t>
      </w:r>
      <w:r w:rsidRPr="00683B99">
        <w:rPr>
          <w:rFonts w:ascii="Book Antiqua" w:eastAsia="Times New Roman" w:hAnsi="Book Antiqua" w:cs="Times New Roman"/>
          <w:sz w:val="24"/>
          <w:szCs w:val="24"/>
          <w:lang w:eastAsia="fr-FR"/>
        </w:rPr>
        <w:tab/>
        <w:t xml:space="preserve">Décompte mensuel </w:t>
      </w:r>
    </w:p>
    <w:p w:rsidR="00AE6800" w:rsidRPr="00683B99" w:rsidRDefault="00AE6800" w:rsidP="00AE6800">
      <w:pPr>
        <w:widowControl w:val="0"/>
        <w:autoSpaceDE w:val="0"/>
        <w:autoSpaceDN w:val="0"/>
        <w:adjustRightInd w:val="0"/>
        <w:spacing w:after="0" w:line="240" w:lineRule="auto"/>
        <w:ind w:firstLine="720"/>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Au plus tard le cinq (5) du mois suivant le mois des prestations, le prestataire remettra en sept (07) exemplaires à l’Ingénieur, deux projets de décompte provisoire mensuel (un décompte hors TVA et un décompte du montant des taxes), selon le modèle agréé et établissant le montant total des sommes auxquelles il peut prétendre du fait de l’exécution du marché, depuis le début de celui-ci. </w:t>
      </w:r>
    </w:p>
    <w:p w:rsidR="00AE6800" w:rsidRPr="00683B99" w:rsidRDefault="00AE6800" w:rsidP="00AE6800">
      <w:pPr>
        <w:widowControl w:val="0"/>
        <w:autoSpaceDE w:val="0"/>
        <w:autoSpaceDN w:val="0"/>
        <w:adjustRightInd w:val="0"/>
        <w:spacing w:after="0" w:line="240" w:lineRule="auto"/>
        <w:ind w:firstLine="720"/>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Seul le décompte hors TVA sera réglé au prestataire. Le décompte du montant des taxes fera l’objet d’une écriture d’ordre entre les budgets du MINTP et du ministère en charge des finances. </w:t>
      </w:r>
    </w:p>
    <w:p w:rsidR="00AE6800" w:rsidRPr="00683B99" w:rsidRDefault="00AE6800" w:rsidP="00AE6800">
      <w:pPr>
        <w:widowControl w:val="0"/>
        <w:autoSpaceDE w:val="0"/>
        <w:autoSpaceDN w:val="0"/>
        <w:adjustRightInd w:val="0"/>
        <w:spacing w:after="0" w:line="240" w:lineRule="auto"/>
        <w:ind w:firstLine="705"/>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 montant HTVA de l’acompte à payer au prestataire sera mandaté comme suit : </w:t>
      </w:r>
    </w:p>
    <w:p w:rsidR="00AE6800" w:rsidRPr="00683B99" w:rsidRDefault="00AE6800" w:rsidP="0022724B">
      <w:pPr>
        <w:widowControl w:val="0"/>
        <w:numPr>
          <w:ilvl w:val="0"/>
          <w:numId w:val="44"/>
        </w:numPr>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97,8% versé directement au compte du prestataire ; </w:t>
      </w:r>
    </w:p>
    <w:p w:rsidR="00AE6800" w:rsidRPr="00683B99" w:rsidRDefault="00AE6800" w:rsidP="0022724B">
      <w:pPr>
        <w:widowControl w:val="0"/>
        <w:numPr>
          <w:ilvl w:val="0"/>
          <w:numId w:val="44"/>
        </w:numPr>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2,2% versé au trésor public au titre de l’AIR dû par le prestataire. </w:t>
      </w:r>
    </w:p>
    <w:p w:rsidR="00AE6800" w:rsidRPr="00683B99" w:rsidRDefault="00AE6800" w:rsidP="00AE6800">
      <w:pPr>
        <w:widowControl w:val="0"/>
        <w:autoSpaceDE w:val="0"/>
        <w:autoSpaceDN w:val="0"/>
        <w:adjustRightInd w:val="0"/>
        <w:spacing w:after="0" w:line="240" w:lineRule="auto"/>
        <w:ind w:firstLine="705"/>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L’Ingénieur disposera d’un délai de sept (7) jours pour transmettre au Chef de Service du marché, les décomptes qu’il a approuvés de façon à ce qu’ils soient en sa possession au </w:t>
      </w:r>
      <w:r w:rsidRPr="00683B99">
        <w:rPr>
          <w:rFonts w:ascii="Book Antiqua" w:eastAsia="Times New Roman" w:hAnsi="Book Antiqua" w:cs="Times New Roman"/>
          <w:sz w:val="24"/>
          <w:szCs w:val="24"/>
          <w:lang w:eastAsia="fr-FR"/>
        </w:rPr>
        <w:lastRenderedPageBreak/>
        <w:t>plus tard le 12 du mois. Le chef de service dispose d’un délai de 15 jours maxi) pour procéder à la signature des décomptes.</w:t>
      </w:r>
    </w:p>
    <w:p w:rsidR="00AE6800" w:rsidRPr="00683B99" w:rsidRDefault="00AE6800" w:rsidP="00AE6800">
      <w:pPr>
        <w:spacing w:before="120" w:after="0" w:line="240" w:lineRule="auto"/>
        <w:ind w:firstLine="709"/>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transmission de tout décompte à l’Organisme payeur, sera subordonnée au visa préalable de l’Autorité Contractante, à travers (services du Conseil Régional du Sud) Pour cela, une copie de l’attachement correspondant devra lui être antérieurement transmise.</w:t>
      </w:r>
    </w:p>
    <w:p w:rsidR="00AE6800" w:rsidRPr="00683B99" w:rsidRDefault="00AE6800" w:rsidP="00AE6800">
      <w:pPr>
        <w:widowControl w:val="0"/>
        <w:autoSpaceDE w:val="0"/>
        <w:autoSpaceDN w:val="0"/>
        <w:adjustRightInd w:val="0"/>
        <w:spacing w:after="0" w:line="240" w:lineRule="auto"/>
        <w:ind w:firstLine="709"/>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Les versements d’acomptes interviennent dans les trente (30) jours à compter de la date de transmission au comptable compétent des constatations ouvrant droit à paiement. </w:t>
      </w:r>
    </w:p>
    <w:p w:rsidR="00AE6800" w:rsidRPr="00683B99" w:rsidRDefault="00AE6800" w:rsidP="00AE6800">
      <w:pPr>
        <w:widowControl w:val="0"/>
        <w:autoSpaceDE w:val="0"/>
        <w:autoSpaceDN w:val="0"/>
        <w:adjustRightInd w:val="0"/>
        <w:spacing w:after="0" w:line="240" w:lineRule="auto"/>
        <w:ind w:firstLine="705"/>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 xml:space="preserve">Décompte général - Etat du solde Après approbation du rapport final, le prestataire adresse au Maître d'Ouvrage une demande de solde sous forme de décompte général faisant apparaître la récapitulation des sommes déjà perçues ainsi que du solde à verser ; cette récapitulation constitue le décompte général. </w:t>
      </w:r>
    </w:p>
    <w:p w:rsidR="00AE6800" w:rsidRPr="00683B99" w:rsidRDefault="00AE6800" w:rsidP="00AE6800">
      <w:pPr>
        <w:widowControl w:val="0"/>
        <w:autoSpaceDE w:val="0"/>
        <w:autoSpaceDN w:val="0"/>
        <w:adjustRightInd w:val="0"/>
        <w:spacing w:after="0" w:line="240" w:lineRule="auto"/>
        <w:ind w:firstLine="709"/>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 paiement du dernier décompte est conditionné par la remise du rapport final par le prestataire au Maître d’ouvrage, et l’acceptation par ce dernier, dudit rapport dans un délai de quinze (15) jours francs. </w:t>
      </w:r>
    </w:p>
    <w:p w:rsidR="00AE6800" w:rsidRPr="00683B99" w:rsidRDefault="00AE6800" w:rsidP="00AE6800">
      <w:pPr>
        <w:widowControl w:val="0"/>
        <w:autoSpaceDE w:val="0"/>
        <w:autoSpaceDN w:val="0"/>
        <w:adjustRightInd w:val="0"/>
        <w:spacing w:after="0" w:line="240" w:lineRule="auto"/>
        <w:ind w:left="623" w:hanging="622"/>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18.3. </w:t>
      </w:r>
      <w:r w:rsidRPr="00683B99">
        <w:rPr>
          <w:rFonts w:ascii="Book Antiqua" w:eastAsia="Times New Roman" w:hAnsi="Book Antiqua" w:cs="Times New Roman"/>
          <w:sz w:val="24"/>
          <w:szCs w:val="24"/>
          <w:lang w:eastAsia="fr-FR"/>
        </w:rPr>
        <w:tab/>
        <w:t xml:space="preserve">Décompte d’avance de démarrage (le cas échéant). </w:t>
      </w:r>
    </w:p>
    <w:p w:rsidR="00AE6800" w:rsidRPr="00683B99" w:rsidRDefault="00AE6800" w:rsidP="00AE6800">
      <w:pPr>
        <w:widowControl w:val="0"/>
        <w:autoSpaceDE w:val="0"/>
        <w:autoSpaceDN w:val="0"/>
        <w:adjustRightInd w:val="0"/>
        <w:spacing w:after="0" w:line="240" w:lineRule="auto"/>
        <w:ind w:firstLine="623"/>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19 : Intérêts moratoires (CCAG article 28)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Les intérêts moratoires éventuels sont payés par état des sommes dues conformément </w:t>
      </w:r>
      <w:r w:rsidRPr="00683B99">
        <w:rPr>
          <w:rFonts w:ascii="Book Antiqua" w:eastAsia="Times New Roman" w:hAnsi="Book Antiqua" w:cs="Times New Roman"/>
          <w:sz w:val="24"/>
          <w:szCs w:val="24"/>
          <w:lang w:val="fr-CM" w:eastAsia="fr-FR"/>
        </w:rPr>
        <w:t>aux</w:t>
      </w:r>
      <w:r w:rsidRPr="00683B99">
        <w:rPr>
          <w:rFonts w:ascii="Book Antiqua" w:eastAsia="Times New Roman" w:hAnsi="Book Antiqua" w:cs="Times New Roman"/>
          <w:sz w:val="24"/>
          <w:szCs w:val="24"/>
          <w:lang w:eastAsia="fr-FR"/>
        </w:rPr>
        <w:t xml:space="preserve"> articles 166 et 167 du décret n° 2018/366 du 20 Juin 2018 portant Code des Marchés Publics. </w:t>
      </w:r>
    </w:p>
    <w:p w:rsidR="00AE6800" w:rsidRPr="00683B99" w:rsidRDefault="00AE6800" w:rsidP="00AE6800">
      <w:pPr>
        <w:widowControl w:val="0"/>
        <w:autoSpaceDE w:val="0"/>
        <w:autoSpaceDN w:val="0"/>
        <w:adjustRightInd w:val="0"/>
        <w:spacing w:after="0" w:line="240" w:lineRule="auto"/>
        <w:ind w:left="1248" w:hanging="1247"/>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20 : Pénalités </w:t>
      </w:r>
    </w:p>
    <w:p w:rsidR="00AE6800" w:rsidRPr="00683B99" w:rsidRDefault="00AE6800" w:rsidP="00AE6800">
      <w:pPr>
        <w:widowControl w:val="0"/>
        <w:autoSpaceDE w:val="0"/>
        <w:autoSpaceDN w:val="0"/>
        <w:adjustRightInd w:val="0"/>
        <w:spacing w:after="0" w:line="240" w:lineRule="auto"/>
        <w:ind w:left="568" w:hanging="567"/>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 xml:space="preserve">20.1. </w:t>
      </w:r>
      <w:r w:rsidRPr="00683B99">
        <w:rPr>
          <w:rFonts w:ascii="Book Antiqua" w:eastAsia="Times New Roman" w:hAnsi="Book Antiqua" w:cs="Times New Roman"/>
          <w:sz w:val="24"/>
          <w:szCs w:val="24"/>
          <w:lang w:val="fr-CM" w:eastAsia="fr-FR"/>
        </w:rPr>
        <w:tab/>
      </w:r>
      <w:r w:rsidRPr="00683B99">
        <w:rPr>
          <w:rFonts w:ascii="Book Antiqua" w:eastAsia="Times New Roman" w:hAnsi="Book Antiqua" w:cs="Times New Roman"/>
          <w:b/>
          <w:bCs/>
          <w:sz w:val="24"/>
          <w:szCs w:val="24"/>
          <w:lang w:val="fr-CM" w:eastAsia="fr-FR"/>
        </w:rPr>
        <w:t>Pénalités de retard (CCAG article 29 complété)</w:t>
      </w:r>
    </w:p>
    <w:p w:rsidR="00AE6800" w:rsidRPr="00683B99" w:rsidRDefault="00AE6800" w:rsidP="00AE6800">
      <w:pPr>
        <w:widowControl w:val="0"/>
        <w:autoSpaceDE w:val="0"/>
        <w:autoSpaceDN w:val="0"/>
        <w:adjustRightInd w:val="0"/>
        <w:spacing w:after="0" w:line="240" w:lineRule="auto"/>
        <w:ind w:left="568" w:hanging="567"/>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 xml:space="preserve">Le montant des pénalités de retard est fixé comme suit (modifiable): </w:t>
      </w:r>
    </w:p>
    <w:p w:rsidR="00AE6800" w:rsidRPr="00683B99" w:rsidRDefault="00AE6800" w:rsidP="0022724B">
      <w:pPr>
        <w:widowControl w:val="0"/>
        <w:numPr>
          <w:ilvl w:val="0"/>
          <w:numId w:val="45"/>
        </w:numPr>
        <w:autoSpaceDE w:val="0"/>
        <w:autoSpaceDN w:val="0"/>
        <w:adjustRightInd w:val="0"/>
        <w:spacing w:after="0" w:line="240" w:lineRule="auto"/>
        <w:ind w:firstLine="709"/>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Un deux millième (1/2000è) du montant TTC du marché de base par jour calendaire de retard du premier au trentième jour au-delà du délai contractuel fixé par le marché ; </w:t>
      </w:r>
    </w:p>
    <w:p w:rsidR="00AE6800" w:rsidRPr="00683B99" w:rsidRDefault="00AE6800" w:rsidP="0022724B">
      <w:pPr>
        <w:widowControl w:val="0"/>
        <w:numPr>
          <w:ilvl w:val="0"/>
          <w:numId w:val="45"/>
        </w:numPr>
        <w:autoSpaceDE w:val="0"/>
        <w:autoSpaceDN w:val="0"/>
        <w:adjustRightInd w:val="0"/>
        <w:spacing w:after="0" w:line="240" w:lineRule="auto"/>
        <w:ind w:firstLine="709"/>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Un millième (1/1000è) du montant TTC du marché de base par jour calendaire de retard au-delà du trentième jour.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b/>
          <w:bCs/>
          <w:sz w:val="24"/>
          <w:szCs w:val="24"/>
          <w:lang w:val="fr-CM" w:eastAsia="fr-FR"/>
        </w:rPr>
      </w:pPr>
      <w:r w:rsidRPr="00683B99">
        <w:rPr>
          <w:rFonts w:ascii="Book Antiqua" w:eastAsia="Times New Roman" w:hAnsi="Book Antiqua" w:cs="Times New Roman"/>
          <w:bCs/>
          <w:sz w:val="24"/>
          <w:szCs w:val="24"/>
          <w:lang w:val="fr-CM" w:eastAsia="fr-FR"/>
        </w:rPr>
        <w:t>20.2.</w:t>
      </w:r>
      <w:r w:rsidRPr="00683B99">
        <w:rPr>
          <w:rFonts w:ascii="Book Antiqua" w:eastAsia="Times New Roman" w:hAnsi="Book Antiqua" w:cs="Times New Roman"/>
          <w:b/>
          <w:bCs/>
          <w:sz w:val="24"/>
          <w:szCs w:val="24"/>
          <w:lang w:val="fr-CM" w:eastAsia="fr-FR"/>
        </w:rPr>
        <w:t xml:space="preserve"> Pénalités pour absence aux réunions de coordination</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En cas d’absence aux réunions de coordination, le Cocontractant encourt, sans mise en demeure préalable, une pénalité journalière fixée à 50 000 FCFA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b/>
          <w:bCs/>
          <w:sz w:val="24"/>
          <w:szCs w:val="24"/>
          <w:lang w:val="fr-CM" w:eastAsia="fr-FR"/>
        </w:rPr>
      </w:pPr>
      <w:r w:rsidRPr="00683B99">
        <w:rPr>
          <w:rFonts w:ascii="Book Antiqua" w:eastAsia="Times New Roman" w:hAnsi="Book Antiqua" w:cs="Times New Roman"/>
          <w:bCs/>
          <w:sz w:val="24"/>
          <w:szCs w:val="24"/>
          <w:lang w:val="fr-CM" w:eastAsia="fr-FR"/>
        </w:rPr>
        <w:t>20.3.</w:t>
      </w:r>
      <w:r w:rsidRPr="00683B99">
        <w:rPr>
          <w:rFonts w:ascii="Book Antiqua" w:eastAsia="Times New Roman" w:hAnsi="Book Antiqua" w:cs="Times New Roman"/>
          <w:b/>
          <w:bCs/>
          <w:sz w:val="24"/>
          <w:szCs w:val="24"/>
          <w:lang w:val="fr-CM" w:eastAsia="fr-FR"/>
        </w:rPr>
        <w:t xml:space="preserve"> Pénalités pour non-respect des délais de remise des rapports</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En cas de non-respect des délais de remise des différents rapports, le Cocontractant encourt, sans mise en demeure préalable, une pénalité journalière fixée à 50 000 FCFA.</w:t>
      </w:r>
    </w:p>
    <w:p w:rsidR="00AE6800" w:rsidRPr="00683B99" w:rsidRDefault="00AE6800" w:rsidP="00AE6800">
      <w:pPr>
        <w:widowControl w:val="0"/>
        <w:autoSpaceDE w:val="0"/>
        <w:autoSpaceDN w:val="0"/>
        <w:adjustRightInd w:val="0"/>
        <w:spacing w:after="0" w:line="240" w:lineRule="auto"/>
        <w:ind w:left="623" w:hanging="622"/>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20.3. </w:t>
      </w:r>
      <w:r w:rsidRPr="00683B99">
        <w:rPr>
          <w:rFonts w:ascii="Book Antiqua" w:eastAsia="Times New Roman" w:hAnsi="Book Antiqua" w:cs="Times New Roman"/>
          <w:sz w:val="24"/>
          <w:szCs w:val="24"/>
          <w:lang w:eastAsia="fr-FR"/>
        </w:rPr>
        <w:tab/>
        <w:t xml:space="preserve">Le montant cumulé des pénalités de retard est limité à dix pour cent (10%) du montant TTC du marché de base avec et ses avenants éventuels.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b/>
          <w:bCs/>
          <w:sz w:val="24"/>
          <w:szCs w:val="24"/>
          <w:lang w:eastAsia="fr-FR"/>
        </w:rPr>
      </w:pPr>
      <w:r w:rsidRPr="00683B99">
        <w:rPr>
          <w:rFonts w:ascii="Book Antiqua" w:eastAsia="Times New Roman" w:hAnsi="Book Antiqua" w:cs="Times New Roman"/>
          <w:sz w:val="24"/>
          <w:szCs w:val="24"/>
          <w:lang w:eastAsia="fr-FR"/>
        </w:rPr>
        <w:t xml:space="preserve">20.4    </w:t>
      </w:r>
      <w:r w:rsidRPr="00683B99">
        <w:rPr>
          <w:rFonts w:ascii="Book Antiqua" w:eastAsia="Times New Roman" w:hAnsi="Book Antiqua" w:cs="Times New Roman"/>
          <w:b/>
          <w:bCs/>
          <w:sz w:val="24"/>
          <w:szCs w:val="24"/>
          <w:lang w:eastAsia="fr-FR"/>
        </w:rPr>
        <w:t>Pénalités pour défaut d’exécution</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Sont entendus en particulier par défauts d'exécution:</w:t>
      </w:r>
    </w:p>
    <w:p w:rsidR="00AE6800" w:rsidRPr="00683B99" w:rsidRDefault="00AE6800" w:rsidP="0022724B">
      <w:pPr>
        <w:widowControl w:val="0"/>
        <w:numPr>
          <w:ilvl w:val="0"/>
          <w:numId w:val="46"/>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Tout manque de réaction supérieur à 8 jours par rapport à la date effective où le problème est apparu sur le chantier, les P.V. de réunion de chantier pouvant faire foi en cas de litige au même titre que le journal de chantier. Le Bureau de contrôle sera passible d'une pénalité de 1/2000 ème de son marché par jour de retard constaté par l'administration dans l'application des obligations dues au titre de son marché.</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Sont notamment concernées, toutes les prises de décisions et tâches administratives incombant au Bureau de contrôle :</w:t>
      </w:r>
    </w:p>
    <w:p w:rsidR="00AE6800" w:rsidRPr="00683B99" w:rsidRDefault="00AE6800" w:rsidP="0022724B">
      <w:pPr>
        <w:widowControl w:val="0"/>
        <w:numPr>
          <w:ilvl w:val="0"/>
          <w:numId w:val="47"/>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Notification d'O.S. à caractère technique aux entreprises par le Bureau de contrôle (Art. 10 et 13 du C.C.A.P.), préparation et envoi des O.S. à caractère financier à l'Administration,</w:t>
      </w:r>
    </w:p>
    <w:p w:rsidR="00AE6800" w:rsidRPr="00683B99" w:rsidRDefault="00AE6800" w:rsidP="0022724B">
      <w:pPr>
        <w:widowControl w:val="0"/>
        <w:numPr>
          <w:ilvl w:val="0"/>
          <w:numId w:val="47"/>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Agrément du personnel et du matériel (Art. 12 du C.C.A.P. et Art. 3 des TDR), visa de sous traitance (Art. 11 du C.C.A.P.),</w:t>
      </w:r>
    </w:p>
    <w:p w:rsidR="00AE6800" w:rsidRPr="00683B99" w:rsidRDefault="00AE6800" w:rsidP="0022724B">
      <w:pPr>
        <w:widowControl w:val="0"/>
        <w:numPr>
          <w:ilvl w:val="0"/>
          <w:numId w:val="47"/>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Suivi et contrôle environnemental du chantier suivant les directives en vigueur </w:t>
      </w:r>
      <w:r w:rsidRPr="00683B99">
        <w:rPr>
          <w:rFonts w:ascii="Book Antiqua" w:eastAsia="Times New Roman" w:hAnsi="Book Antiqua" w:cs="Times New Roman"/>
          <w:sz w:val="24"/>
          <w:szCs w:val="24"/>
          <w:lang w:eastAsia="fr-FR"/>
        </w:rPr>
        <w:lastRenderedPageBreak/>
        <w:t>au Ministère des Travaux Publics,</w:t>
      </w:r>
    </w:p>
    <w:p w:rsidR="00AE6800" w:rsidRPr="00683B99" w:rsidRDefault="00AE6800" w:rsidP="0022724B">
      <w:pPr>
        <w:widowControl w:val="0"/>
        <w:numPr>
          <w:ilvl w:val="0"/>
          <w:numId w:val="47"/>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Et plus généralement toutes les obligations techniques et administratives prévues au titre des articles 2, 3 et 4 des TDR.</w:t>
      </w:r>
    </w:p>
    <w:p w:rsidR="00AE6800" w:rsidRPr="00683B99" w:rsidRDefault="00AE6800" w:rsidP="0022724B">
      <w:pPr>
        <w:widowControl w:val="0"/>
        <w:numPr>
          <w:ilvl w:val="0"/>
          <w:numId w:val="46"/>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Tout remplacement sans l’approbation préalable du Chef de Service. Le Bureau de contrôle sera alors passible des pénalités prévues à l’article 12 du CCAP.</w:t>
      </w:r>
    </w:p>
    <w:p w:rsidR="00AE6800" w:rsidRPr="00683B99" w:rsidRDefault="00AE6800" w:rsidP="0022724B">
      <w:pPr>
        <w:widowControl w:val="0"/>
        <w:numPr>
          <w:ilvl w:val="0"/>
          <w:numId w:val="46"/>
        </w:numPr>
        <w:tabs>
          <w:tab w:val="num" w:pos="851"/>
        </w:tabs>
        <w:autoSpaceDE w:val="0"/>
        <w:autoSpaceDN w:val="0"/>
        <w:adjustRightInd w:val="0"/>
        <w:spacing w:after="0" w:line="240" w:lineRule="auto"/>
        <w:ind w:firstLine="360"/>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Les manquements au contrôle géotechnique, manquements qui seront jugés au regard de la présence des géotechniciens au sein de la mission, de l'effectivité des prestations géotechniques et du contenu des rapports relatifs à ce domaine. En cas d'insuffisance caractérisée, le poste contrôle géotechnique ne sera pas rémunéré.</w:t>
      </w:r>
    </w:p>
    <w:p w:rsidR="00AE6800" w:rsidRPr="00683B99" w:rsidRDefault="00AE6800" w:rsidP="0022724B">
      <w:pPr>
        <w:widowControl w:val="0"/>
        <w:numPr>
          <w:ilvl w:val="0"/>
          <w:numId w:val="46"/>
        </w:numPr>
        <w:tabs>
          <w:tab w:val="num" w:pos="851"/>
        </w:tabs>
        <w:autoSpaceDE w:val="0"/>
        <w:autoSpaceDN w:val="0"/>
        <w:adjustRightInd w:val="0"/>
        <w:spacing w:after="0" w:line="240" w:lineRule="auto"/>
        <w:ind w:firstLine="360"/>
        <w:rPr>
          <w:rFonts w:ascii="Book Antiqua" w:eastAsia="Times New Roman" w:hAnsi="Book Antiqua" w:cs="Times New Roman"/>
          <w:bCs/>
          <w:sz w:val="24"/>
          <w:szCs w:val="24"/>
          <w:lang w:eastAsia="fr-FR"/>
        </w:rPr>
      </w:pPr>
      <w:r w:rsidRPr="00683B99">
        <w:rPr>
          <w:rFonts w:ascii="Book Antiqua" w:eastAsia="Times New Roman" w:hAnsi="Book Antiqua" w:cs="Times New Roman"/>
          <w:bCs/>
          <w:sz w:val="24"/>
          <w:szCs w:val="24"/>
          <w:lang w:eastAsia="fr-FR"/>
        </w:rPr>
        <w:t>Tout retard et toute malfaçon de l’Entreprise qui seraient dus au manque ou retard de réaction ou mauvaise décision du Bureau de Contrôle. Dans ce cas, le Bureau de Contrôle sera réputé solidaire de l’Entreprise par rapport aux pénalités infligées et aux pertes subies, à raison de 50%.</w:t>
      </w:r>
    </w:p>
    <w:p w:rsidR="00AE6800" w:rsidRPr="00683B99" w:rsidRDefault="00AE6800" w:rsidP="0022724B">
      <w:pPr>
        <w:widowControl w:val="0"/>
        <w:numPr>
          <w:ilvl w:val="0"/>
          <w:numId w:val="46"/>
        </w:numPr>
        <w:autoSpaceDE w:val="0"/>
        <w:autoSpaceDN w:val="0"/>
        <w:adjustRightInd w:val="0"/>
        <w:spacing w:after="0" w:line="240" w:lineRule="auto"/>
        <w:rPr>
          <w:rFonts w:ascii="Book Antiqua" w:eastAsia="Times New Roman" w:hAnsi="Book Antiqua" w:cs="Times New Roman"/>
          <w:bCs/>
          <w:sz w:val="24"/>
          <w:szCs w:val="24"/>
          <w:lang w:eastAsia="fr-FR"/>
        </w:rPr>
      </w:pPr>
      <w:r w:rsidRPr="00683B99">
        <w:rPr>
          <w:rFonts w:ascii="Book Antiqua" w:eastAsia="Times New Roman" w:hAnsi="Book Antiqua" w:cs="Times New Roman"/>
          <w:bCs/>
          <w:sz w:val="24"/>
          <w:szCs w:val="24"/>
          <w:lang w:eastAsia="fr-FR"/>
        </w:rPr>
        <w:t xml:space="preserve">Tout retard dans la transmission des constats hebdomadaires </w:t>
      </w:r>
      <w:r w:rsidR="00AD795E" w:rsidRPr="00683B99">
        <w:rPr>
          <w:rFonts w:ascii="Book Antiqua" w:eastAsia="Times New Roman" w:hAnsi="Book Antiqua" w:cs="Times New Roman"/>
          <w:bCs/>
          <w:sz w:val="24"/>
          <w:szCs w:val="24"/>
          <w:lang w:eastAsia="fr-FR"/>
        </w:rPr>
        <w:t xml:space="preserve">au conseil régional </w:t>
      </w:r>
      <w:r w:rsidRPr="00683B99">
        <w:rPr>
          <w:rFonts w:ascii="Book Antiqua" w:eastAsia="Times New Roman" w:hAnsi="Book Antiqua" w:cs="Times New Roman"/>
          <w:bCs/>
          <w:sz w:val="24"/>
          <w:szCs w:val="24"/>
          <w:lang w:eastAsia="fr-FR"/>
        </w:rPr>
        <w:t>entraine une pénalité de 50 000 FCFA par jour.</w:t>
      </w:r>
    </w:p>
    <w:p w:rsidR="00AE6800" w:rsidRPr="00683B99" w:rsidRDefault="00AE6800" w:rsidP="0022724B">
      <w:pPr>
        <w:widowControl w:val="0"/>
        <w:numPr>
          <w:ilvl w:val="0"/>
          <w:numId w:val="46"/>
        </w:numPr>
        <w:tabs>
          <w:tab w:val="num" w:pos="851"/>
        </w:tabs>
        <w:autoSpaceDE w:val="0"/>
        <w:autoSpaceDN w:val="0"/>
        <w:adjustRightInd w:val="0"/>
        <w:spacing w:after="0" w:line="240" w:lineRule="auto"/>
        <w:ind w:firstLine="360"/>
        <w:rPr>
          <w:rFonts w:ascii="Book Antiqua" w:eastAsia="Times New Roman" w:hAnsi="Book Antiqua" w:cs="Times New Roman"/>
          <w:bCs/>
          <w:sz w:val="24"/>
          <w:szCs w:val="24"/>
          <w:lang w:eastAsia="fr-FR"/>
        </w:rPr>
      </w:pPr>
      <w:r w:rsidRPr="00683B99">
        <w:rPr>
          <w:rFonts w:ascii="Book Antiqua" w:eastAsia="Times New Roman" w:hAnsi="Book Antiqua" w:cs="Times New Roman"/>
          <w:bCs/>
          <w:sz w:val="24"/>
          <w:szCs w:val="24"/>
          <w:lang w:eastAsia="fr-FR"/>
        </w:rPr>
        <w:t xml:space="preserve">Tout retard de plus de cinq (05) jours dans l’examen et la transmission  ou le rejet du projet d’exécution et du plan de récolement des travaux présenté par l’entreprise. Le Bureau de contrôle sera alors passible d’une pénalité de 1/2000 ème du montant de son marché, par jour de retard.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b/>
          <w:bCs/>
          <w:sz w:val="24"/>
          <w:szCs w:val="24"/>
          <w:lang w:val="fr-CM" w:eastAsia="fr-FR"/>
        </w:rPr>
        <w:t xml:space="preserve">Article 21: Décompte final (CCAG complété)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Après achèvement des prestations et dans un délai maximum de Trente (30) jours après la date de réception provisoire, le prestataire établira à partir des constats contradictoires, le projet de décompte final des prestations effectivement réalisés qui récapitule le montant total des sommes auxquelles il peut prétendre du fait de l’exécution du marché dans son ensemble. </w:t>
      </w:r>
    </w:p>
    <w:p w:rsidR="00AE6800" w:rsidRPr="00683B99" w:rsidRDefault="00AE6800" w:rsidP="00AE6800">
      <w:pPr>
        <w:widowControl w:val="0"/>
        <w:autoSpaceDE w:val="0"/>
        <w:autoSpaceDN w:val="0"/>
        <w:adjustRightInd w:val="0"/>
        <w:spacing w:after="0" w:line="240" w:lineRule="auto"/>
        <w:ind w:left="623" w:hanging="622"/>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21.1.</w:t>
      </w:r>
      <w:r w:rsidRPr="00683B99">
        <w:rPr>
          <w:rFonts w:ascii="Book Antiqua" w:eastAsia="Times New Roman" w:hAnsi="Book Antiqua" w:cs="Times New Roman"/>
          <w:sz w:val="24"/>
          <w:szCs w:val="24"/>
          <w:lang w:eastAsia="fr-FR"/>
        </w:rPr>
        <w:tab/>
        <w:t xml:space="preserve"> Le Chef Service dispose d’un délai de 10 jours pour notifier le projet rectifié et accepté au Bureau de Contrôle.</w:t>
      </w:r>
    </w:p>
    <w:p w:rsidR="00AE6800" w:rsidRPr="00683B99" w:rsidRDefault="00AE6800" w:rsidP="00AE6800">
      <w:pPr>
        <w:widowControl w:val="0"/>
        <w:autoSpaceDE w:val="0"/>
        <w:autoSpaceDN w:val="0"/>
        <w:adjustRightInd w:val="0"/>
        <w:spacing w:after="0" w:line="240" w:lineRule="auto"/>
        <w:ind w:left="623" w:hanging="622"/>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21.2.</w:t>
      </w:r>
      <w:r w:rsidRPr="00683B99">
        <w:rPr>
          <w:rFonts w:ascii="Book Antiqua" w:eastAsia="Times New Roman" w:hAnsi="Book Antiqua" w:cs="Times New Roman"/>
          <w:sz w:val="24"/>
          <w:szCs w:val="24"/>
          <w:lang w:eastAsia="fr-FR"/>
        </w:rPr>
        <w:tab/>
        <w:t xml:space="preserve"> Le cocontractant dispose d’un délai de 10 jours pour renvoyer le décompte final revêtu de sa signature au Chef Service.</w:t>
      </w: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21.3. La transmission de tout décompte à l’Organisme payeur, sera subordonnée au visa préalable de l’Autorité Contractante, à travers (services </w:t>
      </w:r>
      <w:r w:rsidR="00AD795E" w:rsidRPr="00683B99">
        <w:rPr>
          <w:rFonts w:ascii="Book Antiqua" w:eastAsia="Calibri" w:hAnsi="Book Antiqua" w:cs="Times New Roman"/>
          <w:sz w:val="24"/>
          <w:szCs w:val="24"/>
          <w:lang w:val="fr-CM"/>
        </w:rPr>
        <w:t>du conseil régional du Sud</w:t>
      </w:r>
      <w:r w:rsidRPr="00683B99">
        <w:rPr>
          <w:rFonts w:ascii="Book Antiqua" w:eastAsia="Calibri" w:hAnsi="Book Antiqua" w:cs="Times New Roman"/>
          <w:sz w:val="24"/>
          <w:szCs w:val="24"/>
          <w:lang w:val="fr-CM"/>
        </w:rPr>
        <w:t>) Pour cela, une copie de l’attachement correspondant devra lui être antérieurement transmise.</w:t>
      </w:r>
    </w:p>
    <w:p w:rsidR="00AE6800" w:rsidRPr="00683B99" w:rsidRDefault="00AE6800" w:rsidP="00AE6800">
      <w:pPr>
        <w:widowControl w:val="0"/>
        <w:autoSpaceDE w:val="0"/>
        <w:autoSpaceDN w:val="0"/>
        <w:adjustRightInd w:val="0"/>
        <w:spacing w:after="0" w:line="240" w:lineRule="auto"/>
        <w:ind w:right="798" w:firstLine="708"/>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22 : Décompte général et définitif (CCAG complété)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Dans le cadre du présent marché le Décompte final vaut décompte général et  définitif.</w:t>
      </w:r>
    </w:p>
    <w:p w:rsidR="00AE6800" w:rsidRPr="00683B99" w:rsidRDefault="00AE6800" w:rsidP="00AE6800">
      <w:pPr>
        <w:widowControl w:val="0"/>
        <w:autoSpaceDE w:val="0"/>
        <w:autoSpaceDN w:val="0"/>
        <w:adjustRightInd w:val="0"/>
        <w:spacing w:after="0" w:line="240" w:lineRule="auto"/>
        <w:ind w:right="1153" w:firstLine="708"/>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23 : Régime fiscal et douanier (CCAG complété)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 décret N° 2003/651/PM du 16 avril 2003 définit les modalités de mise en œuvre du régime fiscal des Marchés Publics.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Ces éléments doivent être intégrés dans les charges que l’entreprise impute sur ses coûts d’intervention et constituer l’un des éléments des sous-détails des prix hors taxes.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 prix TTC s’entend TVA incluse. </w:t>
      </w:r>
    </w:p>
    <w:p w:rsidR="00AE6800" w:rsidRPr="00683B99" w:rsidRDefault="00AE6800" w:rsidP="00AE6800">
      <w:pPr>
        <w:widowControl w:val="0"/>
        <w:autoSpaceDE w:val="0"/>
        <w:autoSpaceDN w:val="0"/>
        <w:adjustRightInd w:val="0"/>
        <w:spacing w:after="0" w:line="240" w:lineRule="auto"/>
        <w:ind w:left="1247" w:hanging="539"/>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24 : Timbres et enregistrement des marchés (CCAG article 20)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Sept (07) exemplaires originaux du marché seront timbrés et enregistrés par les soins et aux frais du prestataire, conformément à la réglementation en vigueur.</w:t>
      </w:r>
    </w:p>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b/>
          <w:bCs/>
          <w:sz w:val="24"/>
          <w:szCs w:val="24"/>
          <w:lang w:eastAsia="fr-FR"/>
        </w:rPr>
      </w:pPr>
    </w:p>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sectPr w:rsidR="00AE6800" w:rsidRPr="00683B99" w:rsidSect="009D2E7E">
          <w:pgSz w:w="11900" w:h="16820"/>
          <w:pgMar w:top="709" w:right="1127" w:bottom="851" w:left="1134" w:header="720" w:footer="520" w:gutter="0"/>
          <w:paperSrc w:first="15" w:other="15"/>
          <w:cols w:space="720"/>
        </w:sectPr>
      </w:pPr>
      <w:r w:rsidRPr="00683B99">
        <w:rPr>
          <w:rFonts w:ascii="Book Antiqua" w:eastAsia="Times New Roman" w:hAnsi="Book Antiqua" w:cs="Times New Roman"/>
          <w:b/>
          <w:bCs/>
          <w:sz w:val="24"/>
          <w:szCs w:val="24"/>
          <w:lang w:eastAsia="fr-FR"/>
        </w:rPr>
        <w:t>Chapitre III : Exécution des prestations</w:t>
      </w:r>
      <w:r w:rsidRPr="00683B99">
        <w:rPr>
          <w:rFonts w:ascii="Book Antiqua" w:eastAsia="Times New Roman" w:hAnsi="Book Antiqua" w:cs="Times New Roman"/>
          <w:b/>
          <w:bCs/>
          <w:sz w:val="24"/>
          <w:szCs w:val="24"/>
          <w:lang w:eastAsia="fr-FR"/>
        </w:rPr>
        <w:br/>
      </w:r>
    </w:p>
    <w:p w:rsidR="00AE6800" w:rsidRPr="00683B99" w:rsidRDefault="00AE6800" w:rsidP="00AE6800">
      <w:pPr>
        <w:widowControl w:val="0"/>
        <w:autoSpaceDE w:val="0"/>
        <w:autoSpaceDN w:val="0"/>
        <w:adjustRightInd w:val="0"/>
        <w:spacing w:after="0" w:line="240" w:lineRule="auto"/>
        <w:ind w:left="1248" w:hanging="625"/>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lastRenderedPageBreak/>
        <w:t xml:space="preserve">Article 25 : Délais d’exécution du marché (CCAG article 20) </w:t>
      </w:r>
    </w:p>
    <w:p w:rsidR="00AE6800" w:rsidRPr="00683B99" w:rsidRDefault="00AE6800" w:rsidP="00AE6800">
      <w:pPr>
        <w:widowControl w:val="0"/>
        <w:autoSpaceDE w:val="0"/>
        <w:autoSpaceDN w:val="0"/>
        <w:adjustRightInd w:val="0"/>
        <w:spacing w:after="0" w:line="240" w:lineRule="auto"/>
        <w:ind w:left="623" w:hanging="622"/>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25.1. </w:t>
      </w:r>
      <w:r w:rsidRPr="00683B99">
        <w:rPr>
          <w:rFonts w:ascii="Book Antiqua" w:eastAsia="Times New Roman" w:hAnsi="Book Antiqua" w:cs="Times New Roman"/>
          <w:sz w:val="24"/>
          <w:szCs w:val="24"/>
          <w:lang w:eastAsia="fr-FR"/>
        </w:rPr>
        <w:tab/>
        <w:t>Le délai d’exécution des prestations objet du présent marché est de :</w:t>
      </w:r>
      <w:r w:rsidRPr="00683B99">
        <w:rPr>
          <w:rFonts w:ascii="Book Antiqua" w:eastAsia="Times New Roman" w:hAnsi="Book Antiqua" w:cs="Times New Roman"/>
          <w:b/>
          <w:sz w:val="24"/>
          <w:szCs w:val="24"/>
          <w:lang w:eastAsia="fr-FR"/>
        </w:rPr>
        <w:t xml:space="preserve"> Vingt (20) mois</w:t>
      </w:r>
    </w:p>
    <w:p w:rsidR="00AE6800" w:rsidRPr="00683B99" w:rsidRDefault="00AE6800" w:rsidP="00AE6800">
      <w:pPr>
        <w:widowControl w:val="0"/>
        <w:autoSpaceDE w:val="0"/>
        <w:autoSpaceDN w:val="0"/>
        <w:adjustRightInd w:val="0"/>
        <w:spacing w:after="0" w:line="240" w:lineRule="auto"/>
        <w:ind w:left="623" w:hanging="622"/>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25.2. Ce délai court à compter de la date de notification de l’ordre de service de commencer les prestations.</w:t>
      </w:r>
    </w:p>
    <w:p w:rsidR="00AE6800" w:rsidRPr="00683B99" w:rsidRDefault="00AE6800" w:rsidP="00AE6800">
      <w:pPr>
        <w:widowControl w:val="0"/>
        <w:autoSpaceDE w:val="0"/>
        <w:autoSpaceDN w:val="0"/>
        <w:adjustRightInd w:val="0"/>
        <w:spacing w:after="0" w:line="240" w:lineRule="auto"/>
        <w:ind w:left="1248" w:hanging="887"/>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lastRenderedPageBreak/>
        <w:t>Article 26 : Obligati</w:t>
      </w:r>
      <w:r w:rsidR="002A4613">
        <w:rPr>
          <w:rFonts w:ascii="Book Antiqua" w:eastAsia="Times New Roman" w:hAnsi="Book Antiqua" w:cs="Times New Roman"/>
          <w:b/>
          <w:bCs/>
          <w:sz w:val="24"/>
          <w:szCs w:val="24"/>
          <w:lang w:eastAsia="fr-FR"/>
        </w:rPr>
        <w:t>ons du Maître d’Ouvrage</w:t>
      </w:r>
      <w:r w:rsidRPr="00683B99">
        <w:rPr>
          <w:rFonts w:ascii="Book Antiqua" w:eastAsia="Times New Roman" w:hAnsi="Book Antiqua" w:cs="Times New Roman"/>
          <w:b/>
          <w:bCs/>
          <w:sz w:val="24"/>
          <w:szCs w:val="24"/>
          <w:lang w:eastAsia="fr-FR"/>
        </w:rPr>
        <w:t xml:space="preserve"> (CCAG complété) </w:t>
      </w:r>
    </w:p>
    <w:p w:rsidR="00AE6800" w:rsidRPr="00683B99" w:rsidRDefault="002A4613" w:rsidP="0022724B">
      <w:pPr>
        <w:widowControl w:val="0"/>
        <w:numPr>
          <w:ilvl w:val="0"/>
          <w:numId w:val="48"/>
        </w:numPr>
        <w:autoSpaceDE w:val="0"/>
        <w:autoSpaceDN w:val="0"/>
        <w:adjustRightInd w:val="0"/>
        <w:spacing w:after="0" w:line="240" w:lineRule="auto"/>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Le Maître d’Ouvrage</w:t>
      </w:r>
      <w:r w:rsidR="00AE6800" w:rsidRPr="00683B99">
        <w:rPr>
          <w:rFonts w:ascii="Book Antiqua" w:eastAsia="Times New Roman" w:hAnsi="Book Antiqua" w:cs="Times New Roman"/>
          <w:sz w:val="24"/>
          <w:szCs w:val="24"/>
          <w:lang w:eastAsia="fr-FR"/>
        </w:rPr>
        <w:t xml:space="preserve"> est tenu de fournir au prestataire les informations nécessaires à l’exécution de sa mission, et de lui garantir, aux frais de ce dernier, l’accès aux sites des projets. </w:t>
      </w:r>
    </w:p>
    <w:p w:rsidR="00AE6800" w:rsidRPr="00683B99" w:rsidRDefault="0040123A" w:rsidP="0022724B">
      <w:pPr>
        <w:widowControl w:val="0"/>
        <w:numPr>
          <w:ilvl w:val="0"/>
          <w:numId w:val="48"/>
        </w:numPr>
        <w:autoSpaceDE w:val="0"/>
        <w:autoSpaceDN w:val="0"/>
        <w:adjustRightInd w:val="0"/>
        <w:spacing w:after="0" w:line="240" w:lineRule="auto"/>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Le Maître d’Ouvrage</w:t>
      </w:r>
      <w:r w:rsidR="00AE6800" w:rsidRPr="00683B99">
        <w:rPr>
          <w:rFonts w:ascii="Book Antiqua" w:eastAsia="Times New Roman" w:hAnsi="Book Antiqua" w:cs="Times New Roman"/>
          <w:sz w:val="24"/>
          <w:szCs w:val="24"/>
          <w:lang w:eastAsia="fr-FR"/>
        </w:rPr>
        <w:t xml:space="preserve"> assure au prestataire protection contre les menaces, outrages, violences, voies de fait, injures ou diffamations dont il peut être victime en raison ou à l’occasion de l’exercice de sa mission. </w:t>
      </w:r>
    </w:p>
    <w:p w:rsidR="00AE6800" w:rsidRPr="00683B99" w:rsidRDefault="00AE6800" w:rsidP="00AE6800">
      <w:pPr>
        <w:widowControl w:val="0"/>
        <w:autoSpaceDE w:val="0"/>
        <w:autoSpaceDN w:val="0"/>
        <w:adjustRightInd w:val="0"/>
        <w:spacing w:after="0" w:line="240" w:lineRule="auto"/>
        <w:ind w:left="1245" w:right="1098" w:hanging="885"/>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27 : Obligations du prestataire (CCAG complété) </w:t>
      </w:r>
    </w:p>
    <w:p w:rsidR="00AE6800" w:rsidRPr="00683B99" w:rsidRDefault="00AE6800" w:rsidP="0022724B">
      <w:pPr>
        <w:widowControl w:val="0"/>
        <w:numPr>
          <w:ilvl w:val="0"/>
          <w:numId w:val="49"/>
        </w:numPr>
        <w:tabs>
          <w:tab w:val="num" w:pos="851"/>
        </w:tabs>
        <w:autoSpaceDE w:val="0"/>
        <w:autoSpaceDN w:val="0"/>
        <w:adjustRightInd w:val="0"/>
        <w:spacing w:after="0" w:line="240" w:lineRule="auto"/>
        <w:ind w:firstLine="360"/>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 prestataire exécute les prestations et remplit ses obligations de façon diligente, efficace et économique, conformément aux normes, techniques et pratiques généralement acceptées dans son domaine d’activité. </w:t>
      </w:r>
    </w:p>
    <w:p w:rsidR="00AE6800" w:rsidRPr="00683B99" w:rsidRDefault="00AE6800" w:rsidP="0022724B">
      <w:pPr>
        <w:widowControl w:val="0"/>
        <w:numPr>
          <w:ilvl w:val="0"/>
          <w:numId w:val="49"/>
        </w:numPr>
        <w:tabs>
          <w:tab w:val="num" w:pos="851"/>
        </w:tabs>
        <w:autoSpaceDE w:val="0"/>
        <w:autoSpaceDN w:val="0"/>
        <w:adjustRightInd w:val="0"/>
        <w:spacing w:after="0" w:line="240" w:lineRule="auto"/>
        <w:ind w:firstLine="360"/>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Pendant la durée du marché, le prestataire ne s'engage pas directement ou indirectement, dans des activités professionnelles ou contractuelles susceptibles de compromettre son indépendance par rapport aux missions qui lui sont dévolues. </w:t>
      </w:r>
    </w:p>
    <w:p w:rsidR="00AE6800" w:rsidRPr="00683B99" w:rsidRDefault="00AE6800" w:rsidP="0022724B">
      <w:pPr>
        <w:widowControl w:val="0"/>
        <w:numPr>
          <w:ilvl w:val="0"/>
          <w:numId w:val="49"/>
        </w:numPr>
        <w:tabs>
          <w:tab w:val="num" w:pos="851"/>
        </w:tabs>
        <w:autoSpaceDE w:val="0"/>
        <w:autoSpaceDN w:val="0"/>
        <w:adjustRightInd w:val="0"/>
        <w:spacing w:after="0" w:line="240" w:lineRule="auto"/>
        <w:ind w:firstLine="360"/>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En cas de conflit d’intérêt du fait d’un membre de l’équipe de la mission, le prestataire doit le signaler par é</w:t>
      </w:r>
      <w:r w:rsidR="0040123A">
        <w:rPr>
          <w:rFonts w:ascii="Book Antiqua" w:eastAsia="Times New Roman" w:hAnsi="Book Antiqua" w:cs="Times New Roman"/>
          <w:sz w:val="24"/>
          <w:szCs w:val="24"/>
          <w:lang w:eastAsia="fr-FR"/>
        </w:rPr>
        <w:t>crit au Maître d’Ouvrage</w:t>
      </w:r>
      <w:r w:rsidRPr="00683B99">
        <w:rPr>
          <w:rFonts w:ascii="Book Antiqua" w:eastAsia="Times New Roman" w:hAnsi="Book Antiqua" w:cs="Times New Roman"/>
          <w:sz w:val="24"/>
          <w:szCs w:val="24"/>
          <w:lang w:eastAsia="fr-FR"/>
        </w:rPr>
        <w:t xml:space="preserve"> et doit remplacer l’expert en question, impliqué dans le projet ou le marché.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Le conflit d’intérêt s’entend de toute situation dans laquelle le prestataire pourrait tirer des profits directs ou indirects d’un marché passé</w:t>
      </w:r>
      <w:r w:rsidR="0040123A">
        <w:rPr>
          <w:rFonts w:ascii="Book Antiqua" w:eastAsia="Times New Roman" w:hAnsi="Book Antiqua" w:cs="Times New Roman"/>
          <w:sz w:val="24"/>
          <w:szCs w:val="24"/>
          <w:lang w:eastAsia="fr-FR"/>
        </w:rPr>
        <w:t xml:space="preserve"> par le Maître d’Ouvrage</w:t>
      </w:r>
      <w:r w:rsidRPr="00683B99">
        <w:rPr>
          <w:rFonts w:ascii="Book Antiqua" w:eastAsia="Times New Roman" w:hAnsi="Book Antiqua" w:cs="Times New Roman"/>
          <w:sz w:val="24"/>
          <w:szCs w:val="24"/>
          <w:lang w:eastAsia="fr-FR"/>
        </w:rPr>
        <w:t xml:space="preserve"> auprès de laquelle il est consulté ou toute situation dans laquelle il a des intérêts personnels ou financiers suffisants pour compromettre son impartialité dans l’accomplissement de ses fonctions ou de nature à affecter défavorablement son jugement. </w:t>
      </w:r>
    </w:p>
    <w:p w:rsidR="00AE6800" w:rsidRPr="00683B99" w:rsidRDefault="00AE6800" w:rsidP="0022724B">
      <w:pPr>
        <w:widowControl w:val="0"/>
        <w:numPr>
          <w:ilvl w:val="0"/>
          <w:numId w:val="49"/>
        </w:numPr>
        <w:tabs>
          <w:tab w:val="num" w:pos="851"/>
        </w:tabs>
        <w:autoSpaceDE w:val="0"/>
        <w:autoSpaceDN w:val="0"/>
        <w:adjustRightInd w:val="0"/>
        <w:spacing w:after="0" w:line="240" w:lineRule="auto"/>
        <w:ind w:firstLine="360"/>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Le prestataire est tenu au secret professionnel vis-à-vis des tiers, sur les informations, renseignements et documents recueillis ou portés à sa connaissance à l'occasion de l'exécution du marché. A ce titre, les documents établis par le prestataire au cours de l’exécution du marché ne peuvent être publiés ou communiqués qu’avec l’accord écrit du M</w:t>
      </w:r>
      <w:r w:rsidR="009E2D68">
        <w:rPr>
          <w:rFonts w:ascii="Book Antiqua" w:eastAsia="Times New Roman" w:hAnsi="Book Antiqua" w:cs="Times New Roman"/>
          <w:sz w:val="24"/>
          <w:szCs w:val="24"/>
          <w:lang w:eastAsia="fr-FR"/>
        </w:rPr>
        <w:t>aître d’Ouvrage</w:t>
      </w:r>
      <w:r w:rsidRPr="00683B99">
        <w:rPr>
          <w:rFonts w:ascii="Book Antiqua" w:eastAsia="Times New Roman" w:hAnsi="Book Antiqua" w:cs="Times New Roman"/>
          <w:sz w:val="24"/>
          <w:szCs w:val="24"/>
          <w:lang w:eastAsia="fr-FR"/>
        </w:rPr>
        <w:t xml:space="preserve">. </w:t>
      </w:r>
    </w:p>
    <w:p w:rsidR="00AE6800" w:rsidRPr="008E2676" w:rsidRDefault="00AE6800" w:rsidP="008E2676">
      <w:pPr>
        <w:widowControl w:val="0"/>
        <w:numPr>
          <w:ilvl w:val="0"/>
          <w:numId w:val="49"/>
        </w:numPr>
        <w:tabs>
          <w:tab w:val="num" w:pos="851"/>
        </w:tabs>
        <w:autoSpaceDE w:val="0"/>
        <w:autoSpaceDN w:val="0"/>
        <w:adjustRightInd w:val="0"/>
        <w:spacing w:after="0" w:line="240" w:lineRule="auto"/>
        <w:ind w:firstLine="360"/>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Le prestataire est tenu lors du dépôt du rapport final, de restituer tous les documents empru</w:t>
      </w:r>
      <w:r w:rsidR="008E2676">
        <w:rPr>
          <w:rFonts w:ascii="Book Antiqua" w:eastAsia="Times New Roman" w:hAnsi="Book Antiqua" w:cs="Times New Roman"/>
          <w:sz w:val="24"/>
          <w:szCs w:val="24"/>
          <w:lang w:eastAsia="fr-FR"/>
        </w:rPr>
        <w:t>ntés au Maître d’Ouvrage</w:t>
      </w:r>
      <w:r w:rsidRPr="008E2676">
        <w:rPr>
          <w:rFonts w:ascii="Book Antiqua" w:eastAsia="Times New Roman" w:hAnsi="Book Antiqua" w:cs="Times New Roman"/>
          <w:sz w:val="24"/>
          <w:szCs w:val="24"/>
          <w:lang w:eastAsia="fr-FR"/>
        </w:rPr>
        <w:t xml:space="preserve">. </w:t>
      </w:r>
    </w:p>
    <w:p w:rsidR="00AE6800" w:rsidRPr="00683B99" w:rsidRDefault="00AE6800" w:rsidP="0022724B">
      <w:pPr>
        <w:widowControl w:val="0"/>
        <w:numPr>
          <w:ilvl w:val="0"/>
          <w:numId w:val="49"/>
        </w:numPr>
        <w:tabs>
          <w:tab w:val="num" w:pos="851"/>
        </w:tabs>
        <w:autoSpaceDE w:val="0"/>
        <w:autoSpaceDN w:val="0"/>
        <w:adjustRightInd w:val="0"/>
        <w:spacing w:after="0" w:line="240" w:lineRule="auto"/>
        <w:ind w:firstLine="360"/>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Le prestataire ainsi que ses associés ou ses sous-traitants s’interdisent pendant la durée du marché, et à son issue pendant [six (6) mois], de fournir des biens, prestations ou services dest</w:t>
      </w:r>
      <w:r w:rsidR="009E2D68">
        <w:rPr>
          <w:rFonts w:ascii="Book Antiqua" w:eastAsia="Times New Roman" w:hAnsi="Book Antiqua" w:cs="Times New Roman"/>
          <w:sz w:val="24"/>
          <w:szCs w:val="24"/>
          <w:lang w:eastAsia="fr-FR"/>
        </w:rPr>
        <w:t>inés au Maître d’Ouvrage</w:t>
      </w:r>
      <w:r w:rsidRPr="00683B99">
        <w:rPr>
          <w:rFonts w:ascii="Book Antiqua" w:eastAsia="Times New Roman" w:hAnsi="Book Antiqua" w:cs="Times New Roman"/>
          <w:sz w:val="24"/>
          <w:szCs w:val="24"/>
          <w:lang w:eastAsia="fr-FR"/>
        </w:rPr>
        <w:t xml:space="preserve"> découlant des prestations ou ayant un rapport étroit avec elles (à l’exception de l’exécution des prestations ou de leur continuation). </w:t>
      </w:r>
    </w:p>
    <w:p w:rsidR="00AE6800" w:rsidRPr="00683B99" w:rsidRDefault="00AE6800" w:rsidP="0022724B">
      <w:pPr>
        <w:widowControl w:val="0"/>
        <w:numPr>
          <w:ilvl w:val="0"/>
          <w:numId w:val="49"/>
        </w:numPr>
        <w:tabs>
          <w:tab w:val="num" w:pos="851"/>
        </w:tabs>
        <w:autoSpaceDE w:val="0"/>
        <w:autoSpaceDN w:val="0"/>
        <w:adjustRightInd w:val="0"/>
        <w:spacing w:after="0" w:line="240" w:lineRule="auto"/>
        <w:ind w:firstLine="360"/>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 prestataire doit prendre en charge des frais professionnels et de la couverture de tous risques de maladie et d'accident dans le cadre de sa mission. </w:t>
      </w:r>
    </w:p>
    <w:p w:rsidR="00AE6800" w:rsidRPr="00683B99" w:rsidRDefault="00AE6800" w:rsidP="0022724B">
      <w:pPr>
        <w:widowControl w:val="0"/>
        <w:numPr>
          <w:ilvl w:val="0"/>
          <w:numId w:val="49"/>
        </w:numPr>
        <w:tabs>
          <w:tab w:val="num" w:pos="851"/>
        </w:tabs>
        <w:autoSpaceDE w:val="0"/>
        <w:autoSpaceDN w:val="0"/>
        <w:adjustRightInd w:val="0"/>
        <w:spacing w:after="0" w:line="240" w:lineRule="auto"/>
        <w:ind w:firstLine="360"/>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Le prestataire ne peut pas modifier la composition de l’équipe proposée dans son offre technique sans l’accord é</w:t>
      </w:r>
      <w:r w:rsidR="009E2D68">
        <w:rPr>
          <w:rFonts w:ascii="Book Antiqua" w:eastAsia="Times New Roman" w:hAnsi="Book Antiqua" w:cs="Times New Roman"/>
          <w:sz w:val="24"/>
          <w:szCs w:val="24"/>
          <w:lang w:eastAsia="fr-FR"/>
        </w:rPr>
        <w:t>crit du Maître d’Ouvrage</w:t>
      </w:r>
      <w:r w:rsidRPr="00683B99">
        <w:rPr>
          <w:rFonts w:ascii="Book Antiqua" w:eastAsia="Times New Roman" w:hAnsi="Book Antiqua" w:cs="Times New Roman"/>
          <w:sz w:val="24"/>
          <w:szCs w:val="24"/>
          <w:lang w:eastAsia="fr-FR"/>
        </w:rPr>
        <w:t xml:space="preserve">. </w:t>
      </w:r>
    </w:p>
    <w:p w:rsidR="00AE6800" w:rsidRPr="00683B99" w:rsidRDefault="00AE6800" w:rsidP="00AE6800">
      <w:pPr>
        <w:widowControl w:val="0"/>
        <w:autoSpaceDE w:val="0"/>
        <w:autoSpaceDN w:val="0"/>
        <w:adjustRightInd w:val="0"/>
        <w:spacing w:after="0" w:line="240" w:lineRule="auto"/>
        <w:ind w:firstLine="360"/>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28 : Assurances (CCAG complété)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Les polices d’assurances suivantes sont requises au titre du présent Marché pour les montants minimum indiqués ci-après (A adapter) : </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851" w:left="1134" w:header="720" w:footer="720" w:gutter="0"/>
          <w:paperSrc w:first="15" w:other="15"/>
          <w:cols w:space="720"/>
        </w:sectPr>
      </w:pPr>
    </w:p>
    <w:p w:rsidR="00AE6800" w:rsidRPr="00683B99" w:rsidRDefault="00AE6800" w:rsidP="0022724B">
      <w:pPr>
        <w:widowControl w:val="0"/>
        <w:numPr>
          <w:ilvl w:val="0"/>
          <w:numId w:val="50"/>
        </w:numPr>
        <w:tabs>
          <w:tab w:val="num" w:pos="709"/>
        </w:tabs>
        <w:autoSpaceDE w:val="0"/>
        <w:autoSpaceDN w:val="0"/>
        <w:adjustRightInd w:val="0"/>
        <w:spacing w:after="0" w:line="240" w:lineRule="auto"/>
        <w:ind w:left="709" w:hanging="283"/>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lastRenderedPageBreak/>
        <w:t xml:space="preserve">Assurance des risques causés à des tiers par son personnel salarié en activité au travail, par le matériel qu’il utilise, du fait des prestations ; </w:t>
      </w:r>
    </w:p>
    <w:p w:rsidR="00AE6800" w:rsidRPr="00683B99" w:rsidRDefault="00AE6800" w:rsidP="0022724B">
      <w:pPr>
        <w:widowControl w:val="0"/>
        <w:numPr>
          <w:ilvl w:val="0"/>
          <w:numId w:val="50"/>
        </w:numPr>
        <w:tabs>
          <w:tab w:val="num" w:pos="709"/>
        </w:tabs>
        <w:autoSpaceDE w:val="0"/>
        <w:autoSpaceDN w:val="0"/>
        <w:adjustRightInd w:val="0"/>
        <w:spacing w:after="0" w:line="240" w:lineRule="auto"/>
        <w:ind w:left="709" w:hanging="283"/>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Assurance couvrant la responsabilité décennale.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b/>
          <w:bCs/>
          <w:sz w:val="24"/>
          <w:szCs w:val="24"/>
          <w:lang w:eastAsia="fr-FR"/>
        </w:rPr>
      </w:pPr>
    </w:p>
    <w:p w:rsidR="00AE6800" w:rsidRPr="00683B99" w:rsidRDefault="00AE6800" w:rsidP="00AE6800">
      <w:pPr>
        <w:widowControl w:val="0"/>
        <w:autoSpaceDE w:val="0"/>
        <w:autoSpaceDN w:val="0"/>
        <w:adjustRightInd w:val="0"/>
        <w:spacing w:after="0" w:line="240" w:lineRule="auto"/>
        <w:ind w:firstLine="426"/>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29 : Programme d’exécution (CCAG complété)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Le programme d’action sera remis par le bureau du contrôle au plus tard quinze (15) jours après la notification de l’ordre de service de commencer les prestations.</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Le programme d’exécution devra être conforme aux termes de références ou aux spécifications des clauses techniques et comprendra :</w:t>
      </w:r>
    </w:p>
    <w:p w:rsidR="00AE6800" w:rsidRPr="00683B99" w:rsidRDefault="00AE6800" w:rsidP="0022724B">
      <w:pPr>
        <w:widowControl w:val="0"/>
        <w:numPr>
          <w:ilvl w:val="0"/>
          <w:numId w:val="51"/>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lastRenderedPageBreak/>
        <w:t>la description des installations envisagées et leur description ;</w:t>
      </w:r>
    </w:p>
    <w:p w:rsidR="00AE6800" w:rsidRPr="00683B99" w:rsidRDefault="00AE6800" w:rsidP="0022724B">
      <w:pPr>
        <w:widowControl w:val="0"/>
        <w:numPr>
          <w:ilvl w:val="0"/>
          <w:numId w:val="51"/>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la liste et les profils des personnes à mettre en place ;</w:t>
      </w:r>
    </w:p>
    <w:p w:rsidR="00AE6800" w:rsidRPr="00683B99" w:rsidRDefault="00AE6800" w:rsidP="0022724B">
      <w:pPr>
        <w:widowControl w:val="0"/>
        <w:numPr>
          <w:ilvl w:val="0"/>
          <w:numId w:val="51"/>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la liste du personnel d’appui ;</w:t>
      </w:r>
    </w:p>
    <w:p w:rsidR="00AE6800" w:rsidRPr="00683B99" w:rsidRDefault="00AE6800" w:rsidP="0022724B">
      <w:pPr>
        <w:widowControl w:val="0"/>
        <w:numPr>
          <w:ilvl w:val="0"/>
          <w:numId w:val="51"/>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la liste du matériel (inclure pour chaque appareil de contrôle une fiche technique avec l’indication de l’âge et des procédures d’utilisation) prévu y compris le matériel géotechnique et topographique ;</w:t>
      </w:r>
    </w:p>
    <w:p w:rsidR="00AE6800" w:rsidRPr="00683B99" w:rsidRDefault="00AE6800" w:rsidP="0022724B">
      <w:pPr>
        <w:widowControl w:val="0"/>
        <w:numPr>
          <w:ilvl w:val="0"/>
          <w:numId w:val="51"/>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la liste des véhicules et leur ventilation ;</w:t>
      </w:r>
    </w:p>
    <w:p w:rsidR="00AE6800" w:rsidRPr="00683B99" w:rsidRDefault="00AE6800" w:rsidP="0022724B">
      <w:pPr>
        <w:widowControl w:val="0"/>
        <w:numPr>
          <w:ilvl w:val="0"/>
          <w:numId w:val="51"/>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l’organisation à mettre en place ;</w:t>
      </w:r>
    </w:p>
    <w:p w:rsidR="00AE6800" w:rsidRPr="00683B99" w:rsidRDefault="00AE6800" w:rsidP="0022724B">
      <w:pPr>
        <w:widowControl w:val="0"/>
        <w:numPr>
          <w:ilvl w:val="0"/>
          <w:numId w:val="51"/>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la matrice des actions à effectuer ;</w:t>
      </w:r>
    </w:p>
    <w:p w:rsidR="00AE6800" w:rsidRPr="00683B99" w:rsidRDefault="00AE6800" w:rsidP="0022724B">
      <w:pPr>
        <w:widowControl w:val="0"/>
        <w:numPr>
          <w:ilvl w:val="0"/>
          <w:numId w:val="51"/>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le chronogramme des tâches ;</w:t>
      </w:r>
    </w:p>
    <w:p w:rsidR="00AE6800" w:rsidRPr="00683B99" w:rsidRDefault="00AE6800" w:rsidP="0022724B">
      <w:pPr>
        <w:widowControl w:val="0"/>
        <w:numPr>
          <w:ilvl w:val="0"/>
          <w:numId w:val="51"/>
        </w:numPr>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les fiches modèles (contrats, journal de chantier, essais géotechniques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Après approbation du programme d’action par l’ingénieur du marché, celui-ci en transmettra dans un délai de cinq (05) jours une copie à l’Autorité contractante (Le Président du Conseil Régional) pour validation sans effet suspensif de son exécution. Toutefois, s’il est constaté par l’Autorité contractante des modifications importantes dénaturant l’objectif du marché ou la consistance des prestations, l’Autorité contractante demandera sa correction par la levée des réserves qu’il aura formulées.</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Le programme d’action constituera une pièce contractuelle après approbation par l’Ingénieur.</w:t>
      </w:r>
    </w:p>
    <w:p w:rsidR="00AE6800" w:rsidRPr="00683B99" w:rsidRDefault="00AE6800" w:rsidP="00AE6800">
      <w:pPr>
        <w:widowControl w:val="0"/>
        <w:autoSpaceDE w:val="0"/>
        <w:autoSpaceDN w:val="0"/>
        <w:adjustRightInd w:val="0"/>
        <w:spacing w:after="0" w:line="240" w:lineRule="auto"/>
        <w:ind w:left="1245" w:right="1230" w:hanging="678"/>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30 : Agrément du personnel et du matériel (CCAG complété) </w:t>
      </w:r>
    </w:p>
    <w:p w:rsidR="00AE6800" w:rsidRPr="00683B99" w:rsidRDefault="00AE6800" w:rsidP="00AE6800">
      <w:pPr>
        <w:widowControl w:val="0"/>
        <w:autoSpaceDE w:val="0"/>
        <w:autoSpaceDN w:val="0"/>
        <w:adjustRightInd w:val="0"/>
        <w:spacing w:before="120" w:after="0" w:line="240" w:lineRule="auto"/>
        <w:ind w:firstLine="567"/>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L’agrément de l’offre en phase d’appel d’offres vaut approbation du personnel et du type de matériel présenté. Sauf en cas de force majeure dûment reconnu par l’administration, tout bureau de contrôle sera tenu de mettre en place le personnel figurant dans son offre pour l’exécution du présent contrat en confirmation des listes soumises à l’appel d’offres, auquel le programme d’emploi de chacun sera ajouté.</w:t>
      </w:r>
    </w:p>
    <w:p w:rsidR="00AE6800" w:rsidRPr="00683B99" w:rsidRDefault="00AE6800" w:rsidP="00AE6800">
      <w:pPr>
        <w:widowControl w:val="0"/>
        <w:autoSpaceDE w:val="0"/>
        <w:autoSpaceDN w:val="0"/>
        <w:adjustRightInd w:val="0"/>
        <w:spacing w:before="120" w:after="0" w:line="240" w:lineRule="auto"/>
        <w:ind w:firstLine="567"/>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En cas de changement par rapport à l’offre, le Bureau de contrôle soumettra à l’approbation préalable du Chef de service, la liste du matériel et/ou du personnel non prévu dans l’offre et appelé à effectuer le contrôle avec la justification de leur qualité (CV des experts proposés, fiches techniques, date de mise en service pour le matériel de contrôle….).</w:t>
      </w:r>
    </w:p>
    <w:p w:rsidR="00AE6800" w:rsidRPr="00683B99" w:rsidRDefault="00AE6800" w:rsidP="00AE6800">
      <w:pPr>
        <w:widowControl w:val="0"/>
        <w:autoSpaceDE w:val="0"/>
        <w:autoSpaceDN w:val="0"/>
        <w:adjustRightInd w:val="0"/>
        <w:spacing w:before="120" w:after="0" w:line="240" w:lineRule="auto"/>
        <w:ind w:firstLine="567"/>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Le Bureau de contrôle ne pourra être autorisé à procéder au remplacement de plus de 25% du personnel sauf cas de force maje</w:t>
      </w:r>
      <w:r w:rsidR="009E2D68">
        <w:rPr>
          <w:rFonts w:ascii="Book Antiqua" w:eastAsia="Times New Roman" w:hAnsi="Book Antiqua" w:cs="Times New Roman"/>
          <w:sz w:val="24"/>
          <w:szCs w:val="24"/>
          <w:lang w:eastAsia="fr-FR"/>
        </w:rPr>
        <w:t>ure. Le Maître d’Ouvrage</w:t>
      </w:r>
      <w:r w:rsidRPr="00683B99">
        <w:rPr>
          <w:rFonts w:ascii="Book Antiqua" w:eastAsia="Times New Roman" w:hAnsi="Book Antiqua" w:cs="Times New Roman"/>
          <w:sz w:val="24"/>
          <w:szCs w:val="24"/>
          <w:lang w:eastAsia="fr-FR"/>
        </w:rPr>
        <w:t xml:space="preserve"> se réservera alors le droit de résilier le contrat sans que le bureau de contrôle ne puisse opposer de réclamation. En cas de décision de non résiliation, le Chef de service veillera à l’application automatique par l’ingénieur, d’une réfaction de 10% sur le prix unitaire de l’expert (des experts).</w:t>
      </w:r>
    </w:p>
    <w:p w:rsidR="00AE6800" w:rsidRPr="00683B99" w:rsidRDefault="006E0330" w:rsidP="00AE6800">
      <w:pPr>
        <w:widowControl w:val="0"/>
        <w:autoSpaceDE w:val="0"/>
        <w:autoSpaceDN w:val="0"/>
        <w:adjustRightInd w:val="0"/>
        <w:spacing w:before="120" w:after="0" w:line="240" w:lineRule="auto"/>
        <w:ind w:firstLine="567"/>
        <w:jc w:val="both"/>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Si le Maître d’Ouvrage</w:t>
      </w:r>
      <w:r w:rsidR="00AE6800" w:rsidRPr="00683B99">
        <w:rPr>
          <w:rFonts w:ascii="Book Antiqua" w:eastAsia="Times New Roman" w:hAnsi="Book Antiqua" w:cs="Times New Roman"/>
          <w:sz w:val="24"/>
          <w:szCs w:val="24"/>
          <w:lang w:eastAsia="fr-FR"/>
        </w:rPr>
        <w:t xml:space="preserve"> demande le remplacement d'un membre de l'équipe pour faute grave dûment constatée ou pour incompétence, le remplacement se fait aux frais du cocontractant dans un délai maximum de quinze (15) jours. </w:t>
      </w:r>
    </w:p>
    <w:p w:rsidR="00AE6800" w:rsidRPr="00683B99" w:rsidRDefault="006E0330" w:rsidP="00AE6800">
      <w:pPr>
        <w:widowControl w:val="0"/>
        <w:autoSpaceDE w:val="0"/>
        <w:autoSpaceDN w:val="0"/>
        <w:adjustRightInd w:val="0"/>
        <w:spacing w:before="120" w:after="0" w:line="240" w:lineRule="auto"/>
        <w:ind w:firstLine="567"/>
        <w:jc w:val="both"/>
        <w:rPr>
          <w:rFonts w:ascii="Book Antiqua" w:eastAsia="Times New Roman" w:hAnsi="Book Antiqua" w:cs="Times New Roman"/>
          <w:sz w:val="24"/>
          <w:szCs w:val="24"/>
          <w:lang w:eastAsia="fr-FR"/>
        </w:rPr>
      </w:pPr>
      <w:r>
        <w:rPr>
          <w:rFonts w:ascii="Book Antiqua" w:eastAsia="Times New Roman" w:hAnsi="Book Antiqua" w:cs="Times New Roman"/>
          <w:sz w:val="24"/>
          <w:szCs w:val="24"/>
          <w:lang w:eastAsia="fr-FR"/>
        </w:rPr>
        <w:t>Le Maître d’Ouvrage</w:t>
      </w:r>
      <w:r w:rsidR="00AE6800" w:rsidRPr="00683B99">
        <w:rPr>
          <w:rFonts w:ascii="Book Antiqua" w:eastAsia="Times New Roman" w:hAnsi="Book Antiqua" w:cs="Times New Roman"/>
          <w:sz w:val="24"/>
          <w:szCs w:val="24"/>
          <w:lang w:eastAsia="fr-FR"/>
        </w:rPr>
        <w:t xml:space="preserve"> se réserve la possibilité de refuser son agrément à une personne proposée par le cocontractant dont la qualification serait insuffisante. </w:t>
      </w:r>
    </w:p>
    <w:p w:rsidR="00AE6800" w:rsidRPr="00683B99" w:rsidRDefault="00AE6800" w:rsidP="00AE6800">
      <w:pPr>
        <w:widowControl w:val="0"/>
        <w:autoSpaceDE w:val="0"/>
        <w:autoSpaceDN w:val="0"/>
        <w:adjustRightInd w:val="0"/>
        <w:spacing w:after="0" w:line="240" w:lineRule="auto"/>
        <w:ind w:firstLine="539"/>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31 : Sous-traitance (CCAG article 27) </w:t>
      </w:r>
    </w:p>
    <w:p w:rsidR="00AE6800" w:rsidRPr="00683B99" w:rsidRDefault="00AE6800" w:rsidP="00AE6800">
      <w:pPr>
        <w:widowControl w:val="0"/>
        <w:autoSpaceDE w:val="0"/>
        <w:autoSpaceDN w:val="0"/>
        <w:adjustRightInd w:val="0"/>
        <w:spacing w:before="120" w:after="0" w:line="240" w:lineRule="auto"/>
        <w:ind w:firstLine="539"/>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En dehors du contrôle géotechnique, le bureau de contrôle ne pourra sous-traiter aucune partie de la prestation qui lui est confiée sans accord préalable du Maître d’ouvrage. Cette sous-traitance ne peut concerner que le contrôle géotechnique (prix n° 4 et 6) et devra faire l’objet de la part du maître d’ouvrage, d’un agrément préalable du sous-traitant proposé et de la validation du contrat de sous-traitance qui lie le bureau de contrôle à son sous-traitant.</w:t>
      </w:r>
    </w:p>
    <w:p w:rsidR="00AE6800" w:rsidRPr="00683B99" w:rsidRDefault="00AE6800" w:rsidP="00AE6800">
      <w:pPr>
        <w:widowControl w:val="0"/>
        <w:autoSpaceDE w:val="0"/>
        <w:autoSpaceDN w:val="0"/>
        <w:adjustRightInd w:val="0"/>
        <w:spacing w:after="0" w:line="240" w:lineRule="auto"/>
        <w:ind w:left="539"/>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Le bureau de contrôle est obligé de sous-traiter :</w:t>
      </w:r>
    </w:p>
    <w:p w:rsidR="00AE6800" w:rsidRPr="00683B99" w:rsidRDefault="00AE6800" w:rsidP="0022724B">
      <w:pPr>
        <w:widowControl w:val="0"/>
        <w:numPr>
          <w:ilvl w:val="0"/>
          <w:numId w:val="52"/>
        </w:numPr>
        <w:tabs>
          <w:tab w:val="num" w:pos="1418"/>
        </w:tabs>
        <w:autoSpaceDE w:val="0"/>
        <w:autoSpaceDN w:val="0"/>
        <w:adjustRightInd w:val="0"/>
        <w:spacing w:after="0" w:line="240" w:lineRule="auto"/>
        <w:ind w:firstLine="899"/>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 contrôle géotechnique à un laboratoire géotechnique de son choix, agréé au moins en catégorie C par le MINTP conformément à la directive n°0174/D/MINTP/SG/DENP/CNT du 10/02/2009 définissant les modalités et les </w:t>
      </w:r>
      <w:r w:rsidRPr="00683B99">
        <w:rPr>
          <w:rFonts w:ascii="Book Antiqua" w:eastAsia="Times New Roman" w:hAnsi="Book Antiqua" w:cs="Times New Roman"/>
          <w:sz w:val="24"/>
          <w:szCs w:val="24"/>
          <w:lang w:eastAsia="fr-FR"/>
        </w:rPr>
        <w:lastRenderedPageBreak/>
        <w:t>conditions de réalisations des études géotechniques par les laboratoires  publics et privés.</w:t>
      </w:r>
    </w:p>
    <w:p w:rsidR="00AE6800" w:rsidRPr="00683B99" w:rsidRDefault="00AE6800" w:rsidP="0022724B">
      <w:pPr>
        <w:widowControl w:val="0"/>
        <w:numPr>
          <w:ilvl w:val="0"/>
          <w:numId w:val="52"/>
        </w:numPr>
        <w:tabs>
          <w:tab w:val="num" w:pos="1418"/>
        </w:tabs>
        <w:autoSpaceDE w:val="0"/>
        <w:autoSpaceDN w:val="0"/>
        <w:adjustRightInd w:val="0"/>
        <w:spacing w:after="0" w:line="240" w:lineRule="auto"/>
        <w:ind w:firstLine="899"/>
        <w:jc w:val="both"/>
        <w:rPr>
          <w:rFonts w:ascii="Book Antiqua" w:eastAsia="Times New Roman" w:hAnsi="Book Antiqua" w:cs="Times New Roman"/>
          <w:sz w:val="24"/>
          <w:szCs w:val="24"/>
          <w:lang w:eastAsia="fr-FR"/>
        </w:rPr>
      </w:pPr>
      <w:r w:rsidRPr="00683B99">
        <w:rPr>
          <w:rFonts w:ascii="Book Antiqua" w:eastAsia="Times New Roman" w:hAnsi="Book Antiqua" w:cs="Times New Roman"/>
          <w:color w:val="000000"/>
          <w:sz w:val="24"/>
          <w:szCs w:val="24"/>
          <w:lang w:eastAsia="fr-FR"/>
        </w:rPr>
        <w:t xml:space="preserve">En tout état de cause, le Bureau de contrôle restera, vis-à-vis de l’administration, seul responsable de l’exécution du contrôle conformément à ses obligations contractuelles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color w:val="000000"/>
          <w:sz w:val="24"/>
          <w:szCs w:val="24"/>
          <w:lang w:eastAsia="fr-FR"/>
        </w:rPr>
      </w:pPr>
    </w:p>
    <w:p w:rsidR="00AE6800" w:rsidRPr="00683B99" w:rsidRDefault="00AE6800" w:rsidP="00AE6800">
      <w:pPr>
        <w:widowControl w:val="0"/>
        <w:autoSpaceDE w:val="0"/>
        <w:autoSpaceDN w:val="0"/>
        <w:adjustRightInd w:val="0"/>
        <w:spacing w:after="0" w:line="240" w:lineRule="auto"/>
        <w:jc w:val="center"/>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 xml:space="preserve">Chapitre IV : De la recette </w:t>
      </w:r>
    </w:p>
    <w:p w:rsidR="00AE6800" w:rsidRPr="00683B99" w:rsidRDefault="00AE6800" w:rsidP="00AE6800">
      <w:pPr>
        <w:widowControl w:val="0"/>
        <w:autoSpaceDE w:val="0"/>
        <w:autoSpaceDN w:val="0"/>
        <w:adjustRightInd w:val="0"/>
        <w:spacing w:after="0" w:line="240" w:lineRule="auto"/>
        <w:ind w:firstLine="708"/>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32 : Recette des prestations (CCAG article 36)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Les modalités de recette des prestations sont définies dans les Termes de Référence.</w:t>
      </w:r>
    </w:p>
    <w:p w:rsidR="00AE6800" w:rsidRPr="00683B99" w:rsidRDefault="00AE6800" w:rsidP="00AD795E">
      <w:pPr>
        <w:widowControl w:val="0"/>
        <w:autoSpaceDE w:val="0"/>
        <w:autoSpaceDN w:val="0"/>
        <w:adjustRightInd w:val="0"/>
        <w:spacing w:after="0" w:line="240" w:lineRule="auto"/>
        <w:rPr>
          <w:rFonts w:ascii="Book Antiqua" w:eastAsia="Times New Roman" w:hAnsi="Book Antiqua" w:cs="Times New Roman"/>
          <w:b/>
          <w:bCs/>
          <w:sz w:val="24"/>
          <w:szCs w:val="24"/>
          <w:lang w:eastAsia="fr-FR"/>
        </w:rPr>
      </w:pPr>
    </w:p>
    <w:p w:rsidR="00AE6800" w:rsidRPr="00683B99" w:rsidRDefault="00AE6800" w:rsidP="00AD795E">
      <w:pPr>
        <w:widowControl w:val="0"/>
        <w:autoSpaceDE w:val="0"/>
        <w:autoSpaceDN w:val="0"/>
        <w:adjustRightInd w:val="0"/>
        <w:spacing w:after="0" w:line="240" w:lineRule="auto"/>
        <w:jc w:val="center"/>
        <w:rPr>
          <w:rFonts w:ascii="Book Antiqua" w:eastAsia="Times New Roman" w:hAnsi="Book Antiqua" w:cs="Times New Roman"/>
          <w:sz w:val="24"/>
          <w:szCs w:val="24"/>
          <w:lang w:eastAsia="fr-FR"/>
        </w:rPr>
        <w:sectPr w:rsidR="00AE6800" w:rsidRPr="00683B99" w:rsidSect="009D2E7E">
          <w:type w:val="continuous"/>
          <w:pgSz w:w="11900" w:h="16820"/>
          <w:pgMar w:top="426" w:right="567" w:bottom="426" w:left="1134" w:header="720" w:footer="720" w:gutter="0"/>
          <w:paperSrc w:first="15" w:other="15"/>
          <w:cols w:space="720"/>
        </w:sectPr>
      </w:pPr>
      <w:r w:rsidRPr="00683B99">
        <w:rPr>
          <w:rFonts w:ascii="Book Antiqua" w:eastAsia="Times New Roman" w:hAnsi="Book Antiqua" w:cs="Times New Roman"/>
          <w:b/>
          <w:bCs/>
          <w:sz w:val="24"/>
          <w:szCs w:val="24"/>
          <w:lang w:eastAsia="fr-FR"/>
        </w:rPr>
        <w:t>Chapitre V : Dispositions diverses</w:t>
      </w:r>
      <w:r w:rsidRPr="00683B99">
        <w:rPr>
          <w:rFonts w:ascii="Book Antiqua" w:eastAsia="Times New Roman" w:hAnsi="Book Antiqua" w:cs="Times New Roman"/>
          <w:b/>
          <w:bCs/>
          <w:sz w:val="24"/>
          <w:szCs w:val="24"/>
          <w:lang w:eastAsia="fr-FR"/>
        </w:rPr>
        <w:br/>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ind w:firstLine="708"/>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b/>
          <w:bCs/>
          <w:sz w:val="24"/>
          <w:szCs w:val="24"/>
          <w:lang w:val="fr-CM" w:eastAsia="fr-FR"/>
        </w:rPr>
        <w:t xml:space="preserve">Article 33 : Cas de force majeure (CCAG article 41)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La force majeure s’entend par tout évènement imprévisible et insurmontable qui empêcherait au Cocontractant de remplir tout ou une partie de ses obligations contractuelles.</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Le Cocontractant infor</w:t>
      </w:r>
      <w:r w:rsidR="006E0330">
        <w:rPr>
          <w:rFonts w:ascii="Book Antiqua" w:eastAsia="Times New Roman" w:hAnsi="Book Antiqua" w:cs="Times New Roman"/>
          <w:sz w:val="24"/>
          <w:szCs w:val="24"/>
          <w:lang w:eastAsia="fr-FR"/>
        </w:rPr>
        <w:t>mera le Maître d’Ouvrage</w:t>
      </w:r>
      <w:r w:rsidRPr="00683B99">
        <w:rPr>
          <w:rFonts w:ascii="Book Antiqua" w:eastAsia="Times New Roman" w:hAnsi="Book Antiqua" w:cs="Times New Roman"/>
          <w:sz w:val="24"/>
          <w:szCs w:val="24"/>
          <w:lang w:eastAsia="fr-FR"/>
        </w:rPr>
        <w:t xml:space="preserve"> par écrit dans un délai de huit (08) jours de tout cas de force majeure. Dès qu’une telle information sera confirmée</w:t>
      </w:r>
      <w:r w:rsidR="006E0330">
        <w:rPr>
          <w:rFonts w:ascii="Book Antiqua" w:eastAsia="Times New Roman" w:hAnsi="Book Antiqua" w:cs="Times New Roman"/>
          <w:sz w:val="24"/>
          <w:szCs w:val="24"/>
          <w:lang w:eastAsia="fr-FR"/>
        </w:rPr>
        <w:t xml:space="preserve"> par le Maître d’Ouvrage</w:t>
      </w:r>
      <w:r w:rsidRPr="00683B99">
        <w:rPr>
          <w:rFonts w:ascii="Book Antiqua" w:eastAsia="Times New Roman" w:hAnsi="Book Antiqua" w:cs="Times New Roman"/>
          <w:sz w:val="24"/>
          <w:szCs w:val="24"/>
          <w:lang w:eastAsia="fr-FR"/>
        </w:rPr>
        <w:t>, le Cocontractant pourra se voir dégagé de toutes responsabilités pour manquement au respect de ses engagements par l’autorité contractante.</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b/>
          <w:bCs/>
          <w:sz w:val="24"/>
          <w:szCs w:val="24"/>
          <w:lang w:eastAsia="fr-FR"/>
        </w:rPr>
      </w:pPr>
    </w:p>
    <w:p w:rsidR="00AE6800" w:rsidRPr="00683B99" w:rsidRDefault="00AE6800" w:rsidP="00AE6800">
      <w:pPr>
        <w:widowControl w:val="0"/>
        <w:autoSpaceDE w:val="0"/>
        <w:autoSpaceDN w:val="0"/>
        <w:adjustRightInd w:val="0"/>
        <w:spacing w:after="0" w:line="240" w:lineRule="auto"/>
        <w:ind w:firstLine="708"/>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34 : Résiliation du marché (CCAG article 42)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 marché peut être résilié par l’autorité contractante comme prévu à la section II Sous-Section I du décret n° 2018/366 du 20 Juin 2018 et également dans les conditions stipulées aux articles  du CCAG, notamment dans l’un des cas de : </w:t>
      </w:r>
    </w:p>
    <w:p w:rsidR="00AE6800" w:rsidRPr="00683B99" w:rsidRDefault="00AE6800" w:rsidP="0022724B">
      <w:pPr>
        <w:widowControl w:val="0"/>
        <w:numPr>
          <w:ilvl w:val="0"/>
          <w:numId w:val="53"/>
        </w:numPr>
        <w:tabs>
          <w:tab w:val="left" w:pos="1701"/>
        </w:tabs>
        <w:autoSpaceDE w:val="0"/>
        <w:autoSpaceDN w:val="0"/>
        <w:adjustRightInd w:val="0"/>
        <w:spacing w:after="0" w:line="240" w:lineRule="auto"/>
        <w:ind w:firstLine="567"/>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 xml:space="preserve">Retard de plus de quinze (15) jours calendaires dans l’exécution d’un ordre de service ou arrêt injustifié des prestations de plus de sept (07) jours calendaires ; </w:t>
      </w:r>
    </w:p>
    <w:p w:rsidR="00AE6800" w:rsidRPr="00683B99" w:rsidRDefault="00AE6800" w:rsidP="0022724B">
      <w:pPr>
        <w:widowControl w:val="0"/>
        <w:numPr>
          <w:ilvl w:val="0"/>
          <w:numId w:val="53"/>
        </w:numPr>
        <w:tabs>
          <w:tab w:val="num" w:pos="993"/>
          <w:tab w:val="left" w:pos="1701"/>
        </w:tabs>
        <w:autoSpaceDE w:val="0"/>
        <w:autoSpaceDN w:val="0"/>
        <w:adjustRightInd w:val="0"/>
        <w:spacing w:after="0" w:line="240" w:lineRule="auto"/>
        <w:ind w:hanging="498"/>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 xml:space="preserve">Retard dans les prestations entraînant des pénalités au-delà de 10 % du montant des prestations  </w:t>
      </w:r>
    </w:p>
    <w:p w:rsidR="00AE6800" w:rsidRPr="00683B99" w:rsidRDefault="00AE6800" w:rsidP="0022724B">
      <w:pPr>
        <w:widowControl w:val="0"/>
        <w:numPr>
          <w:ilvl w:val="0"/>
          <w:numId w:val="53"/>
        </w:numPr>
        <w:tabs>
          <w:tab w:val="num" w:pos="993"/>
          <w:tab w:val="left" w:pos="1701"/>
        </w:tabs>
        <w:autoSpaceDE w:val="0"/>
        <w:autoSpaceDN w:val="0"/>
        <w:adjustRightInd w:val="0"/>
        <w:spacing w:after="0" w:line="240" w:lineRule="auto"/>
        <w:ind w:hanging="498"/>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 xml:space="preserve">Refus de la reprise des prestations mal exécutés ; </w:t>
      </w:r>
    </w:p>
    <w:p w:rsidR="00AE6800" w:rsidRPr="00683B99" w:rsidRDefault="00AE6800" w:rsidP="0022724B">
      <w:pPr>
        <w:widowControl w:val="0"/>
        <w:numPr>
          <w:ilvl w:val="0"/>
          <w:numId w:val="53"/>
        </w:numPr>
        <w:tabs>
          <w:tab w:val="num" w:pos="993"/>
          <w:tab w:val="left" w:pos="1701"/>
        </w:tabs>
        <w:autoSpaceDE w:val="0"/>
        <w:autoSpaceDN w:val="0"/>
        <w:adjustRightInd w:val="0"/>
        <w:spacing w:after="0" w:line="240" w:lineRule="auto"/>
        <w:ind w:hanging="498"/>
        <w:jc w:val="both"/>
        <w:rPr>
          <w:rFonts w:ascii="Book Antiqua" w:eastAsia="Times New Roman" w:hAnsi="Book Antiqua" w:cs="Times New Roman"/>
          <w:sz w:val="24"/>
          <w:szCs w:val="24"/>
          <w:lang w:val="fr-CM" w:eastAsia="fr-FR"/>
        </w:rPr>
      </w:pPr>
      <w:r w:rsidRPr="00683B99">
        <w:rPr>
          <w:rFonts w:ascii="Book Antiqua" w:eastAsia="Times New Roman" w:hAnsi="Book Antiqua" w:cs="Times New Roman"/>
          <w:sz w:val="24"/>
          <w:szCs w:val="24"/>
          <w:lang w:val="fr-CM" w:eastAsia="fr-FR"/>
        </w:rPr>
        <w:t xml:space="preserve">Défaillance du prestataire ; </w:t>
      </w:r>
    </w:p>
    <w:p w:rsidR="00AE6800" w:rsidRPr="00683B99" w:rsidRDefault="00AE6800" w:rsidP="0022724B">
      <w:pPr>
        <w:widowControl w:val="0"/>
        <w:numPr>
          <w:ilvl w:val="0"/>
          <w:numId w:val="53"/>
        </w:numPr>
        <w:tabs>
          <w:tab w:val="num" w:pos="993"/>
          <w:tab w:val="left" w:pos="1701"/>
        </w:tabs>
        <w:autoSpaceDE w:val="0"/>
        <w:autoSpaceDN w:val="0"/>
        <w:adjustRightInd w:val="0"/>
        <w:spacing w:after="0" w:line="240" w:lineRule="auto"/>
        <w:ind w:hanging="498"/>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Non-paiement persistant des prestations.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b/>
          <w:bCs/>
          <w:sz w:val="24"/>
          <w:szCs w:val="24"/>
          <w:lang w:eastAsia="fr-FR"/>
        </w:r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35 : Différends et litiges (CCAG article 48)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Lorsqu’aucune solution amiable ne peut être apportée au différend, celui-ci est porté devant la juridiction camerounaise compétente. </w:t>
      </w:r>
    </w:p>
    <w:p w:rsidR="00AE6800" w:rsidRPr="00683B99" w:rsidRDefault="00AE6800" w:rsidP="00AE6800">
      <w:pPr>
        <w:widowControl w:val="0"/>
        <w:autoSpaceDE w:val="0"/>
        <w:autoSpaceDN w:val="0"/>
        <w:adjustRightInd w:val="0"/>
        <w:spacing w:after="0" w:line="240" w:lineRule="auto"/>
        <w:ind w:left="1248" w:right="633" w:hanging="1247"/>
        <w:jc w:val="both"/>
        <w:rPr>
          <w:rFonts w:ascii="Book Antiqua" w:eastAsia="Times New Roman" w:hAnsi="Book Antiqua" w:cs="Times New Roman"/>
          <w:b/>
          <w:bCs/>
          <w:sz w:val="24"/>
          <w:szCs w:val="24"/>
          <w:lang w:eastAsia="fr-FR"/>
        </w:rPr>
      </w:pPr>
    </w:p>
    <w:p w:rsidR="00AE6800" w:rsidRPr="00683B99" w:rsidRDefault="00AE6800" w:rsidP="00AE6800">
      <w:pPr>
        <w:widowControl w:val="0"/>
        <w:autoSpaceDE w:val="0"/>
        <w:autoSpaceDN w:val="0"/>
        <w:adjustRightInd w:val="0"/>
        <w:spacing w:after="0" w:line="240" w:lineRule="auto"/>
        <w:ind w:left="1248" w:right="633" w:hanging="1247"/>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36 : Edition et diffusion du présent marché (CCAG complété) </w:t>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Vingt (20) exemplaires du présent marché seront édités par les soins du prestataire et fournis au Chef de service. </w:t>
      </w:r>
    </w:p>
    <w:p w:rsidR="00AE6800" w:rsidRPr="00683B99" w:rsidRDefault="00AE6800" w:rsidP="00AE6800">
      <w:pPr>
        <w:widowControl w:val="0"/>
        <w:autoSpaceDE w:val="0"/>
        <w:autoSpaceDN w:val="0"/>
        <w:adjustRightInd w:val="0"/>
        <w:spacing w:after="0" w:line="240" w:lineRule="auto"/>
        <w:ind w:left="2383" w:hanging="2382"/>
        <w:jc w:val="both"/>
        <w:rPr>
          <w:rFonts w:ascii="Book Antiqua" w:eastAsia="Times New Roman" w:hAnsi="Book Antiqua" w:cs="Times New Roman"/>
          <w:b/>
          <w:bCs/>
          <w:sz w:val="24"/>
          <w:szCs w:val="24"/>
          <w:lang w:eastAsia="fr-FR"/>
        </w:rPr>
      </w:pPr>
    </w:p>
    <w:p w:rsidR="00AE6800" w:rsidRPr="00683B99" w:rsidRDefault="00AE6800" w:rsidP="00AE6800">
      <w:pPr>
        <w:widowControl w:val="0"/>
        <w:autoSpaceDE w:val="0"/>
        <w:autoSpaceDN w:val="0"/>
        <w:adjustRightInd w:val="0"/>
        <w:spacing w:after="0" w:line="240" w:lineRule="auto"/>
        <w:ind w:left="2383" w:hanging="2382"/>
        <w:jc w:val="both"/>
        <w:rPr>
          <w:rFonts w:ascii="Book Antiqua" w:eastAsia="Times New Roman" w:hAnsi="Book Antiqua" w:cs="Times New Roman"/>
          <w:sz w:val="24"/>
          <w:szCs w:val="24"/>
          <w:lang w:eastAsia="fr-FR"/>
        </w:rPr>
      </w:pPr>
      <w:r w:rsidRPr="00683B99">
        <w:rPr>
          <w:rFonts w:ascii="Book Antiqua" w:eastAsia="Times New Roman" w:hAnsi="Book Antiqua" w:cs="Times New Roman"/>
          <w:b/>
          <w:bCs/>
          <w:sz w:val="24"/>
          <w:szCs w:val="24"/>
          <w:lang w:eastAsia="fr-FR"/>
        </w:rPr>
        <w:t xml:space="preserve">Article 37 et dernier : Entrée en vigueur du marché (CCAG complété) </w:t>
      </w: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Le présent marché ne deviendra définitif qu’après sa signature par le </w:t>
      </w:r>
      <w:r w:rsidR="00AD795E" w:rsidRPr="00683B99">
        <w:rPr>
          <w:rFonts w:ascii="Book Antiqua" w:eastAsia="Times New Roman" w:hAnsi="Book Antiqua" w:cs="Times New Roman"/>
          <w:sz w:val="24"/>
          <w:szCs w:val="24"/>
          <w:lang w:eastAsia="fr-FR"/>
        </w:rPr>
        <w:t>Président du conseil Régional du Sud</w:t>
      </w:r>
      <w:r w:rsidRPr="00683B99">
        <w:rPr>
          <w:rFonts w:ascii="Book Antiqua" w:eastAsia="Times New Roman" w:hAnsi="Book Antiqua" w:cs="Times New Roman"/>
          <w:sz w:val="24"/>
          <w:szCs w:val="24"/>
          <w:lang w:eastAsia="fr-FR"/>
        </w:rPr>
        <w:t>. Il entrera en vigueur dès sa notification au prestataire.</w:t>
      </w:r>
    </w:p>
    <w:p w:rsidR="00AE6800" w:rsidRPr="00683B99" w:rsidRDefault="00AE6800" w:rsidP="00AE6800">
      <w:pPr>
        <w:spacing w:after="0" w:line="240" w:lineRule="auto"/>
        <w:rPr>
          <w:rFonts w:ascii="Book Antiqua" w:eastAsia="Times New Roman" w:hAnsi="Book Antiqua" w:cs="Times New Roman"/>
          <w:sz w:val="24"/>
          <w:szCs w:val="24"/>
          <w:lang w:val="fr-CM" w:eastAsia="fr-FR"/>
        </w:rPr>
        <w:sectPr w:rsidR="00AE6800" w:rsidRPr="00683B99">
          <w:type w:val="continuous"/>
          <w:pgSz w:w="11900" w:h="16820"/>
          <w:pgMar w:top="851" w:right="567" w:bottom="426" w:left="1134" w:header="720" w:footer="720" w:gutter="0"/>
          <w:paperSrc w:first="15" w:other="15"/>
          <w:cols w:space="720"/>
        </w:sect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Pièce n° 9</w:t>
      </w: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MODELE DE MARCHE</w:t>
      </w:r>
    </w:p>
    <w:p w:rsidR="00AE6800" w:rsidRPr="00683B99" w:rsidRDefault="00AE6800" w:rsidP="00AE6800">
      <w:pPr>
        <w:spacing w:after="0" w:line="240" w:lineRule="auto"/>
        <w:rPr>
          <w:rFonts w:ascii="Book Antiqua" w:eastAsia="Calibri" w:hAnsi="Book Antiqua" w:cs="Times New Roman"/>
          <w:b/>
          <w:sz w:val="24"/>
          <w:szCs w:val="24"/>
          <w:lang w:val="fr-CM"/>
        </w:rPr>
        <w:sectPr w:rsidR="00AE6800" w:rsidRPr="00683B99">
          <w:pgSz w:w="11906" w:h="16838"/>
          <w:pgMar w:top="1417" w:right="1417" w:bottom="1417" w:left="1417" w:header="708" w:footer="708" w:gutter="0"/>
          <w:cols w:space="720"/>
        </w:sectPr>
      </w:pPr>
    </w:p>
    <w:p w:rsidR="00AE6800" w:rsidRPr="00683B99" w:rsidRDefault="00AE6800" w:rsidP="00AE6800">
      <w:pPr>
        <w:spacing w:after="0" w:line="240" w:lineRule="auto"/>
        <w:rPr>
          <w:rFonts w:ascii="Book Antiqua" w:eastAsia="Calibri" w:hAnsi="Book Antiqua" w:cs="Times New Roman"/>
          <w:bCs/>
          <w:color w:val="333333"/>
          <w:sz w:val="24"/>
          <w:szCs w:val="24"/>
          <w:lang w:val="en-US"/>
        </w:rPr>
      </w:pPr>
    </w:p>
    <w:p w:rsidR="00AE6800" w:rsidRPr="00683B99" w:rsidRDefault="00AE6800" w:rsidP="00AE6800">
      <w:pPr>
        <w:spacing w:after="0" w:line="240" w:lineRule="auto"/>
        <w:rPr>
          <w:rFonts w:ascii="Book Antiqua" w:eastAsia="Calibri" w:hAnsi="Book Antiqua" w:cs="Times New Roman"/>
          <w:bCs/>
          <w:color w:val="333333"/>
          <w:sz w:val="24"/>
          <w:szCs w:val="24"/>
          <w:lang w:val="en-US"/>
        </w:rPr>
      </w:pPr>
    </w:p>
    <w:tbl>
      <w:tblPr>
        <w:tblpPr w:leftFromText="141" w:rightFromText="141" w:vertAnchor="page" w:horzAnchor="margin" w:tblpXSpec="center" w:tblpY="661"/>
        <w:tblW w:w="9840" w:type="dxa"/>
        <w:tblLayout w:type="fixed"/>
        <w:tblLook w:val="0400" w:firstRow="0" w:lastRow="0" w:firstColumn="0" w:lastColumn="0" w:noHBand="0" w:noVBand="1"/>
      </w:tblPr>
      <w:tblGrid>
        <w:gridCol w:w="4225"/>
        <w:gridCol w:w="2171"/>
        <w:gridCol w:w="3444"/>
      </w:tblGrid>
      <w:tr w:rsidR="00AE6800" w:rsidRPr="00683B99" w:rsidTr="009D2E7E">
        <w:trPr>
          <w:trHeight w:val="356"/>
        </w:trPr>
        <w:tc>
          <w:tcPr>
            <w:tcW w:w="4225" w:type="dxa"/>
          </w:tcPr>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fr-CM"/>
              </w:rPr>
            </w:pPr>
            <w:r w:rsidRPr="00683B99">
              <w:rPr>
                <w:rFonts w:ascii="Book Antiqua" w:eastAsia="Arial" w:hAnsi="Book Antiqua" w:cs="Arial"/>
                <w:b/>
                <w:color w:val="000000"/>
                <w:sz w:val="24"/>
                <w:szCs w:val="24"/>
                <w:lang w:val="fr-CM"/>
              </w:rPr>
              <w:t>REPUBLIQUE DU CAMEROUN</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fr-CM"/>
              </w:rPr>
            </w:pPr>
            <w:r w:rsidRPr="00683B99">
              <w:rPr>
                <w:rFonts w:ascii="Book Antiqua" w:eastAsia="Arial" w:hAnsi="Book Antiqua" w:cs="Arial"/>
                <w:b/>
                <w:color w:val="000000"/>
                <w:sz w:val="24"/>
                <w:szCs w:val="24"/>
                <w:lang w:val="fr-CM"/>
              </w:rPr>
              <w:t>Paix – Travail - Patrie</w:t>
            </w:r>
          </w:p>
          <w:p w:rsidR="00AE6800" w:rsidRPr="00683B99" w:rsidRDefault="00AE6800" w:rsidP="00AE6800">
            <w:pPr>
              <w:spacing w:after="0" w:line="240" w:lineRule="auto"/>
              <w:jc w:val="center"/>
              <w:rPr>
                <w:rFonts w:ascii="Book Antiqua" w:eastAsia="Arial" w:hAnsi="Book Antiqua" w:cs="Arial"/>
                <w:sz w:val="24"/>
                <w:szCs w:val="24"/>
                <w:lang w:val="fr-CM"/>
              </w:rPr>
            </w:pPr>
            <w:r w:rsidRPr="00683B99">
              <w:rPr>
                <w:rFonts w:ascii="Book Antiqua" w:eastAsia="Arial" w:hAnsi="Book Antiqua" w:cs="Arial"/>
                <w:b/>
                <w:sz w:val="24"/>
                <w:szCs w:val="24"/>
                <w:lang w:val="fr-CM"/>
              </w:rPr>
              <w:t>-----------</w:t>
            </w:r>
          </w:p>
        </w:tc>
        <w:tc>
          <w:tcPr>
            <w:tcW w:w="2171" w:type="dxa"/>
            <w:vMerge w:val="restart"/>
          </w:tcPr>
          <w:p w:rsidR="00AE6800" w:rsidRPr="00683B99" w:rsidRDefault="00AE6800" w:rsidP="00AE6800">
            <w:pPr>
              <w:spacing w:after="0" w:line="240" w:lineRule="auto"/>
              <w:jc w:val="center"/>
              <w:rPr>
                <w:rFonts w:ascii="Book Antiqua" w:eastAsia="Arial" w:hAnsi="Book Antiqua" w:cs="Arial"/>
                <w:sz w:val="24"/>
                <w:szCs w:val="24"/>
                <w:lang w:val="fr-CM"/>
              </w:rPr>
            </w:pPr>
            <w:r w:rsidRPr="00683B99">
              <w:rPr>
                <w:rFonts w:ascii="Book Antiqua" w:eastAsia="Calibri" w:hAnsi="Book Antiqua" w:cs="Times New Roman"/>
                <w:noProof/>
                <w:sz w:val="24"/>
                <w:szCs w:val="24"/>
                <w:lang w:eastAsia="fr-FR"/>
              </w:rPr>
              <w:drawing>
                <wp:inline distT="0" distB="0" distL="0" distR="0" wp14:anchorId="7194188A" wp14:editId="597E6CC7">
                  <wp:extent cx="1250899" cy="1144905"/>
                  <wp:effectExtent l="0" t="0" r="698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515" cy="1150045"/>
                          </a:xfrm>
                          <a:prstGeom prst="rect">
                            <a:avLst/>
                          </a:prstGeom>
                          <a:noFill/>
                          <a:ln>
                            <a:noFill/>
                          </a:ln>
                        </pic:spPr>
                      </pic:pic>
                    </a:graphicData>
                  </a:graphic>
                </wp:inline>
              </w:drawing>
            </w:r>
          </w:p>
        </w:tc>
        <w:tc>
          <w:tcPr>
            <w:tcW w:w="3444" w:type="dxa"/>
          </w:tcPr>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rPr>
            </w:pPr>
            <w:r w:rsidRPr="00683B99">
              <w:rPr>
                <w:rFonts w:ascii="Book Antiqua" w:eastAsia="Arial" w:hAnsi="Book Antiqua" w:cs="Arial"/>
                <w:b/>
                <w:color w:val="000000"/>
                <w:sz w:val="24"/>
                <w:szCs w:val="24"/>
                <w:lang w:val="en-US"/>
              </w:rPr>
              <w:t>REPUBLIC OF CAMEROON</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rPr>
            </w:pPr>
            <w:r w:rsidRPr="00683B99">
              <w:rPr>
                <w:rFonts w:ascii="Book Antiqua" w:eastAsia="Arial" w:hAnsi="Book Antiqua" w:cs="Arial"/>
                <w:b/>
                <w:color w:val="000000"/>
                <w:sz w:val="24"/>
                <w:szCs w:val="24"/>
                <w:lang w:val="en-US"/>
              </w:rPr>
              <w:t>Peace-Work-Fatherland</w:t>
            </w:r>
          </w:p>
          <w:p w:rsidR="00AE6800" w:rsidRPr="00683B99" w:rsidRDefault="00AE6800" w:rsidP="00AE6800">
            <w:pPr>
              <w:spacing w:after="0" w:line="240" w:lineRule="auto"/>
              <w:jc w:val="center"/>
              <w:rPr>
                <w:rFonts w:ascii="Book Antiqua" w:eastAsia="Arial" w:hAnsi="Book Antiqua" w:cs="Arial"/>
                <w:sz w:val="24"/>
                <w:szCs w:val="24"/>
                <w:lang w:val="fr-CM"/>
              </w:rPr>
            </w:pPr>
            <w:r w:rsidRPr="00683B99">
              <w:rPr>
                <w:rFonts w:ascii="Book Antiqua" w:eastAsia="Arial" w:hAnsi="Book Antiqua" w:cs="Arial"/>
                <w:b/>
                <w:sz w:val="24"/>
                <w:szCs w:val="24"/>
                <w:lang w:val="fr-CM"/>
              </w:rPr>
              <w:t>-----------</w:t>
            </w:r>
          </w:p>
        </w:tc>
      </w:tr>
      <w:tr w:rsidR="00AE6800" w:rsidRPr="00683B99" w:rsidTr="009D2E7E">
        <w:trPr>
          <w:trHeight w:val="390"/>
        </w:trPr>
        <w:tc>
          <w:tcPr>
            <w:tcW w:w="4225" w:type="dxa"/>
          </w:tcPr>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fr-CM"/>
              </w:rPr>
            </w:pPr>
            <w:r w:rsidRPr="00683B99">
              <w:rPr>
                <w:rFonts w:ascii="Book Antiqua" w:eastAsia="Arial" w:hAnsi="Book Antiqua" w:cs="Arial"/>
                <w:b/>
                <w:color w:val="000000"/>
                <w:sz w:val="24"/>
                <w:szCs w:val="24"/>
                <w:lang w:val="fr-CM"/>
              </w:rPr>
              <w:t>REGION DU SUD</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fr-CM"/>
              </w:rPr>
            </w:pPr>
            <w:r w:rsidRPr="00683B99">
              <w:rPr>
                <w:rFonts w:ascii="Book Antiqua" w:eastAsia="Arial" w:hAnsi="Book Antiqua" w:cs="Arial"/>
                <w:b/>
                <w:color w:val="000000"/>
                <w:sz w:val="24"/>
                <w:szCs w:val="24"/>
                <w:lang w:val="fr-CM"/>
              </w:rPr>
              <w:t>---------</w:t>
            </w:r>
          </w:p>
        </w:tc>
        <w:tc>
          <w:tcPr>
            <w:tcW w:w="2171" w:type="dxa"/>
            <w:vMerge/>
          </w:tcPr>
          <w:p w:rsidR="00AE6800" w:rsidRPr="00683B99" w:rsidRDefault="00AE6800" w:rsidP="00AE6800">
            <w:pPr>
              <w:widowControl w:val="0"/>
              <w:pBdr>
                <w:top w:val="nil"/>
                <w:left w:val="nil"/>
                <w:bottom w:val="nil"/>
                <w:right w:val="nil"/>
                <w:between w:val="nil"/>
              </w:pBdr>
              <w:spacing w:after="0" w:line="240" w:lineRule="auto"/>
              <w:rPr>
                <w:rFonts w:ascii="Book Antiqua" w:eastAsia="Arial" w:hAnsi="Book Antiqua" w:cs="Arial"/>
                <w:b/>
                <w:color w:val="000000"/>
                <w:sz w:val="24"/>
                <w:szCs w:val="24"/>
                <w:lang w:val="fr-CM"/>
              </w:rPr>
            </w:pPr>
          </w:p>
        </w:tc>
        <w:tc>
          <w:tcPr>
            <w:tcW w:w="3444" w:type="dxa"/>
          </w:tcPr>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rPr>
            </w:pPr>
            <w:r w:rsidRPr="00683B99">
              <w:rPr>
                <w:rFonts w:ascii="Book Antiqua" w:eastAsia="Arial" w:hAnsi="Book Antiqua" w:cs="Arial"/>
                <w:b/>
                <w:color w:val="000000"/>
                <w:sz w:val="24"/>
                <w:szCs w:val="24"/>
                <w:lang w:val="en-US"/>
              </w:rPr>
              <w:t>SOUTH REGION</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rPr>
            </w:pPr>
            <w:r w:rsidRPr="00683B99">
              <w:rPr>
                <w:rFonts w:ascii="Book Antiqua" w:eastAsia="Arial" w:hAnsi="Book Antiqua" w:cs="Arial"/>
                <w:b/>
                <w:color w:val="000000"/>
                <w:sz w:val="24"/>
                <w:szCs w:val="24"/>
                <w:lang w:val="en-US"/>
              </w:rPr>
              <w:t>---------</w:t>
            </w:r>
          </w:p>
        </w:tc>
      </w:tr>
      <w:tr w:rsidR="00AE6800" w:rsidRPr="00683B99" w:rsidTr="009D2E7E">
        <w:trPr>
          <w:trHeight w:val="922"/>
        </w:trPr>
        <w:tc>
          <w:tcPr>
            <w:tcW w:w="4225" w:type="dxa"/>
          </w:tcPr>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fr-CM"/>
              </w:rPr>
            </w:pPr>
            <w:r w:rsidRPr="00683B99">
              <w:rPr>
                <w:rFonts w:ascii="Book Antiqua" w:eastAsia="Arial" w:hAnsi="Book Antiqua" w:cs="Arial"/>
                <w:b/>
                <w:color w:val="000000"/>
                <w:sz w:val="24"/>
                <w:szCs w:val="24"/>
                <w:lang w:val="fr-CM"/>
              </w:rPr>
              <w:t>CONSEIL REGIONAL DU SUD</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fr-CM"/>
              </w:rPr>
            </w:pPr>
            <w:r w:rsidRPr="00683B99">
              <w:rPr>
                <w:rFonts w:ascii="Book Antiqua" w:eastAsia="Arial" w:hAnsi="Book Antiqua" w:cs="Arial"/>
                <w:b/>
                <w:color w:val="000000"/>
                <w:sz w:val="24"/>
                <w:szCs w:val="24"/>
                <w:lang w:val="fr-CM"/>
              </w:rPr>
              <w:t>---------</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fr-CM"/>
              </w:rPr>
            </w:pPr>
            <w:r w:rsidRPr="00683B99">
              <w:rPr>
                <w:rFonts w:ascii="Book Antiqua" w:eastAsia="Arial" w:hAnsi="Book Antiqua" w:cs="Arial"/>
                <w:b/>
                <w:color w:val="000000"/>
                <w:sz w:val="24"/>
                <w:szCs w:val="24"/>
                <w:lang w:val="fr-CM"/>
              </w:rPr>
              <w:t>SECRETARIAT GENERAL</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fr-CM"/>
              </w:rPr>
            </w:pPr>
            <w:r w:rsidRPr="00683B99">
              <w:rPr>
                <w:rFonts w:ascii="Book Antiqua" w:eastAsia="Arial" w:hAnsi="Book Antiqua" w:cs="Arial"/>
                <w:b/>
                <w:color w:val="000000"/>
                <w:sz w:val="24"/>
                <w:szCs w:val="24"/>
                <w:lang w:val="fr-CM"/>
              </w:rPr>
              <w:t>---------</w:t>
            </w:r>
          </w:p>
          <w:p w:rsidR="00AE6800" w:rsidRPr="00683B99" w:rsidRDefault="00AE6800" w:rsidP="00AE6800">
            <w:pPr>
              <w:pBdr>
                <w:top w:val="nil"/>
                <w:left w:val="nil"/>
                <w:bottom w:val="nil"/>
                <w:right w:val="nil"/>
                <w:between w:val="nil"/>
              </w:pBdr>
              <w:spacing w:after="0" w:line="240" w:lineRule="auto"/>
              <w:rPr>
                <w:rFonts w:ascii="Book Antiqua" w:eastAsia="Arial" w:hAnsi="Book Antiqua" w:cs="Arial"/>
                <w:b/>
                <w:color w:val="000000"/>
                <w:sz w:val="24"/>
                <w:szCs w:val="24"/>
                <w:lang w:val="fr-CM"/>
              </w:rPr>
            </w:pPr>
          </w:p>
        </w:tc>
        <w:tc>
          <w:tcPr>
            <w:tcW w:w="2171" w:type="dxa"/>
            <w:vMerge/>
          </w:tcPr>
          <w:p w:rsidR="00AE6800" w:rsidRPr="00683B99" w:rsidRDefault="00AE6800" w:rsidP="00AE6800">
            <w:pPr>
              <w:widowControl w:val="0"/>
              <w:pBdr>
                <w:top w:val="nil"/>
                <w:left w:val="nil"/>
                <w:bottom w:val="nil"/>
                <w:right w:val="nil"/>
                <w:between w:val="nil"/>
              </w:pBdr>
              <w:spacing w:after="0" w:line="240" w:lineRule="auto"/>
              <w:rPr>
                <w:rFonts w:ascii="Book Antiqua" w:eastAsia="Arial" w:hAnsi="Book Antiqua" w:cs="Arial"/>
                <w:b/>
                <w:color w:val="000000"/>
                <w:sz w:val="24"/>
                <w:szCs w:val="24"/>
                <w:lang w:val="fr-CM"/>
              </w:rPr>
            </w:pPr>
          </w:p>
        </w:tc>
        <w:tc>
          <w:tcPr>
            <w:tcW w:w="3444" w:type="dxa"/>
          </w:tcPr>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rPr>
            </w:pPr>
            <w:r w:rsidRPr="00683B99">
              <w:rPr>
                <w:rFonts w:ascii="Book Antiqua" w:eastAsia="Arial" w:hAnsi="Book Antiqua" w:cs="Arial"/>
                <w:b/>
                <w:color w:val="000000"/>
                <w:sz w:val="24"/>
                <w:szCs w:val="24"/>
                <w:lang w:val="en-US"/>
              </w:rPr>
              <w:t>SOUTH REGIONAL COUNCIL</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rPr>
            </w:pPr>
            <w:r w:rsidRPr="00683B99">
              <w:rPr>
                <w:rFonts w:ascii="Book Antiqua" w:eastAsia="Arial" w:hAnsi="Book Antiqua" w:cs="Arial"/>
                <w:b/>
                <w:color w:val="000000"/>
                <w:sz w:val="24"/>
                <w:szCs w:val="24"/>
                <w:lang w:val="en-US"/>
              </w:rPr>
              <w:t>---------</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rPr>
            </w:pPr>
            <w:r w:rsidRPr="00683B99">
              <w:rPr>
                <w:rFonts w:ascii="Book Antiqua" w:eastAsia="Arial" w:hAnsi="Book Antiqua" w:cs="Arial"/>
                <w:b/>
                <w:color w:val="000000"/>
                <w:sz w:val="24"/>
                <w:szCs w:val="24"/>
                <w:lang w:val="en-US"/>
              </w:rPr>
              <w:t xml:space="preserve">GENERAL SECRETARIAT </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rPr>
            </w:pPr>
            <w:r w:rsidRPr="00683B99">
              <w:rPr>
                <w:rFonts w:ascii="Book Antiqua" w:eastAsia="Arial" w:hAnsi="Book Antiqua" w:cs="Arial"/>
                <w:b/>
                <w:color w:val="000000"/>
                <w:sz w:val="24"/>
                <w:szCs w:val="24"/>
                <w:lang w:val="en-US"/>
              </w:rPr>
              <w:t>---------</w:t>
            </w:r>
          </w:p>
          <w:p w:rsidR="00AE6800" w:rsidRPr="00683B99" w:rsidRDefault="00AE6800" w:rsidP="00AE6800">
            <w:pPr>
              <w:pBdr>
                <w:top w:val="nil"/>
                <w:left w:val="nil"/>
                <w:bottom w:val="nil"/>
                <w:right w:val="nil"/>
                <w:between w:val="nil"/>
              </w:pBdr>
              <w:spacing w:after="0" w:line="240" w:lineRule="auto"/>
              <w:jc w:val="center"/>
              <w:rPr>
                <w:rFonts w:ascii="Book Antiqua" w:eastAsia="Arial" w:hAnsi="Book Antiqua" w:cs="Arial"/>
                <w:b/>
                <w:color w:val="000000"/>
                <w:sz w:val="24"/>
                <w:szCs w:val="24"/>
                <w:lang w:val="en-US"/>
              </w:rPr>
            </w:pPr>
          </w:p>
        </w:tc>
      </w:tr>
    </w:tbl>
    <w:p w:rsidR="00AE6800" w:rsidRPr="00683B99" w:rsidRDefault="00AE6800" w:rsidP="00AE6800">
      <w:pPr>
        <w:spacing w:after="0" w:line="240" w:lineRule="auto"/>
        <w:jc w:val="center"/>
        <w:outlineLvl w:val="0"/>
        <w:rPr>
          <w:rFonts w:ascii="Book Antiqua" w:eastAsia="Calibri" w:hAnsi="Book Antiqua" w:cs="Times New Roman"/>
          <w:b/>
          <w:sz w:val="24"/>
          <w:szCs w:val="24"/>
          <w:lang w:val="de-DE"/>
        </w:rPr>
      </w:pPr>
      <w:r w:rsidRPr="00683B99">
        <w:rPr>
          <w:rFonts w:ascii="Book Antiqua" w:eastAsia="Calibri" w:hAnsi="Book Antiqua" w:cs="Times New Roman"/>
          <w:b/>
          <w:sz w:val="24"/>
          <w:szCs w:val="24"/>
          <w:lang w:val="de-DE"/>
        </w:rPr>
        <w:t>MARCH N°</w:t>
      </w:r>
      <w:r w:rsidRPr="00683B99">
        <w:rPr>
          <w:rFonts w:ascii="Book Antiqua" w:eastAsia="Calibri" w:hAnsi="Book Antiqua" w:cs="Times New Roman"/>
          <w:b/>
          <w:color w:val="FF0000"/>
          <w:sz w:val="24"/>
          <w:szCs w:val="24"/>
          <w:lang w:val="de-DE"/>
        </w:rPr>
        <w:t>...............</w:t>
      </w:r>
      <w:r w:rsidR="00853C56" w:rsidRPr="00683B99">
        <w:rPr>
          <w:rFonts w:ascii="Book Antiqua" w:eastAsia="Calibri" w:hAnsi="Book Antiqua" w:cs="Times New Roman"/>
          <w:b/>
          <w:sz w:val="24"/>
          <w:szCs w:val="24"/>
          <w:lang w:val="de-DE"/>
        </w:rPr>
        <w:t>/M/RS</w:t>
      </w:r>
      <w:r w:rsidRPr="00683B99">
        <w:rPr>
          <w:rFonts w:ascii="Book Antiqua" w:eastAsia="Calibri" w:hAnsi="Book Antiqua" w:cs="Times New Roman"/>
          <w:b/>
          <w:sz w:val="24"/>
          <w:szCs w:val="24"/>
          <w:lang w:val="de-DE"/>
        </w:rPr>
        <w:t>/</w:t>
      </w:r>
      <w:r w:rsidR="00853C56" w:rsidRPr="00683B99">
        <w:rPr>
          <w:rFonts w:ascii="Book Antiqua" w:eastAsia="Calibri" w:hAnsi="Book Antiqua" w:cs="Times New Roman"/>
          <w:b/>
          <w:sz w:val="24"/>
          <w:szCs w:val="24"/>
          <w:lang w:val="de-DE"/>
        </w:rPr>
        <w:t>CRS</w:t>
      </w:r>
      <w:r w:rsidRPr="00683B99">
        <w:rPr>
          <w:rFonts w:ascii="Book Antiqua" w:eastAsia="Calibri" w:hAnsi="Book Antiqua" w:cs="Times New Roman"/>
          <w:b/>
          <w:sz w:val="24"/>
          <w:szCs w:val="24"/>
          <w:lang w:val="de-DE"/>
        </w:rPr>
        <w:t>/CIPM/</w:t>
      </w:r>
      <w:r w:rsidR="00853C56" w:rsidRPr="00683B99">
        <w:rPr>
          <w:rFonts w:ascii="Book Antiqua" w:eastAsia="Calibri" w:hAnsi="Book Antiqua" w:cs="Times New Roman"/>
          <w:b/>
          <w:sz w:val="24"/>
          <w:szCs w:val="24"/>
          <w:lang w:val="de-DE"/>
        </w:rPr>
        <w:t>SM/</w:t>
      </w:r>
      <w:r w:rsidRPr="00683B99">
        <w:rPr>
          <w:rFonts w:ascii="Book Antiqua" w:eastAsia="Calibri" w:hAnsi="Book Antiqua" w:cs="Times New Roman"/>
          <w:b/>
          <w:sz w:val="24"/>
          <w:szCs w:val="24"/>
          <w:lang w:val="de-DE"/>
        </w:rPr>
        <w:t>2023</w:t>
      </w:r>
    </w:p>
    <w:p w:rsidR="00AE6800" w:rsidRPr="00683B99" w:rsidRDefault="00AE6800" w:rsidP="00AE6800">
      <w:pPr>
        <w:spacing w:after="0" w:line="240" w:lineRule="auto"/>
        <w:jc w:val="center"/>
        <w:rPr>
          <w:rFonts w:ascii="Book Antiqua" w:eastAsia="Calibri" w:hAnsi="Book Antiqua" w:cs="Times New Roman"/>
          <w:bCs/>
          <w:sz w:val="24"/>
          <w:szCs w:val="24"/>
          <w:u w:val="single"/>
          <w:lang w:val="fr-CM"/>
        </w:rPr>
      </w:pPr>
      <w:r w:rsidRPr="00683B99">
        <w:rPr>
          <w:rFonts w:ascii="Book Antiqua" w:eastAsia="Calibri" w:hAnsi="Book Antiqua" w:cs="Times New Roman"/>
          <w:sz w:val="24"/>
          <w:szCs w:val="24"/>
          <w:lang w:val="fr-CM"/>
        </w:rPr>
        <w:t>Passée après Avis de Consultation t N°</w:t>
      </w:r>
      <w:r w:rsidRPr="00683B99">
        <w:rPr>
          <w:rFonts w:ascii="Book Antiqua" w:eastAsia="Calibri" w:hAnsi="Book Antiqua" w:cs="Times New Roman"/>
          <w:color w:val="FF0000"/>
          <w:sz w:val="24"/>
          <w:szCs w:val="24"/>
          <w:lang w:val="fr-CM"/>
        </w:rPr>
        <w:t>…….</w:t>
      </w:r>
      <w:r w:rsidRPr="00683B99">
        <w:rPr>
          <w:rFonts w:ascii="Book Antiqua" w:eastAsia="Calibri" w:hAnsi="Book Antiqua" w:cs="Times New Roman"/>
          <w:sz w:val="24"/>
          <w:szCs w:val="24"/>
          <w:lang w:val="fr-CM"/>
        </w:rPr>
        <w:t xml:space="preserve">/AC/C-RS/SG/CIPM/2022 POUR </w:t>
      </w:r>
      <w:r w:rsidRPr="00683B99">
        <w:rPr>
          <w:rFonts w:ascii="Book Antiqua" w:eastAsia="Times New Roman" w:hAnsi="Book Antiqua" w:cs="Times New Roman"/>
          <w:sz w:val="24"/>
          <w:szCs w:val="24"/>
          <w:lang w:eastAsia="fr-FR"/>
        </w:rPr>
        <w:t>LE CONTROLE TECHNIQUE  ET SURVEILLANCE DES TRAVAUX  DES LOTS ; LOT 1 : Entretien de la route en terre Ebolowa(Inter N2) – Ngalan – Efoulan – Elon(Lim Océan) – Mbango(Inter N22) – Lolodorf ; Lot 2 : Ebolowa( Inter N2) – Biwong Boulou – Mvangan avec Construction d’un Ouvrage de la Digue d’accès au pont sur le fleuve NLOBO ; Lot3 : Construction De 21 Ouvrages D’art Sur Le Troncon De Route  Elog Batindi (Inter N7) – Bella – Memel – Bipindi( Inter N22) Dans la  Region Du Sud.(En Procedure D’urgence</w:t>
      </w:r>
    </w:p>
    <w:p w:rsidR="00AE6800" w:rsidRPr="00683B99" w:rsidRDefault="00AE6800" w:rsidP="00AE6800">
      <w:pPr>
        <w:spacing w:after="0" w:line="240" w:lineRule="auto"/>
        <w:outlineLvl w:val="0"/>
        <w:rPr>
          <w:rFonts w:ascii="Book Antiqua" w:eastAsia="Calibri" w:hAnsi="Book Antiqua" w:cs="Times New Roman"/>
          <w:b/>
          <w:sz w:val="24"/>
          <w:szCs w:val="24"/>
          <w:lang w:val="fr-CM"/>
        </w:rPr>
      </w:pPr>
      <w:r w:rsidRPr="00683B99">
        <w:rPr>
          <w:rFonts w:ascii="Book Antiqua" w:eastAsia="Calibri" w:hAnsi="Book Antiqua" w:cs="Times New Roman"/>
          <w:b/>
          <w:bCs/>
          <w:sz w:val="24"/>
          <w:szCs w:val="24"/>
          <w:u w:val="single"/>
          <w:lang w:val="fr-CM"/>
        </w:rPr>
        <w:t>TITULAIRE</w:t>
      </w:r>
      <w:r w:rsidRPr="00683B99">
        <w:rPr>
          <w:rFonts w:ascii="Book Antiqua" w:eastAsia="Calibri" w:hAnsi="Book Antiqua" w:cs="Times New Roman"/>
          <w:b/>
          <w:sz w:val="24"/>
          <w:szCs w:val="24"/>
          <w:u w:val="single"/>
          <w:lang w:val="fr-CM"/>
        </w:rPr>
        <w:t> </w:t>
      </w:r>
      <w:r w:rsidRPr="00683B99">
        <w:rPr>
          <w:rFonts w:ascii="Book Antiqua" w:eastAsia="Calibri" w:hAnsi="Book Antiqua" w:cs="Times New Roman"/>
          <w:b/>
          <w:sz w:val="24"/>
          <w:szCs w:val="24"/>
          <w:lang w:val="fr-CM"/>
        </w:rPr>
        <w:t>: __________________________</w:t>
      </w:r>
    </w:p>
    <w:p w:rsidR="00AE6800" w:rsidRPr="00683B99" w:rsidRDefault="00AE6800" w:rsidP="00AE6800">
      <w:pPr>
        <w:spacing w:after="0" w:line="240" w:lineRule="auto"/>
        <w:outlineLvl w:val="0"/>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                       B.P: ____ à  ___</w:t>
      </w:r>
      <w:r w:rsidRPr="00683B99">
        <w:rPr>
          <w:rFonts w:ascii="Book Antiqua" w:eastAsia="Calibri" w:hAnsi="Book Antiqua" w:cs="Times New Roman"/>
          <w:sz w:val="24"/>
          <w:szCs w:val="24"/>
          <w:lang w:val="fr-CM"/>
        </w:rPr>
        <w:tab/>
        <w:t xml:space="preserve">Tel___  Fax : ____ </w:t>
      </w:r>
    </w:p>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                         N° R.C : ____ A à ____</w:t>
      </w:r>
    </w:p>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t xml:space="preserve">                         N° Contribuable </w:t>
      </w:r>
      <w:r w:rsidRPr="00683B99">
        <w:rPr>
          <w:rFonts w:ascii="Book Antiqua" w:eastAsia="Calibri" w:hAnsi="Book Antiqua" w:cs="Times New Roman"/>
          <w:b/>
          <w:sz w:val="24"/>
          <w:szCs w:val="24"/>
          <w:lang w:val="fr-CM"/>
        </w:rPr>
        <w:t>: _____</w:t>
      </w:r>
    </w:p>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t xml:space="preserve">                         N° Compte bancaire : ____</w:t>
      </w:r>
      <w:r w:rsidRPr="00683B99">
        <w:rPr>
          <w:rFonts w:ascii="Book Antiqua" w:eastAsia="Calibri" w:hAnsi="Book Antiqua" w:cs="Times New Roman"/>
          <w:b/>
          <w:bCs/>
          <w:sz w:val="24"/>
          <w:szCs w:val="24"/>
          <w:lang w:val="fr-CM"/>
        </w:rPr>
        <w:t xml:space="preserve">  chez  ______)</w:t>
      </w:r>
      <w:r w:rsidRPr="00683B99">
        <w:rPr>
          <w:rFonts w:ascii="Book Antiqua" w:eastAsia="Calibri" w:hAnsi="Book Antiqua" w:cs="Times New Roman"/>
          <w:b/>
          <w:sz w:val="24"/>
          <w:szCs w:val="24"/>
          <w:lang w:val="fr-CM"/>
        </w:rPr>
        <w:t xml:space="preserve"> -Agence de ______</w:t>
      </w:r>
    </w:p>
    <w:p w:rsidR="00AE6800" w:rsidRPr="00683B99" w:rsidRDefault="00AE6800" w:rsidP="00AE6800">
      <w:pPr>
        <w:spacing w:after="0" w:line="240" w:lineRule="auto"/>
        <w:ind w:firstLine="1843"/>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Times New Roman" w:hAnsi="Book Antiqua" w:cs="Times New Roman"/>
          <w:b/>
          <w:sz w:val="24"/>
          <w:szCs w:val="24"/>
          <w:lang w:eastAsia="fr-FR"/>
        </w:rPr>
      </w:pPr>
      <w:r w:rsidRPr="00683B99">
        <w:rPr>
          <w:rFonts w:ascii="Book Antiqua" w:eastAsia="Calibri" w:hAnsi="Book Antiqua" w:cs="Times New Roman"/>
          <w:b/>
          <w:bCs/>
          <w:sz w:val="24"/>
          <w:szCs w:val="24"/>
          <w:u w:val="single"/>
          <w:lang w:val="fr-CM"/>
        </w:rPr>
        <w:t>OBJET</w:t>
      </w:r>
      <w:r w:rsidRPr="00683B99">
        <w:rPr>
          <w:rFonts w:ascii="Book Antiqua" w:eastAsia="Calibri" w:hAnsi="Book Antiqua" w:cs="Times New Roman"/>
          <w:bCs/>
          <w:sz w:val="24"/>
          <w:szCs w:val="24"/>
          <w:lang w:val="fr-CM"/>
        </w:rPr>
        <w:t> </w:t>
      </w:r>
      <w:r w:rsidRPr="00683B99">
        <w:rPr>
          <w:rFonts w:ascii="Book Antiqua" w:eastAsia="Calibri" w:hAnsi="Book Antiqua" w:cs="Times New Roman"/>
          <w:b/>
          <w:sz w:val="24"/>
          <w:szCs w:val="24"/>
          <w:lang w:val="fr-CM"/>
        </w:rPr>
        <w:t xml:space="preserve">: </w:t>
      </w:r>
      <w:r w:rsidRPr="00683B99">
        <w:rPr>
          <w:rFonts w:ascii="Book Antiqua" w:eastAsia="Times New Roman" w:hAnsi="Book Antiqua" w:cs="Times New Roman"/>
          <w:b/>
          <w:sz w:val="24"/>
          <w:szCs w:val="24"/>
          <w:lang w:eastAsia="fr-FR"/>
        </w:rPr>
        <w:t xml:space="preserve">LE CONTROLE TECHNIQUE  ET SURVEILLANCE DES TRAVAUX  DES LOTS ; LOT 1 ;LOT2 ;LOT3. </w:t>
      </w:r>
    </w:p>
    <w:p w:rsidR="00AE6800" w:rsidRPr="00683B99" w:rsidRDefault="00AE6800" w:rsidP="00AE6800">
      <w:pPr>
        <w:spacing w:after="0" w:line="240" w:lineRule="auto"/>
        <w:ind w:left="900" w:right="72" w:hanging="900"/>
        <w:jc w:val="both"/>
        <w:rPr>
          <w:rFonts w:ascii="Book Antiqua" w:eastAsia="Calibri" w:hAnsi="Book Antiqua" w:cs="Times New Roman"/>
          <w:b/>
          <w:bCs/>
          <w:sz w:val="24"/>
          <w:szCs w:val="24"/>
          <w:lang w:val="fr-CM" w:eastAsia="fr-FR"/>
        </w:rPr>
      </w:pPr>
      <w:r w:rsidRPr="00683B99">
        <w:rPr>
          <w:rFonts w:ascii="Book Antiqua" w:eastAsia="Calibri" w:hAnsi="Book Antiqua" w:cs="Times New Roman"/>
          <w:b/>
          <w:bCs/>
          <w:sz w:val="24"/>
          <w:szCs w:val="24"/>
          <w:lang w:val="fr-CM" w:eastAsia="fr-FR"/>
        </w:rPr>
        <w:t xml:space="preserve"> </w:t>
      </w:r>
    </w:p>
    <w:p w:rsidR="00AE6800" w:rsidRPr="00683B99" w:rsidRDefault="00AE6800" w:rsidP="00AE6800">
      <w:pPr>
        <w:spacing w:after="0" w:line="240" w:lineRule="auto"/>
        <w:ind w:left="900" w:right="72" w:hanging="900"/>
        <w:jc w:val="both"/>
        <w:rPr>
          <w:rFonts w:ascii="Book Antiqua" w:eastAsia="Calibri" w:hAnsi="Book Antiqua" w:cs="Times New Roman"/>
          <w:b/>
          <w:sz w:val="24"/>
          <w:szCs w:val="24"/>
          <w:u w:val="single"/>
          <w:lang w:val="fr-CM" w:eastAsia="fr-FR"/>
        </w:rPr>
      </w:pPr>
      <w:r w:rsidRPr="00683B99">
        <w:rPr>
          <w:rFonts w:ascii="Book Antiqua" w:eastAsia="Calibri" w:hAnsi="Book Antiqua" w:cs="Times New Roman"/>
          <w:bCs/>
          <w:sz w:val="24"/>
          <w:szCs w:val="24"/>
          <w:u w:val="single"/>
          <w:lang w:val="fr-CM" w:eastAsia="fr-FR"/>
        </w:rPr>
        <w:t>LIEU</w:t>
      </w:r>
      <w:r w:rsidRPr="00683B99">
        <w:rPr>
          <w:rFonts w:ascii="Book Antiqua" w:eastAsia="Calibri" w:hAnsi="Book Antiqua" w:cs="Times New Roman"/>
          <w:bCs/>
          <w:sz w:val="24"/>
          <w:szCs w:val="24"/>
          <w:lang w:val="fr-CM" w:eastAsia="fr-FR"/>
        </w:rPr>
        <w:t> :</w:t>
      </w:r>
      <w:r w:rsidRPr="00683B99">
        <w:rPr>
          <w:rFonts w:ascii="Book Antiqua" w:eastAsia="Calibri" w:hAnsi="Book Antiqua" w:cs="Times New Roman"/>
          <w:b/>
          <w:bCs/>
          <w:sz w:val="24"/>
          <w:szCs w:val="24"/>
          <w:lang w:val="fr-CM" w:eastAsia="fr-FR"/>
        </w:rPr>
        <w:t xml:space="preserve"> REGION DU SUD</w:t>
      </w:r>
    </w:p>
    <w:p w:rsidR="00AE6800" w:rsidRPr="00683B99" w:rsidRDefault="00AE6800" w:rsidP="00AE6800">
      <w:pPr>
        <w:tabs>
          <w:tab w:val="left" w:pos="3300"/>
        </w:tabs>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ab/>
      </w:r>
    </w:p>
    <w:p w:rsidR="00AE6800" w:rsidRPr="00683B99" w:rsidRDefault="00AE6800" w:rsidP="00AE6800">
      <w:pPr>
        <w:spacing w:after="0" w:line="240" w:lineRule="auto"/>
        <w:ind w:left="2835" w:hanging="2835"/>
        <w:rPr>
          <w:rFonts w:ascii="Book Antiqua" w:eastAsia="Calibri" w:hAnsi="Book Antiqua" w:cs="Times New Roman"/>
          <w:b/>
          <w:sz w:val="24"/>
          <w:szCs w:val="24"/>
          <w:lang w:val="fr-CM"/>
        </w:rPr>
      </w:pPr>
      <w:r w:rsidRPr="00683B99">
        <w:rPr>
          <w:rFonts w:ascii="Book Antiqua" w:eastAsia="Calibri" w:hAnsi="Book Antiqua" w:cs="Times New Roman"/>
          <w:b/>
          <w:sz w:val="24"/>
          <w:szCs w:val="24"/>
          <w:u w:val="single"/>
          <w:lang w:val="fr-CM"/>
        </w:rPr>
        <w:t>DELAI  D’EXECUTION</w:t>
      </w:r>
      <w:r w:rsidRPr="00683B99">
        <w:rPr>
          <w:rFonts w:ascii="Book Antiqua" w:eastAsia="Calibri" w:hAnsi="Book Antiqua" w:cs="Times New Roman"/>
          <w:b/>
          <w:sz w:val="24"/>
          <w:szCs w:val="24"/>
          <w:lang w:val="fr-CM"/>
        </w:rPr>
        <w:t> : Vingt (20) mois</w:t>
      </w:r>
    </w:p>
    <w:p w:rsidR="00AE6800" w:rsidRPr="00683B99" w:rsidRDefault="00AE6800" w:rsidP="00AE6800">
      <w:pPr>
        <w:spacing w:after="0" w:line="240" w:lineRule="auto"/>
        <w:rPr>
          <w:rFonts w:ascii="Book Antiqua" w:eastAsia="Calibri" w:hAnsi="Book Antiqua" w:cs="Times New Roman"/>
          <w:b/>
          <w:sz w:val="24"/>
          <w:szCs w:val="24"/>
          <w:lang w:val="fr-CM"/>
        </w:rPr>
      </w:pPr>
    </w:p>
    <w:p w:rsidR="00AE6800" w:rsidRPr="00683B99" w:rsidRDefault="00AE6800" w:rsidP="00AE6800">
      <w:pPr>
        <w:spacing w:after="0" w:line="240" w:lineRule="auto"/>
        <w:outlineLvl w:val="0"/>
        <w:rPr>
          <w:rFonts w:ascii="Book Antiqua" w:eastAsia="Calibri" w:hAnsi="Book Antiqua" w:cs="Times New Roman"/>
          <w:b/>
          <w:sz w:val="24"/>
          <w:szCs w:val="24"/>
          <w:u w:val="single"/>
          <w:lang w:val="fr-CM"/>
        </w:rPr>
      </w:pPr>
      <w:r w:rsidRPr="00683B99">
        <w:rPr>
          <w:rFonts w:ascii="Book Antiqua" w:eastAsia="Calibri" w:hAnsi="Book Antiqua" w:cs="Times New Roman"/>
          <w:b/>
          <w:sz w:val="24"/>
          <w:szCs w:val="24"/>
          <w:u w:val="single"/>
          <w:lang w:val="fr-CM"/>
        </w:rPr>
        <w:t xml:space="preserve">MONTANTS  EN FCFA: </w:t>
      </w:r>
    </w:p>
    <w:p w:rsidR="00AE6800" w:rsidRPr="00683B99" w:rsidRDefault="00AE6800" w:rsidP="00AE6800">
      <w:pPr>
        <w:spacing w:after="0" w:line="240" w:lineRule="auto"/>
        <w:outlineLvl w:val="0"/>
        <w:rPr>
          <w:rFonts w:ascii="Book Antiqua" w:eastAsia="Calibri" w:hAnsi="Book Antiqua" w:cs="Times New Roman"/>
          <w:b/>
          <w:sz w:val="24"/>
          <w:szCs w:val="24"/>
          <w:lang w:val="fr-CM"/>
        </w:rPr>
      </w:pPr>
    </w:p>
    <w:tbl>
      <w:tblPr>
        <w:tblW w:w="7092"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2"/>
        <w:gridCol w:w="2068"/>
        <w:gridCol w:w="1226"/>
        <w:gridCol w:w="1386"/>
      </w:tblGrid>
      <w:tr w:rsidR="00AE6800" w:rsidRPr="00683B99" w:rsidTr="009D2E7E">
        <w:tc>
          <w:tcPr>
            <w:tcW w:w="2412"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TTC</w:t>
            </w:r>
          </w:p>
        </w:tc>
        <w:tc>
          <w:tcPr>
            <w:tcW w:w="2068"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right"/>
              <w:outlineLvl w:val="0"/>
              <w:rPr>
                <w:rFonts w:ascii="Book Antiqua" w:eastAsia="Calibri" w:hAnsi="Book Antiqua" w:cs="Times New Roman"/>
                <w:b/>
                <w:sz w:val="24"/>
                <w:szCs w:val="24"/>
                <w:lang w:val="fr-CM"/>
              </w:rPr>
            </w:pPr>
          </w:p>
        </w:tc>
        <w:tc>
          <w:tcPr>
            <w:tcW w:w="122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right"/>
              <w:outlineLvl w:val="0"/>
              <w:rPr>
                <w:rFonts w:ascii="Book Antiqua" w:eastAsia="Calibri" w:hAnsi="Book Antiqua" w:cs="Times New Roman"/>
                <w:b/>
                <w:sz w:val="24"/>
                <w:szCs w:val="24"/>
                <w:lang w:val="fr-CM"/>
              </w:rPr>
            </w:pPr>
          </w:p>
        </w:tc>
        <w:tc>
          <w:tcPr>
            <w:tcW w:w="138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right"/>
              <w:outlineLvl w:val="0"/>
              <w:rPr>
                <w:rFonts w:ascii="Book Antiqua" w:eastAsia="Calibri" w:hAnsi="Book Antiqua" w:cs="Times New Roman"/>
                <w:b/>
                <w:sz w:val="24"/>
                <w:szCs w:val="24"/>
                <w:lang w:val="fr-CM"/>
              </w:rPr>
            </w:pPr>
          </w:p>
        </w:tc>
      </w:tr>
      <w:tr w:rsidR="00AE6800" w:rsidRPr="00683B99" w:rsidTr="009D2E7E">
        <w:tc>
          <w:tcPr>
            <w:tcW w:w="2412"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HTVA</w:t>
            </w:r>
          </w:p>
        </w:tc>
        <w:tc>
          <w:tcPr>
            <w:tcW w:w="2068"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right"/>
              <w:outlineLvl w:val="0"/>
              <w:rPr>
                <w:rFonts w:ascii="Book Antiqua" w:eastAsia="Calibri" w:hAnsi="Book Antiqua" w:cs="Times New Roman"/>
                <w:b/>
                <w:sz w:val="24"/>
                <w:szCs w:val="24"/>
                <w:lang w:val="fr-CM"/>
              </w:rPr>
            </w:pPr>
          </w:p>
        </w:tc>
        <w:tc>
          <w:tcPr>
            <w:tcW w:w="122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right"/>
              <w:outlineLvl w:val="0"/>
              <w:rPr>
                <w:rFonts w:ascii="Book Antiqua" w:eastAsia="Calibri" w:hAnsi="Book Antiqua" w:cs="Times New Roman"/>
                <w:b/>
                <w:sz w:val="24"/>
                <w:szCs w:val="24"/>
                <w:lang w:val="fr-CM"/>
              </w:rPr>
            </w:pPr>
          </w:p>
        </w:tc>
        <w:tc>
          <w:tcPr>
            <w:tcW w:w="138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right"/>
              <w:outlineLvl w:val="0"/>
              <w:rPr>
                <w:rFonts w:ascii="Book Antiqua" w:eastAsia="Calibri" w:hAnsi="Book Antiqua" w:cs="Times New Roman"/>
                <w:b/>
                <w:sz w:val="24"/>
                <w:szCs w:val="24"/>
                <w:lang w:val="fr-CM"/>
              </w:rPr>
            </w:pPr>
          </w:p>
        </w:tc>
      </w:tr>
      <w:tr w:rsidR="00AE6800" w:rsidRPr="00683B99" w:rsidTr="009D2E7E">
        <w:tc>
          <w:tcPr>
            <w:tcW w:w="2412"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outlineLvl w:val="0"/>
              <w:rPr>
                <w:rFonts w:ascii="Book Antiqua" w:eastAsia="Calibri" w:hAnsi="Book Antiqua" w:cs="Times New Roman"/>
                <w:b/>
                <w:sz w:val="24"/>
                <w:szCs w:val="24"/>
                <w:lang w:val="fr-CA"/>
              </w:rPr>
            </w:pPr>
            <w:r w:rsidRPr="00683B99">
              <w:rPr>
                <w:rFonts w:ascii="Book Antiqua" w:eastAsia="Calibri" w:hAnsi="Book Antiqua" w:cs="Times New Roman"/>
                <w:sz w:val="24"/>
                <w:szCs w:val="24"/>
                <w:lang w:val="fr-CA"/>
              </w:rPr>
              <w:t>T.V.A. (19.25 %)</w:t>
            </w:r>
          </w:p>
        </w:tc>
        <w:tc>
          <w:tcPr>
            <w:tcW w:w="2068"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right"/>
              <w:outlineLvl w:val="0"/>
              <w:rPr>
                <w:rFonts w:ascii="Book Antiqua" w:eastAsia="Calibri" w:hAnsi="Book Antiqua" w:cs="Times New Roman"/>
                <w:bCs/>
                <w:sz w:val="24"/>
                <w:szCs w:val="24"/>
                <w:lang w:val="fr-CM"/>
              </w:rPr>
            </w:pPr>
          </w:p>
        </w:tc>
        <w:tc>
          <w:tcPr>
            <w:tcW w:w="122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right"/>
              <w:outlineLvl w:val="0"/>
              <w:rPr>
                <w:rFonts w:ascii="Book Antiqua" w:eastAsia="Calibri" w:hAnsi="Book Antiqua" w:cs="Times New Roman"/>
                <w:bCs/>
                <w:sz w:val="24"/>
                <w:szCs w:val="24"/>
                <w:lang w:val="fr-CM"/>
              </w:rPr>
            </w:pPr>
          </w:p>
        </w:tc>
        <w:tc>
          <w:tcPr>
            <w:tcW w:w="138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right"/>
              <w:outlineLvl w:val="0"/>
              <w:rPr>
                <w:rFonts w:ascii="Book Antiqua" w:eastAsia="Calibri" w:hAnsi="Book Antiqua" w:cs="Times New Roman"/>
                <w:bCs/>
                <w:sz w:val="24"/>
                <w:szCs w:val="24"/>
                <w:lang w:val="fr-CM"/>
              </w:rPr>
            </w:pPr>
          </w:p>
        </w:tc>
      </w:tr>
      <w:tr w:rsidR="00AE6800" w:rsidRPr="00683B99" w:rsidTr="009D2E7E">
        <w:tc>
          <w:tcPr>
            <w:tcW w:w="2412"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outlineLvl w:val="0"/>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t>AIR (5,5%) ou 2,2%</w:t>
            </w:r>
          </w:p>
        </w:tc>
        <w:tc>
          <w:tcPr>
            <w:tcW w:w="2068"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right"/>
              <w:outlineLvl w:val="0"/>
              <w:rPr>
                <w:rFonts w:ascii="Book Antiqua" w:eastAsia="Calibri" w:hAnsi="Book Antiqua" w:cs="Times New Roman"/>
                <w:bCs/>
                <w:sz w:val="24"/>
                <w:szCs w:val="24"/>
                <w:lang w:val="fr-CM"/>
              </w:rPr>
            </w:pPr>
          </w:p>
        </w:tc>
        <w:tc>
          <w:tcPr>
            <w:tcW w:w="122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right"/>
              <w:outlineLvl w:val="0"/>
              <w:rPr>
                <w:rFonts w:ascii="Book Antiqua" w:eastAsia="Calibri" w:hAnsi="Book Antiqua" w:cs="Times New Roman"/>
                <w:bCs/>
                <w:sz w:val="24"/>
                <w:szCs w:val="24"/>
                <w:lang w:val="fr-CM"/>
              </w:rPr>
            </w:pPr>
          </w:p>
        </w:tc>
        <w:tc>
          <w:tcPr>
            <w:tcW w:w="138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right"/>
              <w:outlineLvl w:val="0"/>
              <w:rPr>
                <w:rFonts w:ascii="Book Antiqua" w:eastAsia="Calibri" w:hAnsi="Book Antiqua" w:cs="Times New Roman"/>
                <w:bCs/>
                <w:sz w:val="24"/>
                <w:szCs w:val="24"/>
                <w:lang w:val="fr-CM"/>
              </w:rPr>
            </w:pPr>
          </w:p>
        </w:tc>
      </w:tr>
      <w:tr w:rsidR="00AE6800" w:rsidRPr="00683B99" w:rsidTr="009D2E7E">
        <w:tc>
          <w:tcPr>
            <w:tcW w:w="2412"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outlineLvl w:val="0"/>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t>Net à mandater</w:t>
            </w:r>
          </w:p>
        </w:tc>
        <w:tc>
          <w:tcPr>
            <w:tcW w:w="2068"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right"/>
              <w:outlineLvl w:val="0"/>
              <w:rPr>
                <w:rFonts w:ascii="Book Antiqua" w:eastAsia="Calibri" w:hAnsi="Book Antiqua" w:cs="Times New Roman"/>
                <w:b/>
                <w:sz w:val="24"/>
                <w:szCs w:val="24"/>
                <w:lang w:val="fr-CM"/>
              </w:rPr>
            </w:pPr>
          </w:p>
        </w:tc>
        <w:tc>
          <w:tcPr>
            <w:tcW w:w="122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right"/>
              <w:outlineLvl w:val="0"/>
              <w:rPr>
                <w:rFonts w:ascii="Book Antiqua" w:eastAsia="Calibri" w:hAnsi="Book Antiqua" w:cs="Times New Roman"/>
                <w:b/>
                <w:sz w:val="24"/>
                <w:szCs w:val="24"/>
                <w:lang w:val="fr-CM"/>
              </w:rPr>
            </w:pPr>
          </w:p>
        </w:tc>
        <w:tc>
          <w:tcPr>
            <w:tcW w:w="1386"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right"/>
              <w:outlineLvl w:val="0"/>
              <w:rPr>
                <w:rFonts w:ascii="Book Antiqua" w:eastAsia="Calibri" w:hAnsi="Book Antiqua" w:cs="Times New Roman"/>
                <w:b/>
                <w:sz w:val="24"/>
                <w:szCs w:val="24"/>
                <w:lang w:val="fr-CM"/>
              </w:rPr>
            </w:pPr>
          </w:p>
        </w:tc>
      </w:tr>
    </w:tbl>
    <w:p w:rsidR="00AE6800" w:rsidRPr="00683B99" w:rsidRDefault="00AE6800" w:rsidP="00AE6800">
      <w:pPr>
        <w:spacing w:after="0" w:line="240" w:lineRule="auto"/>
        <w:rPr>
          <w:rFonts w:ascii="Book Antiqua" w:eastAsia="Calibri" w:hAnsi="Book Antiqua" w:cs="Times New Roman"/>
          <w:b/>
          <w:sz w:val="24"/>
          <w:szCs w:val="24"/>
          <w:lang w:val="fr-CM"/>
        </w:rPr>
      </w:pPr>
    </w:p>
    <w:p w:rsidR="00AE6800" w:rsidRPr="00683B99" w:rsidRDefault="00AE6800" w:rsidP="00AE6800">
      <w:pPr>
        <w:spacing w:after="0" w:line="240" w:lineRule="auto"/>
        <w:ind w:right="-648"/>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u w:val="single"/>
          <w:lang w:val="fr-CM"/>
        </w:rPr>
        <w:t>FINANCEMENT</w:t>
      </w:r>
      <w:r w:rsidRPr="00683B99">
        <w:rPr>
          <w:rFonts w:ascii="Book Antiqua" w:eastAsia="Calibri" w:hAnsi="Book Antiqua" w:cs="Times New Roman"/>
          <w:b/>
          <w:sz w:val="24"/>
          <w:szCs w:val="24"/>
          <w:lang w:val="fr-CM"/>
        </w:rPr>
        <w:t>: BIP  MINTP, Ligne FONDS ROUIER, Exercice 2023 et 2024</w:t>
      </w:r>
    </w:p>
    <w:p w:rsidR="00AE6800" w:rsidRPr="00683B99" w:rsidRDefault="00AE6800" w:rsidP="00AE6800">
      <w:pPr>
        <w:spacing w:after="0" w:line="240" w:lineRule="auto"/>
        <w:ind w:right="-648"/>
        <w:outlineLvl w:val="0"/>
        <w:rPr>
          <w:rFonts w:ascii="Book Antiqua" w:eastAsia="Calibri" w:hAnsi="Book Antiqua" w:cs="Times New Roman"/>
          <w:b/>
          <w:sz w:val="24"/>
          <w:szCs w:val="24"/>
          <w:lang w:val="fr-CM"/>
        </w:rPr>
      </w:pPr>
    </w:p>
    <w:p w:rsidR="00AE6800" w:rsidRPr="00683B99" w:rsidRDefault="00AE6800" w:rsidP="00AE6800">
      <w:pPr>
        <w:spacing w:after="0" w:line="240" w:lineRule="auto"/>
        <w:outlineLvl w:val="0"/>
        <w:rPr>
          <w:rFonts w:ascii="Book Antiqua" w:eastAsia="Calibri" w:hAnsi="Book Antiqua" w:cs="Arial"/>
          <w:b/>
          <w:sz w:val="24"/>
          <w:szCs w:val="24"/>
          <w:lang w:val="fr-CM"/>
        </w:rPr>
      </w:pPr>
      <w:r w:rsidRPr="00683B99">
        <w:rPr>
          <w:rFonts w:ascii="Book Antiqua" w:eastAsia="Calibri" w:hAnsi="Book Antiqua" w:cs="Times New Roman"/>
          <w:b/>
          <w:sz w:val="24"/>
          <w:szCs w:val="24"/>
          <w:u w:val="single"/>
          <w:lang w:val="fr-CM"/>
        </w:rPr>
        <w:t>IMPUTATION</w:t>
      </w:r>
      <w:r w:rsidRPr="00683B99">
        <w:rPr>
          <w:rFonts w:ascii="Book Antiqua" w:eastAsia="Calibri" w:hAnsi="Book Antiqua" w:cs="Times New Roman"/>
          <w:b/>
          <w:sz w:val="24"/>
          <w:szCs w:val="24"/>
          <w:lang w:val="fr-CM"/>
        </w:rPr>
        <w:t xml:space="preserve"> : </w:t>
      </w:r>
      <w:r w:rsidRPr="00683B99">
        <w:rPr>
          <w:rFonts w:ascii="Book Antiqua" w:eastAsia="Calibri" w:hAnsi="Book Antiqua" w:cs="Arial"/>
          <w:b/>
          <w:color w:val="FF0000"/>
          <w:sz w:val="24"/>
          <w:szCs w:val="24"/>
          <w:lang w:val="fr-CM"/>
        </w:rPr>
        <w:t>…………………………………….</w:t>
      </w:r>
    </w:p>
    <w:p w:rsidR="00AE6800" w:rsidRPr="00683B99" w:rsidRDefault="00AE6800" w:rsidP="00AE6800">
      <w:pPr>
        <w:spacing w:after="0" w:line="240" w:lineRule="auto"/>
        <w:outlineLvl w:val="0"/>
        <w:rPr>
          <w:rFonts w:ascii="Book Antiqua" w:eastAsia="Calibri" w:hAnsi="Book Antiqua" w:cs="Times New Roman"/>
          <w:sz w:val="24"/>
          <w:szCs w:val="24"/>
          <w:u w:val="single"/>
          <w:lang w:val="fr-CM"/>
        </w:rPr>
      </w:pPr>
    </w:p>
    <w:p w:rsidR="00AE6800" w:rsidRPr="00683B99" w:rsidRDefault="00AE6800" w:rsidP="00AE6800">
      <w:pPr>
        <w:spacing w:after="0" w:line="240" w:lineRule="auto"/>
        <w:ind w:left="2832" w:firstLine="708"/>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SOUSCRITE, le _____________________________</w:t>
      </w:r>
    </w:p>
    <w:p w:rsidR="00AE6800" w:rsidRPr="00683B99" w:rsidRDefault="00AE6800" w:rsidP="00AE6800">
      <w:pPr>
        <w:spacing w:after="0" w:line="240" w:lineRule="auto"/>
        <w:jc w:val="right"/>
        <w:rPr>
          <w:rFonts w:ascii="Book Antiqua" w:eastAsia="Calibri" w:hAnsi="Book Antiqua" w:cs="Times New Roman"/>
          <w:sz w:val="24"/>
          <w:szCs w:val="24"/>
          <w:lang w:val="fr-CM"/>
        </w:rPr>
      </w:pPr>
    </w:p>
    <w:p w:rsidR="00AE6800" w:rsidRPr="00683B99" w:rsidRDefault="00AE6800" w:rsidP="00AE6800">
      <w:pPr>
        <w:spacing w:after="0" w:line="240" w:lineRule="auto"/>
        <w:ind w:left="2832" w:firstLine="708"/>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SIGNEE, le ________________________________</w:t>
      </w:r>
    </w:p>
    <w:p w:rsidR="00AE6800" w:rsidRPr="00683B99" w:rsidRDefault="00AE6800" w:rsidP="00AE6800">
      <w:pPr>
        <w:spacing w:after="0" w:line="240" w:lineRule="auto"/>
        <w:jc w:val="right"/>
        <w:rPr>
          <w:rFonts w:ascii="Book Antiqua" w:eastAsia="Calibri" w:hAnsi="Book Antiqua" w:cs="Times New Roman"/>
          <w:sz w:val="24"/>
          <w:szCs w:val="24"/>
          <w:lang w:val="fr-CM"/>
        </w:rPr>
      </w:pPr>
    </w:p>
    <w:p w:rsidR="00AE6800" w:rsidRPr="00683B99" w:rsidRDefault="00AE6800" w:rsidP="00AE6800">
      <w:pPr>
        <w:spacing w:after="0" w:line="240" w:lineRule="auto"/>
        <w:ind w:left="2832" w:firstLine="708"/>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NOTIFIEE, le _______________________________</w:t>
      </w:r>
    </w:p>
    <w:p w:rsidR="00AE6800" w:rsidRPr="00683B99" w:rsidRDefault="00AE6800" w:rsidP="00AE6800">
      <w:pPr>
        <w:spacing w:after="0" w:line="240" w:lineRule="auto"/>
        <w:jc w:val="right"/>
        <w:rPr>
          <w:rFonts w:ascii="Book Antiqua" w:eastAsia="Calibri" w:hAnsi="Book Antiqua" w:cs="Times New Roman"/>
          <w:sz w:val="24"/>
          <w:szCs w:val="24"/>
          <w:lang w:val="fr-CM"/>
        </w:rPr>
      </w:pPr>
    </w:p>
    <w:p w:rsidR="00AE6800" w:rsidRPr="00683B99" w:rsidRDefault="00AE6800" w:rsidP="00AE6800">
      <w:pPr>
        <w:spacing w:after="0" w:line="240" w:lineRule="auto"/>
        <w:ind w:left="2124" w:firstLine="708"/>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         ENREGISTREE,  le ___________________________</w:t>
      </w:r>
    </w:p>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ab/>
      </w:r>
    </w:p>
    <w:p w:rsidR="00AE6800" w:rsidRPr="00683B99" w:rsidRDefault="00AE6800" w:rsidP="00AE6800">
      <w:pPr>
        <w:keepNext/>
        <w:spacing w:after="0" w:line="240" w:lineRule="auto"/>
        <w:jc w:val="center"/>
        <w:outlineLvl w:val="0"/>
        <w:rPr>
          <w:rFonts w:ascii="Book Antiqua" w:eastAsia="Times New Roman" w:hAnsi="Book Antiqua" w:cs="Times New Roman"/>
          <w:b/>
          <w:bCs/>
          <w:sz w:val="24"/>
          <w:szCs w:val="24"/>
          <w:lang w:eastAsia="fr-FR"/>
        </w:rPr>
      </w:pPr>
    </w:p>
    <w:p w:rsidR="00AE6800" w:rsidRPr="00683B99" w:rsidRDefault="00AE6800" w:rsidP="00AE6800">
      <w:pPr>
        <w:keepNext/>
        <w:spacing w:after="0" w:line="240" w:lineRule="auto"/>
        <w:jc w:val="center"/>
        <w:outlineLvl w:val="0"/>
        <w:rPr>
          <w:rFonts w:ascii="Book Antiqua" w:eastAsia="Times New Roman" w:hAnsi="Book Antiqua" w:cs="Times New Roman"/>
          <w:b/>
          <w:bCs/>
          <w:sz w:val="24"/>
          <w:szCs w:val="24"/>
          <w:lang w:eastAsia="fr-FR"/>
        </w:rPr>
      </w:pPr>
    </w:p>
    <w:p w:rsidR="00AE6800" w:rsidRPr="00683B99" w:rsidRDefault="00AE6800" w:rsidP="00AE6800">
      <w:pPr>
        <w:keepNext/>
        <w:spacing w:after="0" w:line="240" w:lineRule="auto"/>
        <w:jc w:val="center"/>
        <w:outlineLvl w:val="0"/>
        <w:rPr>
          <w:rFonts w:ascii="Book Antiqua" w:eastAsia="Times New Roman" w:hAnsi="Book Antiqua" w:cs="Times New Roman"/>
          <w:b/>
          <w:bCs/>
          <w:sz w:val="24"/>
          <w:szCs w:val="24"/>
          <w:lang w:eastAsia="fr-FR"/>
        </w:rPr>
      </w:pPr>
    </w:p>
    <w:p w:rsidR="00AE6800" w:rsidRPr="00683B99" w:rsidRDefault="00AE6800" w:rsidP="00AE6800">
      <w:pPr>
        <w:keepNext/>
        <w:spacing w:after="0" w:line="240" w:lineRule="auto"/>
        <w:jc w:val="center"/>
        <w:outlineLvl w:val="0"/>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 xml:space="preserve">ENTRE: </w:t>
      </w:r>
    </w:p>
    <w:p w:rsidR="00AE6800" w:rsidRPr="00683B99" w:rsidRDefault="00AE6800" w:rsidP="00AE6800">
      <w:pPr>
        <w:spacing w:after="0" w:line="240" w:lineRule="auto"/>
        <w:rPr>
          <w:rFonts w:ascii="Book Antiqua" w:eastAsia="Calibri" w:hAnsi="Book Antiqua" w:cs="Times New Roman"/>
          <w:sz w:val="24"/>
          <w:szCs w:val="24"/>
          <w:lang w:val="fr-CA"/>
        </w:rPr>
      </w:pPr>
    </w:p>
    <w:p w:rsidR="00AE6800" w:rsidRPr="00683B99" w:rsidRDefault="00AE6800" w:rsidP="00AE6800">
      <w:pPr>
        <w:spacing w:after="0" w:line="240" w:lineRule="auto"/>
        <w:rPr>
          <w:rFonts w:ascii="Book Antiqua" w:eastAsia="Calibri" w:hAnsi="Book Antiqua" w:cs="Times New Roman"/>
          <w:sz w:val="24"/>
          <w:szCs w:val="24"/>
          <w:lang w:val="fr-CA"/>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L’ETAT DU CAMEROUN, représenté par le </w:t>
      </w:r>
      <w:r w:rsidR="00DA789D" w:rsidRPr="00E635AF">
        <w:rPr>
          <w:rFonts w:ascii="Book Antiqua" w:eastAsia="Calibri" w:hAnsi="Book Antiqua" w:cs="Times New Roman"/>
          <w:sz w:val="24"/>
          <w:szCs w:val="24"/>
          <w:lang w:val="fr-CM"/>
        </w:rPr>
        <w:t>PRESIDENT DU CONSEIL REGIONAL</w:t>
      </w:r>
      <w:r w:rsidRPr="00E635AF">
        <w:rPr>
          <w:rFonts w:ascii="Book Antiqua" w:eastAsia="Calibri" w:hAnsi="Book Antiqua" w:cs="Times New Roman"/>
          <w:sz w:val="24"/>
          <w:szCs w:val="24"/>
          <w:lang w:val="fr-CM"/>
        </w:rPr>
        <w:t xml:space="preserve"> </w:t>
      </w:r>
      <w:r w:rsidR="00E635AF">
        <w:rPr>
          <w:rFonts w:ascii="Book Antiqua" w:eastAsia="Calibri" w:hAnsi="Book Antiqua" w:cs="Times New Roman"/>
          <w:sz w:val="24"/>
          <w:szCs w:val="24"/>
          <w:lang w:val="fr-CM"/>
        </w:rPr>
        <w:t xml:space="preserve">Maître d’Ouvrage </w:t>
      </w:r>
      <w:r w:rsidRPr="00683B99">
        <w:rPr>
          <w:rFonts w:ascii="Book Antiqua" w:eastAsia="Calibri" w:hAnsi="Book Antiqua" w:cs="Times New Roman"/>
          <w:sz w:val="24"/>
          <w:szCs w:val="24"/>
          <w:lang w:val="fr-CM"/>
        </w:rPr>
        <w:t>ci-après :</w:t>
      </w: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 « L’AUTORITE CONTRACTANTE » </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b/>
          <w:bCs/>
          <w:sz w:val="24"/>
          <w:szCs w:val="24"/>
          <w:lang w:val="fr-CM"/>
        </w:rPr>
      </w:pPr>
      <w:r w:rsidRPr="00683B99">
        <w:rPr>
          <w:rFonts w:ascii="Book Antiqua" w:eastAsia="Calibri" w:hAnsi="Book Antiqua" w:cs="Times New Roman"/>
          <w:b/>
          <w:bCs/>
          <w:sz w:val="24"/>
          <w:szCs w:val="24"/>
          <w:lang w:val="fr-CM"/>
        </w:rPr>
        <w:t>D’UNE PART,</w:t>
      </w: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ET :</w:t>
      </w: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outlineLvl w:val="0"/>
        <w:rPr>
          <w:rFonts w:ascii="Book Antiqua" w:eastAsia="Calibri" w:hAnsi="Book Antiqua" w:cs="Times New Roman"/>
          <w:b/>
          <w:sz w:val="24"/>
          <w:szCs w:val="24"/>
          <w:lang w:val="fr-CM"/>
        </w:rPr>
      </w:pPr>
      <w:r w:rsidRPr="00683B99">
        <w:rPr>
          <w:rFonts w:ascii="Book Antiqua" w:eastAsia="Calibri" w:hAnsi="Book Antiqua" w:cs="Times New Roman"/>
          <w:b/>
          <w:bCs/>
          <w:sz w:val="24"/>
          <w:szCs w:val="24"/>
          <w:lang w:val="fr-CM"/>
        </w:rPr>
        <w:t xml:space="preserve"> L’ENTREPRISE  ________________</w:t>
      </w:r>
    </w:p>
    <w:p w:rsidR="00AE6800" w:rsidRPr="00683B99" w:rsidRDefault="00AE6800" w:rsidP="00AE6800">
      <w:pPr>
        <w:spacing w:after="0" w:line="240" w:lineRule="auto"/>
        <w:outlineLvl w:val="0"/>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                         B.P: _____</w:t>
      </w:r>
      <w:r w:rsidRPr="00683B99">
        <w:rPr>
          <w:rFonts w:ascii="Book Antiqua" w:eastAsia="Calibri" w:hAnsi="Book Antiqua" w:cs="Times New Roman"/>
          <w:sz w:val="24"/>
          <w:szCs w:val="24"/>
          <w:lang w:val="fr-CM"/>
        </w:rPr>
        <w:tab/>
        <w:t xml:space="preserve">Tel: ___________________________  Fax : ___ </w:t>
      </w:r>
    </w:p>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                         N° R.C ______________  à ______________________</w:t>
      </w:r>
    </w:p>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t xml:space="preserve">                         N° Contribuable </w:t>
      </w:r>
      <w:r w:rsidRPr="00683B99">
        <w:rPr>
          <w:rFonts w:ascii="Book Antiqua" w:eastAsia="Calibri" w:hAnsi="Book Antiqua" w:cs="Times New Roman"/>
          <w:b/>
          <w:sz w:val="24"/>
          <w:szCs w:val="24"/>
          <w:lang w:val="fr-CM"/>
        </w:rPr>
        <w:t>____________</w:t>
      </w:r>
    </w:p>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t xml:space="preserve">                         N° Compte bancaire : ___________ à _______________  Agence de _____________</w:t>
      </w:r>
    </w:p>
    <w:p w:rsidR="00AE6800" w:rsidRPr="00683B99" w:rsidRDefault="00AE6800" w:rsidP="00AE6800">
      <w:pPr>
        <w:spacing w:after="0" w:line="240" w:lineRule="auto"/>
        <w:ind w:firstLine="1843"/>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Représentée par Monsieur </w:t>
      </w:r>
      <w:r w:rsidRPr="00683B99">
        <w:rPr>
          <w:rFonts w:ascii="Book Antiqua" w:eastAsia="Calibri" w:hAnsi="Book Antiqua" w:cs="Times New Roman"/>
          <w:b/>
          <w:bCs/>
          <w:sz w:val="24"/>
          <w:szCs w:val="24"/>
          <w:lang w:val="fr-CM"/>
        </w:rPr>
        <w:t>_________________________</w:t>
      </w:r>
      <w:r w:rsidRPr="00683B99">
        <w:rPr>
          <w:rFonts w:ascii="Book Antiqua" w:eastAsia="Calibri" w:hAnsi="Book Antiqua" w:cs="Times New Roman"/>
          <w:b/>
          <w:sz w:val="24"/>
          <w:szCs w:val="24"/>
          <w:lang w:val="fr-CM"/>
        </w:rPr>
        <w:t>,</w:t>
      </w:r>
      <w:r w:rsidRPr="00683B99">
        <w:rPr>
          <w:rFonts w:ascii="Book Antiqua" w:eastAsia="Calibri" w:hAnsi="Book Antiqua" w:cs="Times New Roman"/>
          <w:sz w:val="24"/>
          <w:szCs w:val="24"/>
          <w:lang w:val="fr-CM"/>
        </w:rPr>
        <w:t xml:space="preserve"> son Directeur Général, ou sa Directrice Générale dénommé ci-après :</w:t>
      </w: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 « </w:t>
      </w:r>
      <w:r w:rsidRPr="00683B99">
        <w:rPr>
          <w:rFonts w:ascii="Book Antiqua" w:eastAsia="Calibri" w:hAnsi="Book Antiqua" w:cs="Times New Roman"/>
          <w:b/>
          <w:sz w:val="24"/>
          <w:szCs w:val="24"/>
          <w:lang w:val="fr-CM"/>
        </w:rPr>
        <w:t>LE COCONTRACTANT</w:t>
      </w:r>
      <w:r w:rsidRPr="00683B99">
        <w:rPr>
          <w:rFonts w:ascii="Book Antiqua" w:eastAsia="Calibri" w:hAnsi="Book Antiqua" w:cs="Times New Roman"/>
          <w:sz w:val="24"/>
          <w:szCs w:val="24"/>
          <w:lang w:val="fr-CM"/>
        </w:rPr>
        <w:t xml:space="preserve"> » </w:t>
      </w:r>
    </w:p>
    <w:p w:rsidR="00AE6800" w:rsidRPr="00683B99" w:rsidRDefault="00AE6800" w:rsidP="00AE6800">
      <w:pPr>
        <w:spacing w:after="0" w:line="240" w:lineRule="auto"/>
        <w:ind w:firstLine="708"/>
        <w:jc w:val="both"/>
        <w:rPr>
          <w:rFonts w:ascii="Book Antiqua" w:eastAsia="Calibri" w:hAnsi="Book Antiqua" w:cs="Times New Roman"/>
          <w:sz w:val="24"/>
          <w:szCs w:val="24"/>
          <w:lang w:val="fr-CM"/>
        </w:rPr>
      </w:pPr>
    </w:p>
    <w:p w:rsidR="00AE6800" w:rsidRPr="00683B99" w:rsidRDefault="00AE6800" w:rsidP="00AE6800">
      <w:pPr>
        <w:spacing w:after="0" w:line="240" w:lineRule="auto"/>
        <w:ind w:firstLine="708"/>
        <w:jc w:val="both"/>
        <w:rPr>
          <w:rFonts w:ascii="Book Antiqua" w:eastAsia="Calibri" w:hAnsi="Book Antiqua" w:cs="Times New Roman"/>
          <w:sz w:val="24"/>
          <w:szCs w:val="24"/>
          <w:lang w:val="fr-CM"/>
        </w:rPr>
      </w:pPr>
    </w:p>
    <w:p w:rsidR="00AE6800" w:rsidRPr="00683B99" w:rsidRDefault="00AE6800" w:rsidP="00AE6800">
      <w:pPr>
        <w:spacing w:after="0" w:line="240" w:lineRule="auto"/>
        <w:ind w:firstLine="708"/>
        <w:jc w:val="both"/>
        <w:rPr>
          <w:rFonts w:ascii="Book Antiqua" w:eastAsia="Calibri" w:hAnsi="Book Antiqua" w:cs="Times New Roman"/>
          <w:sz w:val="24"/>
          <w:szCs w:val="24"/>
          <w:lang w:val="fr-CM"/>
        </w:rPr>
      </w:pPr>
    </w:p>
    <w:p w:rsidR="00AE6800" w:rsidRPr="00683B99" w:rsidRDefault="00AE6800" w:rsidP="00AE6800">
      <w:pPr>
        <w:spacing w:after="0" w:line="240" w:lineRule="auto"/>
        <w:ind w:firstLine="708"/>
        <w:jc w:val="both"/>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b/>
          <w:sz w:val="24"/>
          <w:szCs w:val="24"/>
          <w:lang w:val="fr-CM"/>
        </w:rPr>
        <w:t>D’AUTRE PART</w:t>
      </w:r>
      <w:r w:rsidRPr="00683B99">
        <w:rPr>
          <w:rFonts w:ascii="Book Antiqua" w:eastAsia="Calibri" w:hAnsi="Book Antiqua" w:cs="Times New Roman"/>
          <w:sz w:val="24"/>
          <w:szCs w:val="24"/>
          <w:lang w:val="fr-CM"/>
        </w:rPr>
        <w:t>,</w:t>
      </w: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outlineLvl w:val="0"/>
        <w:rPr>
          <w:rFonts w:ascii="Book Antiqua" w:eastAsia="Calibri" w:hAnsi="Book Antiqua" w:cs="Times New Roman"/>
          <w:b/>
          <w:sz w:val="24"/>
          <w:szCs w:val="24"/>
          <w:lang w:val="fr-CM"/>
        </w:rPr>
      </w:pPr>
    </w:p>
    <w:p w:rsidR="00AE6800" w:rsidRPr="00683B99" w:rsidRDefault="00AE6800" w:rsidP="00AE6800">
      <w:pPr>
        <w:spacing w:after="0" w:line="240" w:lineRule="auto"/>
        <w:outlineLvl w:val="0"/>
        <w:rPr>
          <w:rFonts w:ascii="Book Antiqua" w:eastAsia="Calibri" w:hAnsi="Book Antiqua" w:cs="Times New Roman"/>
          <w:b/>
          <w:sz w:val="24"/>
          <w:szCs w:val="24"/>
          <w:lang w:val="fr-CM"/>
        </w:rPr>
      </w:pPr>
    </w:p>
    <w:p w:rsidR="00AE6800" w:rsidRPr="00683B99" w:rsidRDefault="00AE6800" w:rsidP="00AE6800">
      <w:pPr>
        <w:spacing w:after="0" w:line="240" w:lineRule="auto"/>
        <w:outlineLvl w:val="0"/>
        <w:rPr>
          <w:rFonts w:ascii="Book Antiqua" w:eastAsia="Calibri" w:hAnsi="Book Antiqua" w:cs="Times New Roman"/>
          <w:b/>
          <w:sz w:val="24"/>
          <w:szCs w:val="24"/>
          <w:lang w:val="fr-CM"/>
        </w:rPr>
      </w:pPr>
    </w:p>
    <w:p w:rsidR="00AE6800" w:rsidRPr="00683B99" w:rsidRDefault="00AE6800" w:rsidP="00AE6800">
      <w:pPr>
        <w:spacing w:after="0" w:line="240" w:lineRule="auto"/>
        <w:outlineLvl w:val="0"/>
        <w:rPr>
          <w:rFonts w:ascii="Book Antiqua" w:eastAsia="Calibri" w:hAnsi="Book Antiqua" w:cs="Times New Roman"/>
          <w:b/>
          <w:sz w:val="24"/>
          <w:szCs w:val="24"/>
          <w:lang w:val="fr-CM"/>
        </w:rPr>
      </w:pPr>
    </w:p>
    <w:p w:rsidR="00AE6800" w:rsidRPr="00683B99" w:rsidRDefault="00AE6800" w:rsidP="00AE6800">
      <w:pPr>
        <w:spacing w:after="0" w:line="240" w:lineRule="auto"/>
        <w:outlineLvl w:val="0"/>
        <w:rPr>
          <w:rFonts w:ascii="Book Antiqua" w:eastAsia="Calibri" w:hAnsi="Book Antiqua" w:cs="Times New Roman"/>
          <w:b/>
          <w:sz w:val="24"/>
          <w:szCs w:val="24"/>
          <w:lang w:val="fr-CM"/>
        </w:rPr>
      </w:pPr>
    </w:p>
    <w:p w:rsidR="00AE6800" w:rsidRPr="00683B99" w:rsidRDefault="00AE6800" w:rsidP="00AE6800">
      <w:pPr>
        <w:spacing w:after="0" w:line="240" w:lineRule="auto"/>
        <w:outlineLvl w:val="0"/>
        <w:rPr>
          <w:rFonts w:ascii="Book Antiqua" w:eastAsia="Calibri" w:hAnsi="Book Antiqua" w:cs="Times New Roman"/>
          <w:b/>
          <w:sz w:val="24"/>
          <w:szCs w:val="24"/>
          <w:lang w:val="fr-CM"/>
        </w:rPr>
      </w:pPr>
    </w:p>
    <w:p w:rsidR="00AE6800" w:rsidRPr="00683B99" w:rsidRDefault="00AE6800" w:rsidP="00AE6800">
      <w:pPr>
        <w:spacing w:after="0" w:line="240" w:lineRule="auto"/>
        <w:outlineLvl w:val="0"/>
        <w:rPr>
          <w:rFonts w:ascii="Book Antiqua" w:eastAsia="Calibri" w:hAnsi="Book Antiqua" w:cs="Times New Roman"/>
          <w:b/>
          <w:sz w:val="24"/>
          <w:szCs w:val="24"/>
          <w:lang w:val="fr-CM"/>
        </w:rPr>
      </w:pPr>
    </w:p>
    <w:p w:rsidR="00AE6800" w:rsidRPr="00683B99" w:rsidRDefault="00AE6800" w:rsidP="00AE6800">
      <w:pPr>
        <w:spacing w:after="0" w:line="240" w:lineRule="auto"/>
        <w:outlineLvl w:val="0"/>
        <w:rPr>
          <w:rFonts w:ascii="Book Antiqua" w:eastAsia="Calibri" w:hAnsi="Book Antiqua" w:cs="Times New Roman"/>
          <w:b/>
          <w:sz w:val="24"/>
          <w:szCs w:val="24"/>
          <w:lang w:val="fr-CM"/>
        </w:rPr>
      </w:pPr>
    </w:p>
    <w:p w:rsidR="00AE6800" w:rsidRPr="00683B99" w:rsidRDefault="00AE6800" w:rsidP="00AE6800">
      <w:pPr>
        <w:spacing w:after="0" w:line="240" w:lineRule="auto"/>
        <w:outlineLvl w:val="0"/>
        <w:rPr>
          <w:rFonts w:ascii="Book Antiqua" w:eastAsia="Calibri" w:hAnsi="Book Antiqua" w:cs="Times New Roman"/>
          <w:b/>
          <w:sz w:val="24"/>
          <w:szCs w:val="24"/>
          <w:lang w:val="fr-CM"/>
        </w:rPr>
      </w:pPr>
    </w:p>
    <w:p w:rsidR="00AE6800" w:rsidRPr="00683B99" w:rsidRDefault="00AE6800" w:rsidP="00AE6800">
      <w:pPr>
        <w:tabs>
          <w:tab w:val="left" w:pos="2082"/>
        </w:tabs>
        <w:spacing w:after="0" w:line="240" w:lineRule="auto"/>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ab/>
      </w:r>
    </w:p>
    <w:p w:rsidR="00AE6800" w:rsidRPr="00683B99" w:rsidRDefault="00AE6800" w:rsidP="00AE6800">
      <w:pPr>
        <w:tabs>
          <w:tab w:val="left" w:pos="2082"/>
        </w:tabs>
        <w:spacing w:after="0" w:line="240" w:lineRule="auto"/>
        <w:outlineLvl w:val="0"/>
        <w:rPr>
          <w:rFonts w:ascii="Book Antiqua" w:eastAsia="Calibri" w:hAnsi="Book Antiqua" w:cs="Times New Roman"/>
          <w:b/>
          <w:sz w:val="24"/>
          <w:szCs w:val="24"/>
          <w:lang w:val="fr-CM"/>
        </w:rPr>
      </w:pPr>
    </w:p>
    <w:p w:rsidR="00AE6800" w:rsidRPr="00683B99" w:rsidRDefault="00AE6800" w:rsidP="00AE6800">
      <w:pPr>
        <w:spacing w:after="0" w:line="240" w:lineRule="auto"/>
        <w:outlineLvl w:val="0"/>
        <w:rPr>
          <w:rFonts w:ascii="Book Antiqua" w:eastAsia="Calibri" w:hAnsi="Book Antiqua" w:cs="Times New Roman"/>
          <w:b/>
          <w:sz w:val="24"/>
          <w:szCs w:val="24"/>
          <w:lang w:val="fr-CM"/>
        </w:rPr>
      </w:pPr>
    </w:p>
    <w:p w:rsidR="00AE6800" w:rsidRPr="00683B99" w:rsidRDefault="00AE6800" w:rsidP="00AE6800">
      <w:pPr>
        <w:spacing w:after="0" w:line="240" w:lineRule="auto"/>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IL EST CONVENU ET ARRETE CE QUI SUIT :</w:t>
      </w:r>
    </w:p>
    <w:p w:rsidR="00AE6800" w:rsidRPr="00683B99" w:rsidRDefault="00AE6800" w:rsidP="00AE6800">
      <w:pPr>
        <w:tabs>
          <w:tab w:val="left" w:pos="708"/>
          <w:tab w:val="center" w:pos="4536"/>
          <w:tab w:val="right" w:pos="9072"/>
        </w:tabs>
        <w:spacing w:after="0" w:line="240" w:lineRule="auto"/>
        <w:outlineLvl w:val="0"/>
        <w:rPr>
          <w:rFonts w:ascii="Book Antiqua" w:eastAsia="Calibri" w:hAnsi="Book Antiqua" w:cs="Times New Roman"/>
          <w:sz w:val="24"/>
          <w:szCs w:val="24"/>
          <w:lang w:val="fr-CM"/>
        </w:rPr>
      </w:pPr>
    </w:p>
    <w:p w:rsidR="00AE6800" w:rsidRPr="00683B99" w:rsidRDefault="00AE6800" w:rsidP="00AE6800">
      <w:pPr>
        <w:tabs>
          <w:tab w:val="left" w:pos="708"/>
          <w:tab w:val="center" w:pos="4536"/>
          <w:tab w:val="right" w:pos="9072"/>
        </w:tabs>
        <w:spacing w:after="0" w:line="240" w:lineRule="auto"/>
        <w:outlineLvl w:val="0"/>
        <w:rPr>
          <w:rFonts w:ascii="Book Antiqua" w:eastAsia="Calibri" w:hAnsi="Book Antiqua" w:cs="Times New Roman"/>
          <w:sz w:val="24"/>
          <w:szCs w:val="24"/>
          <w:lang w:val="fr-CM"/>
        </w:rPr>
      </w:pPr>
    </w:p>
    <w:p w:rsidR="00AE6800" w:rsidRPr="00683B99" w:rsidRDefault="00AE6800" w:rsidP="00AE6800">
      <w:pPr>
        <w:tabs>
          <w:tab w:val="left" w:pos="708"/>
          <w:tab w:val="center" w:pos="4536"/>
          <w:tab w:val="right" w:pos="9072"/>
        </w:tabs>
        <w:spacing w:after="0" w:line="240" w:lineRule="auto"/>
        <w:outlineLvl w:val="0"/>
        <w:rPr>
          <w:rFonts w:ascii="Book Antiqua" w:eastAsia="Calibri" w:hAnsi="Book Antiqua" w:cs="Times New Roman"/>
          <w:sz w:val="24"/>
          <w:szCs w:val="24"/>
          <w:lang w:val="fr-CM"/>
        </w:rPr>
      </w:pPr>
    </w:p>
    <w:p w:rsidR="00AE6800" w:rsidRPr="00683B99" w:rsidRDefault="00AE6800" w:rsidP="00AE6800">
      <w:pPr>
        <w:tabs>
          <w:tab w:val="left" w:pos="708"/>
          <w:tab w:val="center" w:pos="4536"/>
          <w:tab w:val="right" w:pos="9072"/>
        </w:tabs>
        <w:spacing w:after="0" w:line="240" w:lineRule="auto"/>
        <w:outlineLvl w:val="0"/>
        <w:rPr>
          <w:rFonts w:ascii="Book Antiqua" w:eastAsia="Calibri" w:hAnsi="Book Antiqua" w:cs="Times New Roman"/>
          <w:sz w:val="24"/>
          <w:szCs w:val="24"/>
          <w:lang w:val="fr-CM"/>
        </w:rPr>
      </w:pPr>
    </w:p>
    <w:p w:rsidR="00AE6800" w:rsidRPr="00683B99" w:rsidRDefault="00AE6800" w:rsidP="00AE6800">
      <w:pPr>
        <w:tabs>
          <w:tab w:val="left" w:pos="708"/>
          <w:tab w:val="center" w:pos="4536"/>
          <w:tab w:val="right" w:pos="9072"/>
        </w:tabs>
        <w:spacing w:after="0" w:line="240" w:lineRule="auto"/>
        <w:outlineLvl w:val="0"/>
        <w:rPr>
          <w:rFonts w:ascii="Book Antiqua" w:eastAsia="Calibri" w:hAnsi="Book Antiqua" w:cs="Times New Roman"/>
          <w:sz w:val="24"/>
          <w:szCs w:val="24"/>
          <w:lang w:val="fr-CM"/>
        </w:rPr>
      </w:pPr>
    </w:p>
    <w:p w:rsidR="00AE6800" w:rsidRPr="00683B99" w:rsidRDefault="00AE6800" w:rsidP="00AE6800">
      <w:pPr>
        <w:keepNext/>
        <w:spacing w:after="0" w:line="240" w:lineRule="auto"/>
        <w:jc w:val="center"/>
        <w:outlineLvl w:val="0"/>
        <w:rPr>
          <w:rFonts w:ascii="Book Antiqua" w:eastAsia="Times New Roman" w:hAnsi="Book Antiqua" w:cs="Times New Roman"/>
          <w:b/>
          <w:bCs/>
          <w:sz w:val="24"/>
          <w:szCs w:val="24"/>
          <w:lang w:eastAsia="fr-FR"/>
        </w:rPr>
      </w:pPr>
      <w:r w:rsidRPr="00683B99">
        <w:rPr>
          <w:rFonts w:ascii="Book Antiqua" w:eastAsia="Times New Roman" w:hAnsi="Book Antiqua" w:cs="Times New Roman"/>
          <w:b/>
          <w:bCs/>
          <w:sz w:val="24"/>
          <w:szCs w:val="24"/>
          <w:lang w:eastAsia="fr-FR"/>
        </w:rPr>
        <w:t>DOCUMENTS A INSERER (avant la  page de signature):</w:t>
      </w:r>
    </w:p>
    <w:p w:rsidR="00AE6800" w:rsidRPr="00683B99" w:rsidRDefault="00AE6800" w:rsidP="00AE6800">
      <w:pPr>
        <w:spacing w:before="240" w:after="0" w:line="240" w:lineRule="auto"/>
        <w:outlineLvl w:val="7"/>
        <w:rPr>
          <w:rFonts w:ascii="Book Antiqua" w:eastAsia="Times New Roman" w:hAnsi="Book Antiqua" w:cs="Times New Roman"/>
          <w:i/>
          <w:iCs/>
          <w:sz w:val="24"/>
          <w:szCs w:val="24"/>
          <w:lang w:val="fr-CM"/>
        </w:rPr>
      </w:pPr>
    </w:p>
    <w:p w:rsidR="00AE6800" w:rsidRPr="00683B99" w:rsidRDefault="00AE6800" w:rsidP="00AE6800">
      <w:pPr>
        <w:spacing w:after="0" w:line="240" w:lineRule="auto"/>
        <w:rPr>
          <w:rFonts w:ascii="Book Antiqua" w:eastAsia="Times New Roman" w:hAnsi="Book Antiqua" w:cs="Times New Roman"/>
          <w:b/>
          <w:bCs/>
          <w:sz w:val="24"/>
          <w:szCs w:val="24"/>
          <w:u w:val="single"/>
          <w:lang w:val="fr-CM"/>
        </w:rPr>
      </w:pPr>
    </w:p>
    <w:p w:rsidR="00AE6800" w:rsidRPr="00683B99" w:rsidRDefault="00AE6800" w:rsidP="00AE6800">
      <w:pPr>
        <w:spacing w:before="240" w:after="0" w:line="240" w:lineRule="auto"/>
        <w:outlineLvl w:val="7"/>
        <w:rPr>
          <w:rFonts w:ascii="Book Antiqua" w:eastAsia="Times New Roman" w:hAnsi="Book Antiqua" w:cs="Times New Roman"/>
          <w:i/>
          <w:iCs/>
          <w:sz w:val="24"/>
          <w:szCs w:val="24"/>
          <w:lang w:val="fr-CM"/>
        </w:rPr>
      </w:pPr>
    </w:p>
    <w:p w:rsidR="00AE6800" w:rsidRPr="00683B99" w:rsidRDefault="00AE6800" w:rsidP="00AE6800">
      <w:pPr>
        <w:tabs>
          <w:tab w:val="left" w:pos="420"/>
        </w:tabs>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ab/>
      </w:r>
      <w:r w:rsidRPr="00683B99">
        <w:rPr>
          <w:rFonts w:ascii="Book Antiqua" w:eastAsia="Calibri" w:hAnsi="Book Antiqua" w:cs="Times New Roman"/>
          <w:b/>
          <w:sz w:val="24"/>
          <w:szCs w:val="24"/>
          <w:lang w:val="fr-CM"/>
        </w:rPr>
        <w:tab/>
      </w:r>
      <w:r w:rsidRPr="00683B99">
        <w:rPr>
          <w:rFonts w:ascii="Book Antiqua" w:eastAsia="Calibri" w:hAnsi="Book Antiqua" w:cs="Times New Roman"/>
          <w:sz w:val="24"/>
          <w:szCs w:val="24"/>
          <w:lang w:val="fr-CM"/>
        </w:rPr>
        <w:t>Titre I : Cahier des Clauses Administratives Particulières (CCAP</w:t>
      </w:r>
      <w:r w:rsidRPr="00683B99">
        <w:rPr>
          <w:rFonts w:ascii="Book Antiqua" w:eastAsia="Calibri" w:hAnsi="Book Antiqua" w:cs="Times New Roman"/>
          <w:b/>
          <w:sz w:val="24"/>
          <w:szCs w:val="24"/>
          <w:lang w:val="fr-CM"/>
        </w:rPr>
        <w:t>)</w:t>
      </w: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ind w:firstLine="142"/>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ab/>
        <w:t xml:space="preserve"> Titre II : Termes de Référence (TDR)</w:t>
      </w:r>
    </w:p>
    <w:p w:rsidR="00AE6800" w:rsidRPr="00683B99" w:rsidRDefault="00AE6800" w:rsidP="00AE6800">
      <w:pPr>
        <w:spacing w:after="0" w:line="240" w:lineRule="auto"/>
        <w:ind w:firstLine="142"/>
        <w:rPr>
          <w:rFonts w:ascii="Book Antiqua" w:eastAsia="Calibri" w:hAnsi="Book Antiqua" w:cs="Times New Roman"/>
          <w:sz w:val="24"/>
          <w:szCs w:val="24"/>
          <w:lang w:val="fr-CM"/>
        </w:rPr>
      </w:pPr>
    </w:p>
    <w:p w:rsidR="00AE6800" w:rsidRPr="00683B99" w:rsidRDefault="00AE6800" w:rsidP="00AE6800">
      <w:pPr>
        <w:spacing w:after="0" w:line="240" w:lineRule="auto"/>
        <w:ind w:firstLine="142"/>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          Titre III : Cahier des Clauses Techniques Particulières (CCTP)</w:t>
      </w:r>
    </w:p>
    <w:p w:rsidR="00AE6800" w:rsidRPr="00683B99" w:rsidRDefault="00AE6800" w:rsidP="00AE6800">
      <w:pPr>
        <w:spacing w:after="0" w:line="240" w:lineRule="auto"/>
        <w:ind w:firstLine="142"/>
        <w:rPr>
          <w:rFonts w:ascii="Book Antiqua" w:eastAsia="Calibri" w:hAnsi="Book Antiqua" w:cs="Times New Roman"/>
          <w:sz w:val="24"/>
          <w:szCs w:val="24"/>
          <w:lang w:val="fr-CM"/>
        </w:rPr>
      </w:pPr>
    </w:p>
    <w:p w:rsidR="00AE6800" w:rsidRPr="00683B99" w:rsidRDefault="00AE6800" w:rsidP="00AE6800">
      <w:pPr>
        <w:spacing w:after="0" w:line="240" w:lineRule="auto"/>
        <w:ind w:firstLine="142"/>
        <w:rPr>
          <w:rFonts w:ascii="Book Antiqua" w:eastAsia="Calibri" w:hAnsi="Book Antiqua" w:cs="Times New Roman"/>
          <w:sz w:val="24"/>
          <w:szCs w:val="24"/>
          <w:lang w:val="fr-CM"/>
        </w:rPr>
      </w:pPr>
    </w:p>
    <w:p w:rsidR="00AE6800" w:rsidRPr="00683B99" w:rsidRDefault="00AE6800" w:rsidP="00AE6800">
      <w:pPr>
        <w:spacing w:after="0" w:line="240" w:lineRule="auto"/>
        <w:ind w:firstLine="142"/>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          Titre III : Bordereau des Prix Unitaires  (BPU)</w:t>
      </w:r>
    </w:p>
    <w:p w:rsidR="00AE6800" w:rsidRPr="00683B99" w:rsidRDefault="00AE6800" w:rsidP="00AE6800">
      <w:pPr>
        <w:spacing w:after="0" w:line="240" w:lineRule="auto"/>
        <w:ind w:firstLine="142"/>
        <w:rPr>
          <w:rFonts w:ascii="Book Antiqua" w:eastAsia="Calibri" w:hAnsi="Book Antiqua" w:cs="Times New Roman"/>
          <w:sz w:val="24"/>
          <w:szCs w:val="24"/>
          <w:lang w:val="fr-CM"/>
        </w:rPr>
      </w:pPr>
    </w:p>
    <w:p w:rsidR="00AE6800" w:rsidRPr="00683B99" w:rsidRDefault="00AE6800" w:rsidP="00AE6800">
      <w:pPr>
        <w:spacing w:after="0" w:line="240" w:lineRule="auto"/>
        <w:ind w:firstLine="142"/>
        <w:rPr>
          <w:rFonts w:ascii="Book Antiqua" w:eastAsia="Calibri" w:hAnsi="Book Antiqua" w:cs="Times New Roman"/>
          <w:sz w:val="24"/>
          <w:szCs w:val="24"/>
          <w:lang w:val="fr-CM"/>
        </w:rPr>
      </w:pPr>
    </w:p>
    <w:p w:rsidR="00AE6800" w:rsidRPr="00683B99" w:rsidRDefault="00AE6800" w:rsidP="00AE6800">
      <w:pPr>
        <w:spacing w:after="0" w:line="240" w:lineRule="auto"/>
        <w:ind w:firstLine="709"/>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 Titre IV : Détail Estimatif (DE)</w:t>
      </w: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br w:type="page"/>
      </w:r>
      <w:r w:rsidRPr="00683B99">
        <w:rPr>
          <w:rFonts w:ascii="Book Antiqua" w:eastAsia="Calibri" w:hAnsi="Book Antiqua" w:cs="Times New Roman"/>
          <w:b/>
          <w:sz w:val="24"/>
          <w:szCs w:val="24"/>
          <w:lang w:val="fr-CM"/>
        </w:rPr>
        <w:lastRenderedPageBreak/>
        <w:t>Page ___ et Dernière</w:t>
      </w: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D795E" w:rsidRPr="00683B99" w:rsidRDefault="00AD795E" w:rsidP="00AD795E">
      <w:pPr>
        <w:spacing w:after="0" w:line="240" w:lineRule="auto"/>
        <w:jc w:val="center"/>
        <w:outlineLvl w:val="0"/>
        <w:rPr>
          <w:rFonts w:ascii="Book Antiqua" w:eastAsia="Calibri" w:hAnsi="Book Antiqua" w:cs="Times New Roman"/>
          <w:b/>
          <w:sz w:val="24"/>
          <w:szCs w:val="24"/>
          <w:lang w:val="de-DE"/>
        </w:rPr>
      </w:pPr>
      <w:r w:rsidRPr="00683B99">
        <w:rPr>
          <w:rFonts w:ascii="Book Antiqua" w:eastAsia="Calibri" w:hAnsi="Book Antiqua" w:cs="Times New Roman"/>
          <w:b/>
          <w:sz w:val="24"/>
          <w:szCs w:val="24"/>
          <w:lang w:val="de-DE"/>
        </w:rPr>
        <w:t>DU MARCHE N°</w:t>
      </w:r>
      <w:r w:rsidRPr="00683B99">
        <w:rPr>
          <w:rFonts w:ascii="Book Antiqua" w:eastAsia="Calibri" w:hAnsi="Book Antiqua" w:cs="Times New Roman"/>
          <w:b/>
          <w:color w:val="FF0000"/>
          <w:sz w:val="24"/>
          <w:szCs w:val="24"/>
          <w:lang w:val="de-DE"/>
        </w:rPr>
        <w:t>...............</w:t>
      </w:r>
      <w:r w:rsidRPr="00683B99">
        <w:rPr>
          <w:rFonts w:ascii="Book Antiqua" w:eastAsia="Calibri" w:hAnsi="Book Antiqua" w:cs="Times New Roman"/>
          <w:b/>
          <w:sz w:val="24"/>
          <w:szCs w:val="24"/>
          <w:lang w:val="de-DE"/>
        </w:rPr>
        <w:t>/M/C-RS/SG/CIPM/2023</w:t>
      </w:r>
    </w:p>
    <w:p w:rsidR="00AE6800" w:rsidRPr="00683B99" w:rsidRDefault="00AE6800" w:rsidP="00AE6800">
      <w:pPr>
        <w:spacing w:after="0" w:line="240" w:lineRule="auto"/>
        <w:jc w:val="center"/>
        <w:outlineLvl w:val="0"/>
        <w:rPr>
          <w:rFonts w:ascii="Book Antiqua" w:eastAsia="Calibri" w:hAnsi="Book Antiqua" w:cs="Times New Roman"/>
          <w:b/>
          <w:sz w:val="24"/>
          <w:szCs w:val="24"/>
          <w:lang w:val="fr-CA"/>
        </w:rPr>
      </w:pPr>
      <w:r w:rsidRPr="00683B99">
        <w:rPr>
          <w:rFonts w:ascii="Book Antiqua" w:eastAsia="Calibri" w:hAnsi="Book Antiqua" w:cs="Times New Roman"/>
          <w:b/>
          <w:sz w:val="24"/>
          <w:szCs w:val="24"/>
          <w:lang w:val="fr-CA"/>
        </w:rPr>
        <w:t xml:space="preserve"> </w:t>
      </w:r>
    </w:p>
    <w:p w:rsidR="00CF78C7" w:rsidRPr="00683B99" w:rsidRDefault="00AE6800" w:rsidP="00CF78C7">
      <w:pPr>
        <w:spacing w:after="0" w:line="240" w:lineRule="auto"/>
        <w:jc w:val="center"/>
        <w:rPr>
          <w:rFonts w:ascii="Book Antiqua" w:eastAsia="Calibri" w:hAnsi="Book Antiqua" w:cs="Times New Roman"/>
          <w:bCs/>
          <w:sz w:val="24"/>
          <w:szCs w:val="24"/>
          <w:u w:val="single"/>
          <w:lang w:val="fr-CM"/>
        </w:rPr>
      </w:pPr>
      <w:r w:rsidRPr="00683B99">
        <w:rPr>
          <w:rFonts w:ascii="Book Antiqua" w:eastAsia="Calibri" w:hAnsi="Book Antiqua" w:cs="Times New Roman"/>
          <w:sz w:val="24"/>
          <w:szCs w:val="24"/>
          <w:lang w:val="fr-CM"/>
        </w:rPr>
        <w:t xml:space="preserve">PASSÉE APRÈS APPEL D’OFFRES NATIONAL </w:t>
      </w:r>
      <w:r w:rsidR="00CF78C7" w:rsidRPr="00683B99">
        <w:rPr>
          <w:rFonts w:ascii="Book Antiqua" w:eastAsia="Calibri" w:hAnsi="Book Antiqua" w:cs="Times New Roman"/>
          <w:sz w:val="24"/>
          <w:szCs w:val="24"/>
          <w:lang w:val="fr-CM"/>
        </w:rPr>
        <w:t>RESTREINT N°</w:t>
      </w:r>
      <w:r w:rsidR="00CF78C7" w:rsidRPr="00683B99">
        <w:rPr>
          <w:rFonts w:ascii="Book Antiqua" w:eastAsia="Calibri" w:hAnsi="Book Antiqua" w:cs="Times New Roman"/>
          <w:color w:val="FF0000"/>
          <w:sz w:val="24"/>
          <w:szCs w:val="24"/>
          <w:lang w:val="fr-CM"/>
        </w:rPr>
        <w:t>…….</w:t>
      </w:r>
      <w:r w:rsidR="00CF78C7" w:rsidRPr="00683B99">
        <w:rPr>
          <w:rFonts w:ascii="Book Antiqua" w:eastAsia="Calibri" w:hAnsi="Book Antiqua" w:cs="Times New Roman"/>
          <w:sz w:val="24"/>
          <w:szCs w:val="24"/>
          <w:lang w:val="fr-CM"/>
        </w:rPr>
        <w:t xml:space="preserve">/AONR/C-RS/SG/CIPM/2023 POUR </w:t>
      </w:r>
      <w:r w:rsidR="00CF78C7" w:rsidRPr="00683B99">
        <w:rPr>
          <w:rFonts w:ascii="Book Antiqua" w:eastAsia="Times New Roman" w:hAnsi="Book Antiqua" w:cs="Times New Roman"/>
          <w:sz w:val="24"/>
          <w:szCs w:val="24"/>
          <w:lang w:eastAsia="fr-FR"/>
        </w:rPr>
        <w:t>LE CONTROLE TECHNIQUE  ET SURVEILLANCE DES TRAVAUX  DES LOTS ; LOT 1 : Entretien de la route en terre Ebolowa(Inter N2) – Ngalan – Efoulan – Elon(Lim Océan) – Mbango(Inter N22) – Lolodorf ; Lot 2 : Ebolowa( Inter N2) – Biwong Boulou – Mvangan avec Construction d’un Ouvrage de la Digue d’accès au pont sur le fleuve NLOBO ; Lot3 : Construction De 21 Ouvrages D’art Sur Le Troncon De Route  Elog Batindi (Inter N7) – Bella – Memel – Bipindi( Inter N22) Dans la  Region Du Sud.(En Procedure D’urgence</w:t>
      </w: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u w:val="single"/>
          <w:lang w:val="fr-CM"/>
        </w:rPr>
        <w:t>MONTANTS  EN FCFA:</w:t>
      </w:r>
    </w:p>
    <w:p w:rsidR="00AE6800" w:rsidRPr="00683B99" w:rsidRDefault="00AE6800" w:rsidP="00AE6800">
      <w:pPr>
        <w:spacing w:after="0" w:line="240" w:lineRule="auto"/>
        <w:outlineLvl w:val="0"/>
        <w:rPr>
          <w:rFonts w:ascii="Book Antiqua" w:eastAsia="Calibri" w:hAnsi="Book Antiqua" w:cs="Times New Roman"/>
          <w:b/>
          <w:sz w:val="24"/>
          <w:szCs w:val="24"/>
          <w:lang w:val="fr-CM"/>
        </w:rPr>
      </w:pPr>
    </w:p>
    <w:tbl>
      <w:tblPr>
        <w:tblW w:w="4704"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2152"/>
      </w:tblGrid>
      <w:tr w:rsidR="00AE6800" w:rsidRPr="00683B99" w:rsidTr="009D2E7E">
        <w:tc>
          <w:tcPr>
            <w:tcW w:w="2552"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outlineLvl w:val="0"/>
              <w:rPr>
                <w:rFonts w:ascii="Book Antiqua" w:eastAsia="Calibri" w:hAnsi="Book Antiqua" w:cs="Times New Roman"/>
                <w:b/>
                <w:sz w:val="24"/>
                <w:szCs w:val="24"/>
                <w:lang w:val="fr-CM"/>
              </w:rPr>
            </w:pPr>
          </w:p>
        </w:tc>
        <w:tc>
          <w:tcPr>
            <w:tcW w:w="2152"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ind w:left="630"/>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 xml:space="preserve">En Chiffres </w:t>
            </w:r>
          </w:p>
        </w:tc>
      </w:tr>
      <w:tr w:rsidR="00AE6800" w:rsidRPr="00683B99" w:rsidTr="009D2E7E">
        <w:tc>
          <w:tcPr>
            <w:tcW w:w="2552"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TTC</w:t>
            </w:r>
          </w:p>
        </w:tc>
        <w:tc>
          <w:tcPr>
            <w:tcW w:w="2152"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right"/>
              <w:outlineLvl w:val="0"/>
              <w:rPr>
                <w:rFonts w:ascii="Book Antiqua" w:eastAsia="Calibri" w:hAnsi="Book Antiqua" w:cs="Times New Roman"/>
                <w:b/>
                <w:sz w:val="24"/>
                <w:szCs w:val="24"/>
                <w:lang w:val="fr-CM"/>
              </w:rPr>
            </w:pPr>
          </w:p>
        </w:tc>
      </w:tr>
      <w:tr w:rsidR="00AE6800" w:rsidRPr="00683B99" w:rsidTr="009D2E7E">
        <w:tc>
          <w:tcPr>
            <w:tcW w:w="2552"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HTVA</w:t>
            </w:r>
          </w:p>
        </w:tc>
        <w:tc>
          <w:tcPr>
            <w:tcW w:w="2152"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right"/>
              <w:outlineLvl w:val="0"/>
              <w:rPr>
                <w:rFonts w:ascii="Book Antiqua" w:eastAsia="Calibri" w:hAnsi="Book Antiqua" w:cs="Times New Roman"/>
                <w:b/>
                <w:sz w:val="24"/>
                <w:szCs w:val="24"/>
                <w:lang w:val="fr-CM"/>
              </w:rPr>
            </w:pPr>
          </w:p>
        </w:tc>
      </w:tr>
      <w:tr w:rsidR="00AE6800" w:rsidRPr="00683B99" w:rsidTr="009D2E7E">
        <w:tc>
          <w:tcPr>
            <w:tcW w:w="2552"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outlineLvl w:val="0"/>
              <w:rPr>
                <w:rFonts w:ascii="Book Antiqua" w:eastAsia="Calibri" w:hAnsi="Book Antiqua" w:cs="Times New Roman"/>
                <w:b/>
                <w:sz w:val="24"/>
                <w:szCs w:val="24"/>
                <w:lang w:val="fr-CA"/>
              </w:rPr>
            </w:pPr>
            <w:r w:rsidRPr="00683B99">
              <w:rPr>
                <w:rFonts w:ascii="Book Antiqua" w:eastAsia="Calibri" w:hAnsi="Book Antiqua" w:cs="Times New Roman"/>
                <w:sz w:val="24"/>
                <w:szCs w:val="24"/>
                <w:lang w:val="fr-CA"/>
              </w:rPr>
              <w:t>T.V.A (19.25 %)</w:t>
            </w:r>
          </w:p>
        </w:tc>
        <w:tc>
          <w:tcPr>
            <w:tcW w:w="2152"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right"/>
              <w:outlineLvl w:val="0"/>
              <w:rPr>
                <w:rFonts w:ascii="Book Antiqua" w:eastAsia="Calibri" w:hAnsi="Book Antiqua" w:cs="Times New Roman"/>
                <w:bCs/>
                <w:sz w:val="24"/>
                <w:szCs w:val="24"/>
                <w:lang w:val="fr-CM"/>
              </w:rPr>
            </w:pPr>
          </w:p>
        </w:tc>
      </w:tr>
      <w:tr w:rsidR="00AE6800" w:rsidRPr="00683B99" w:rsidTr="009D2E7E">
        <w:tc>
          <w:tcPr>
            <w:tcW w:w="2552"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outlineLvl w:val="0"/>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t>AIR (5,5%) ou 2,2%</w:t>
            </w:r>
          </w:p>
        </w:tc>
        <w:tc>
          <w:tcPr>
            <w:tcW w:w="2152"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right"/>
              <w:outlineLvl w:val="0"/>
              <w:rPr>
                <w:rFonts w:ascii="Book Antiqua" w:eastAsia="Calibri" w:hAnsi="Book Antiqua" w:cs="Times New Roman"/>
                <w:bCs/>
                <w:sz w:val="24"/>
                <w:szCs w:val="24"/>
                <w:lang w:val="fr-CM"/>
              </w:rPr>
            </w:pPr>
          </w:p>
        </w:tc>
      </w:tr>
      <w:tr w:rsidR="00AE6800" w:rsidRPr="00683B99" w:rsidTr="009D2E7E">
        <w:tc>
          <w:tcPr>
            <w:tcW w:w="2552" w:type="dxa"/>
            <w:tcBorders>
              <w:top w:val="single" w:sz="4" w:space="0" w:color="auto"/>
              <w:left w:val="single" w:sz="4" w:space="0" w:color="auto"/>
              <w:bottom w:val="single" w:sz="4" w:space="0" w:color="auto"/>
              <w:right w:val="single" w:sz="4" w:space="0" w:color="auto"/>
            </w:tcBorders>
            <w:hideMark/>
          </w:tcPr>
          <w:p w:rsidR="00AE6800" w:rsidRPr="00683B99" w:rsidRDefault="00AE6800" w:rsidP="00AE6800">
            <w:pPr>
              <w:spacing w:after="0" w:line="240" w:lineRule="auto"/>
              <w:outlineLvl w:val="0"/>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t>Net à mandater</w:t>
            </w:r>
          </w:p>
        </w:tc>
        <w:tc>
          <w:tcPr>
            <w:tcW w:w="2152" w:type="dxa"/>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right"/>
              <w:outlineLvl w:val="0"/>
              <w:rPr>
                <w:rFonts w:ascii="Book Antiqua" w:eastAsia="Calibri" w:hAnsi="Book Antiqua" w:cs="Times New Roman"/>
                <w:b/>
                <w:sz w:val="24"/>
                <w:szCs w:val="24"/>
                <w:lang w:val="fr-CM"/>
              </w:rPr>
            </w:pPr>
          </w:p>
        </w:tc>
      </w:tr>
    </w:tbl>
    <w:p w:rsidR="00AE6800" w:rsidRPr="00683B99" w:rsidRDefault="00AE6800" w:rsidP="00AE6800">
      <w:pPr>
        <w:spacing w:after="0" w:line="240" w:lineRule="auto"/>
        <w:jc w:val="both"/>
        <w:rPr>
          <w:rFonts w:ascii="Book Antiqua" w:eastAsia="Times New Roman" w:hAnsi="Book Antiqua" w:cs="Times New Roman"/>
          <w:b/>
          <w:smallCaps/>
          <w:sz w:val="24"/>
          <w:szCs w:val="24"/>
          <w:lang w:val="fr-CM" w:eastAsia="fr-FR"/>
        </w:rPr>
      </w:pPr>
    </w:p>
    <w:p w:rsidR="00AE6800" w:rsidRPr="00683B99" w:rsidRDefault="00AE6800" w:rsidP="00AE6800">
      <w:pPr>
        <w:spacing w:after="0" w:line="240" w:lineRule="auto"/>
        <w:jc w:val="center"/>
        <w:rPr>
          <w:rFonts w:ascii="Book Antiqua" w:eastAsia="Calibri" w:hAnsi="Book Antiqua" w:cs="Times New Roman"/>
          <w:sz w:val="24"/>
          <w:szCs w:val="24"/>
          <w:u w:val="single"/>
          <w:lang w:val="fr-CM"/>
        </w:rPr>
      </w:pPr>
      <w:r w:rsidRPr="00683B99">
        <w:rPr>
          <w:rFonts w:ascii="Book Antiqua" w:eastAsia="Calibri" w:hAnsi="Book Antiqua" w:cs="Times New Roman"/>
          <w:b/>
          <w:sz w:val="24"/>
          <w:szCs w:val="24"/>
          <w:u w:val="single"/>
          <w:lang w:val="fr-CM"/>
        </w:rPr>
        <w:t>VISAS ET SIGNATURES</w:t>
      </w:r>
    </w:p>
    <w:p w:rsidR="00AE6800" w:rsidRPr="00683B99" w:rsidRDefault="00AE6800" w:rsidP="00AE6800">
      <w:pPr>
        <w:spacing w:after="0" w:line="240" w:lineRule="auto"/>
        <w:rPr>
          <w:rFonts w:ascii="Book Antiqua" w:eastAsia="Calibri" w:hAnsi="Book Antiqua" w:cs="Times New Roman"/>
          <w:sz w:val="24"/>
          <w:szCs w:val="24"/>
          <w:lang w:val="fr-CM"/>
        </w:rPr>
      </w:pPr>
    </w:p>
    <w:tbl>
      <w:tblPr>
        <w:tblW w:w="939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716"/>
      </w:tblGrid>
      <w:tr w:rsidR="00AE6800" w:rsidRPr="00683B99" w:rsidTr="009D2E7E">
        <w:trPr>
          <w:cantSplit/>
          <w:trHeight w:val="2517"/>
        </w:trPr>
        <w:tc>
          <w:tcPr>
            <w:tcW w:w="9394" w:type="dxa"/>
            <w:gridSpan w:val="2"/>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center"/>
              <w:rPr>
                <w:rFonts w:ascii="Book Antiqua" w:eastAsia="Calibri" w:hAnsi="Book Antiqua" w:cs="Times New Roman"/>
                <w:b/>
                <w:bCs/>
                <w:sz w:val="24"/>
                <w:szCs w:val="24"/>
                <w:lang w:val="fr-CM"/>
              </w:rPr>
            </w:pPr>
            <w:r w:rsidRPr="00683B99">
              <w:rPr>
                <w:rFonts w:ascii="Book Antiqua" w:eastAsia="Calibri" w:hAnsi="Book Antiqua" w:cs="Times New Roman"/>
                <w:b/>
                <w:sz w:val="24"/>
                <w:szCs w:val="24"/>
                <w:lang w:val="fr-CM"/>
              </w:rPr>
              <w:br w:type="page"/>
            </w:r>
            <w:r w:rsidRPr="00683B99">
              <w:rPr>
                <w:rFonts w:ascii="Book Antiqua" w:eastAsia="Calibri" w:hAnsi="Book Antiqua" w:cs="Times New Roman"/>
                <w:b/>
                <w:bCs/>
                <w:sz w:val="24"/>
                <w:szCs w:val="24"/>
                <w:lang w:val="fr-CM"/>
              </w:rPr>
              <w:t>Lue et acceptée par le Prestataire</w:t>
            </w: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CF78C7"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Ebolowa</w:t>
            </w:r>
            <w:r w:rsidR="00AE6800" w:rsidRPr="00683B99">
              <w:rPr>
                <w:rFonts w:ascii="Book Antiqua" w:eastAsia="Calibri" w:hAnsi="Book Antiqua" w:cs="Times New Roman"/>
                <w:sz w:val="24"/>
                <w:szCs w:val="24"/>
                <w:lang w:val="fr-CM"/>
              </w:rPr>
              <w:t>, le ……………</w:t>
            </w:r>
          </w:p>
        </w:tc>
      </w:tr>
      <w:tr w:rsidR="00CF78C7" w:rsidRPr="00683B99" w:rsidTr="00CF78C7">
        <w:trPr>
          <w:trHeight w:val="2827"/>
        </w:trPr>
        <w:tc>
          <w:tcPr>
            <w:tcW w:w="4678" w:type="dxa"/>
            <w:tcBorders>
              <w:top w:val="single" w:sz="4" w:space="0" w:color="auto"/>
              <w:left w:val="single" w:sz="4" w:space="0" w:color="auto"/>
              <w:bottom w:val="single" w:sz="4" w:space="0" w:color="auto"/>
              <w:right w:val="single" w:sz="4" w:space="0" w:color="auto"/>
            </w:tcBorders>
          </w:tcPr>
          <w:p w:rsidR="00CF78C7" w:rsidRPr="00683B99" w:rsidRDefault="00CF78C7" w:rsidP="00AE6800">
            <w:pPr>
              <w:spacing w:before="240" w:after="0" w:line="240" w:lineRule="auto"/>
              <w:jc w:val="center"/>
              <w:outlineLvl w:val="7"/>
              <w:rPr>
                <w:rFonts w:ascii="Book Antiqua" w:eastAsia="Times New Roman" w:hAnsi="Book Antiqua" w:cs="Times New Roman"/>
                <w:b/>
                <w:bCs/>
                <w:i/>
                <w:iCs/>
                <w:sz w:val="24"/>
                <w:szCs w:val="24"/>
                <w:lang w:val="fr-CM" w:eastAsia="fr-FR"/>
              </w:rPr>
            </w:pPr>
            <w:r w:rsidRPr="00683B99">
              <w:rPr>
                <w:rFonts w:ascii="Book Antiqua" w:eastAsia="Times New Roman" w:hAnsi="Book Antiqua" w:cs="Times New Roman"/>
                <w:b/>
                <w:bCs/>
                <w:i/>
                <w:iCs/>
                <w:sz w:val="24"/>
                <w:szCs w:val="24"/>
                <w:lang w:val="fr-CM" w:eastAsia="fr-FR"/>
              </w:rPr>
              <w:t>Signée par le Président du conseil du Conseil Régional du Sud</w:t>
            </w:r>
          </w:p>
          <w:p w:rsidR="00CF78C7" w:rsidRPr="00683B99" w:rsidRDefault="00CF78C7"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b/>
                <w:bCs/>
                <w:sz w:val="24"/>
                <w:szCs w:val="24"/>
                <w:lang w:val="fr-CM"/>
              </w:rPr>
              <w:t>(Autorité Contractante)</w:t>
            </w:r>
          </w:p>
          <w:p w:rsidR="00CF78C7" w:rsidRPr="00683B99" w:rsidRDefault="00CF78C7" w:rsidP="00AE6800">
            <w:pPr>
              <w:spacing w:after="0" w:line="240" w:lineRule="auto"/>
              <w:jc w:val="center"/>
              <w:rPr>
                <w:rFonts w:ascii="Book Antiqua" w:eastAsia="Calibri" w:hAnsi="Book Antiqua" w:cs="Times New Roman"/>
                <w:b/>
                <w:bCs/>
                <w:sz w:val="24"/>
                <w:szCs w:val="24"/>
                <w:lang w:val="fr-CM"/>
              </w:rPr>
            </w:pPr>
          </w:p>
          <w:p w:rsidR="00CF78C7" w:rsidRPr="00683B99" w:rsidRDefault="00CF78C7" w:rsidP="00AE6800">
            <w:pPr>
              <w:spacing w:after="0" w:line="240" w:lineRule="auto"/>
              <w:jc w:val="center"/>
              <w:rPr>
                <w:rFonts w:ascii="Book Antiqua" w:eastAsia="Calibri" w:hAnsi="Book Antiqua" w:cs="Times New Roman"/>
                <w:b/>
                <w:bCs/>
                <w:sz w:val="24"/>
                <w:szCs w:val="24"/>
                <w:lang w:val="fr-CM"/>
              </w:rPr>
            </w:pPr>
          </w:p>
          <w:p w:rsidR="00CF78C7" w:rsidRPr="00683B99" w:rsidRDefault="00CF78C7" w:rsidP="00AE6800">
            <w:pPr>
              <w:spacing w:after="0" w:line="240" w:lineRule="auto"/>
              <w:jc w:val="center"/>
              <w:rPr>
                <w:rFonts w:ascii="Book Antiqua" w:eastAsia="Calibri" w:hAnsi="Book Antiqua" w:cs="Times New Roman"/>
                <w:b/>
                <w:bCs/>
                <w:sz w:val="24"/>
                <w:szCs w:val="24"/>
                <w:lang w:val="fr-CM"/>
              </w:rPr>
            </w:pPr>
          </w:p>
          <w:p w:rsidR="00CF78C7" w:rsidRPr="00683B99" w:rsidRDefault="00CF78C7" w:rsidP="00AE6800">
            <w:pPr>
              <w:spacing w:after="0" w:line="240" w:lineRule="auto"/>
              <w:jc w:val="center"/>
              <w:rPr>
                <w:rFonts w:ascii="Book Antiqua" w:eastAsia="Calibri" w:hAnsi="Book Antiqua" w:cs="Times New Roman"/>
                <w:b/>
                <w:bCs/>
                <w:sz w:val="24"/>
                <w:szCs w:val="24"/>
                <w:lang w:val="fr-CM"/>
              </w:rPr>
            </w:pPr>
          </w:p>
          <w:p w:rsidR="00CF78C7" w:rsidRPr="00683B99" w:rsidRDefault="00CF78C7" w:rsidP="00AE6800">
            <w:pPr>
              <w:spacing w:after="0" w:line="240" w:lineRule="auto"/>
              <w:jc w:val="center"/>
              <w:rPr>
                <w:rFonts w:ascii="Book Antiqua" w:eastAsia="Calibri" w:hAnsi="Book Antiqua" w:cs="Times New Roman"/>
                <w:b/>
                <w:bCs/>
                <w:sz w:val="24"/>
                <w:szCs w:val="24"/>
                <w:lang w:val="fr-CM"/>
              </w:rPr>
            </w:pPr>
          </w:p>
          <w:p w:rsidR="00CF78C7" w:rsidRPr="00683B99" w:rsidRDefault="00CF78C7" w:rsidP="00AE6800">
            <w:pPr>
              <w:spacing w:after="0" w:line="240" w:lineRule="auto"/>
              <w:jc w:val="center"/>
              <w:rPr>
                <w:rFonts w:ascii="Book Antiqua" w:eastAsia="Calibri" w:hAnsi="Book Antiqua" w:cs="Times New Roman"/>
                <w:b/>
                <w:bCs/>
                <w:sz w:val="24"/>
                <w:szCs w:val="24"/>
                <w:lang w:val="fr-CM"/>
              </w:rPr>
            </w:pPr>
          </w:p>
          <w:p w:rsidR="00CF78C7" w:rsidRPr="00683B99" w:rsidRDefault="00CF78C7"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Ebolowa, le ……………</w:t>
            </w:r>
          </w:p>
        </w:tc>
        <w:tc>
          <w:tcPr>
            <w:tcW w:w="4716" w:type="dxa"/>
            <w:tcBorders>
              <w:top w:val="single" w:sz="4" w:space="0" w:color="auto"/>
              <w:left w:val="single" w:sz="4" w:space="0" w:color="auto"/>
              <w:bottom w:val="single" w:sz="4" w:space="0" w:color="auto"/>
              <w:right w:val="single" w:sz="4" w:space="0" w:color="auto"/>
            </w:tcBorders>
          </w:tcPr>
          <w:p w:rsidR="00CF78C7" w:rsidRPr="00683B99" w:rsidRDefault="00CF78C7" w:rsidP="00CF78C7">
            <w:pPr>
              <w:spacing w:before="240" w:after="0" w:line="240" w:lineRule="auto"/>
              <w:jc w:val="center"/>
              <w:outlineLvl w:val="7"/>
              <w:rPr>
                <w:rFonts w:ascii="Book Antiqua" w:eastAsia="Times New Roman" w:hAnsi="Book Antiqua" w:cs="Times New Roman"/>
                <w:b/>
                <w:bCs/>
                <w:i/>
                <w:iCs/>
                <w:sz w:val="24"/>
                <w:szCs w:val="24"/>
                <w:lang w:val="fr-CM" w:eastAsia="fr-FR"/>
              </w:rPr>
            </w:pPr>
            <w:r w:rsidRPr="00683B99">
              <w:rPr>
                <w:rFonts w:ascii="Book Antiqua" w:eastAsia="Times New Roman" w:hAnsi="Book Antiqua" w:cs="Times New Roman"/>
                <w:b/>
                <w:bCs/>
                <w:i/>
                <w:iCs/>
                <w:sz w:val="24"/>
                <w:szCs w:val="24"/>
                <w:lang w:val="fr-CM" w:eastAsia="fr-FR"/>
              </w:rPr>
              <w:t>Signée par l’administrateur du fond routier</w:t>
            </w:r>
          </w:p>
          <w:p w:rsidR="00CF78C7" w:rsidRPr="00683B99" w:rsidRDefault="00CF78C7" w:rsidP="00AE6800">
            <w:pPr>
              <w:spacing w:after="0" w:line="240" w:lineRule="auto"/>
              <w:jc w:val="center"/>
              <w:rPr>
                <w:rFonts w:ascii="Book Antiqua" w:eastAsia="Calibri" w:hAnsi="Book Antiqua" w:cs="Times New Roman"/>
                <w:sz w:val="24"/>
                <w:szCs w:val="24"/>
                <w:lang w:val="fr-CM"/>
              </w:rPr>
            </w:pPr>
          </w:p>
          <w:p w:rsidR="00CF78C7" w:rsidRPr="00683B99" w:rsidRDefault="00CF78C7" w:rsidP="00AE6800">
            <w:pPr>
              <w:spacing w:after="0" w:line="240" w:lineRule="auto"/>
              <w:jc w:val="center"/>
              <w:rPr>
                <w:rFonts w:ascii="Book Antiqua" w:eastAsia="Calibri" w:hAnsi="Book Antiqua" w:cs="Times New Roman"/>
                <w:sz w:val="24"/>
                <w:szCs w:val="24"/>
                <w:lang w:val="fr-CM"/>
              </w:rPr>
            </w:pPr>
          </w:p>
          <w:p w:rsidR="00CF78C7" w:rsidRPr="00683B99" w:rsidRDefault="00CF78C7" w:rsidP="00AE6800">
            <w:pPr>
              <w:spacing w:after="0" w:line="240" w:lineRule="auto"/>
              <w:jc w:val="center"/>
              <w:rPr>
                <w:rFonts w:ascii="Book Antiqua" w:eastAsia="Calibri" w:hAnsi="Book Antiqua" w:cs="Times New Roman"/>
                <w:sz w:val="24"/>
                <w:szCs w:val="24"/>
                <w:lang w:val="fr-CM"/>
              </w:rPr>
            </w:pPr>
          </w:p>
          <w:p w:rsidR="00CF78C7" w:rsidRPr="00683B99" w:rsidRDefault="00CF78C7" w:rsidP="00AE6800">
            <w:pPr>
              <w:spacing w:after="0" w:line="240" w:lineRule="auto"/>
              <w:jc w:val="center"/>
              <w:rPr>
                <w:rFonts w:ascii="Book Antiqua" w:eastAsia="Calibri" w:hAnsi="Book Antiqua" w:cs="Times New Roman"/>
                <w:sz w:val="24"/>
                <w:szCs w:val="24"/>
                <w:lang w:val="fr-CM"/>
              </w:rPr>
            </w:pPr>
          </w:p>
          <w:p w:rsidR="00CF78C7" w:rsidRPr="00683B99" w:rsidRDefault="00CF78C7" w:rsidP="00AE6800">
            <w:pPr>
              <w:spacing w:after="0" w:line="240" w:lineRule="auto"/>
              <w:jc w:val="center"/>
              <w:rPr>
                <w:rFonts w:ascii="Book Antiqua" w:eastAsia="Calibri" w:hAnsi="Book Antiqua" w:cs="Times New Roman"/>
                <w:sz w:val="24"/>
                <w:szCs w:val="24"/>
                <w:lang w:val="fr-CM"/>
              </w:rPr>
            </w:pPr>
          </w:p>
          <w:p w:rsidR="00CF78C7" w:rsidRPr="00683B99" w:rsidRDefault="00CF78C7" w:rsidP="00AE6800">
            <w:pPr>
              <w:spacing w:after="0" w:line="240" w:lineRule="auto"/>
              <w:jc w:val="center"/>
              <w:rPr>
                <w:rFonts w:ascii="Book Antiqua" w:eastAsia="Calibri" w:hAnsi="Book Antiqua" w:cs="Times New Roman"/>
                <w:sz w:val="24"/>
                <w:szCs w:val="24"/>
                <w:lang w:val="fr-CM"/>
              </w:rPr>
            </w:pPr>
          </w:p>
          <w:p w:rsidR="00CF78C7" w:rsidRPr="00683B99" w:rsidRDefault="00CF78C7" w:rsidP="00AE6800">
            <w:pPr>
              <w:spacing w:after="0" w:line="240" w:lineRule="auto"/>
              <w:jc w:val="center"/>
              <w:rPr>
                <w:rFonts w:ascii="Book Antiqua" w:eastAsia="Calibri" w:hAnsi="Book Antiqua" w:cs="Times New Roman"/>
                <w:sz w:val="24"/>
                <w:szCs w:val="24"/>
                <w:lang w:val="fr-CM"/>
              </w:rPr>
            </w:pPr>
          </w:p>
          <w:p w:rsidR="00CF78C7" w:rsidRPr="00683B99" w:rsidRDefault="00CF78C7" w:rsidP="00AE6800">
            <w:pPr>
              <w:spacing w:after="0" w:line="240" w:lineRule="auto"/>
              <w:jc w:val="center"/>
              <w:rPr>
                <w:rFonts w:ascii="Book Antiqua" w:eastAsia="Calibri" w:hAnsi="Book Antiqua" w:cs="Times New Roman"/>
                <w:sz w:val="24"/>
                <w:szCs w:val="24"/>
                <w:lang w:val="fr-CM"/>
              </w:rPr>
            </w:pPr>
          </w:p>
          <w:p w:rsidR="00CF78C7" w:rsidRPr="00683B99" w:rsidRDefault="00CF78C7"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Ebolowa, le ……………</w:t>
            </w:r>
          </w:p>
        </w:tc>
      </w:tr>
      <w:tr w:rsidR="00AE6800" w:rsidRPr="00683B99" w:rsidTr="009D2E7E">
        <w:trPr>
          <w:trHeight w:val="2830"/>
        </w:trPr>
        <w:tc>
          <w:tcPr>
            <w:tcW w:w="9394" w:type="dxa"/>
            <w:gridSpan w:val="2"/>
            <w:tcBorders>
              <w:top w:val="single" w:sz="4" w:space="0" w:color="auto"/>
              <w:left w:val="single" w:sz="4" w:space="0" w:color="auto"/>
              <w:bottom w:val="single" w:sz="4" w:space="0" w:color="auto"/>
              <w:right w:val="single" w:sz="4" w:space="0" w:color="auto"/>
            </w:tcBorders>
          </w:tcPr>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ENREGISTREMENT</w:t>
            </w: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tc>
      </w:tr>
    </w:tbl>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CF78C7" w:rsidRPr="00683B99" w:rsidRDefault="00CF78C7"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u w:val="single"/>
          <w:lang w:val="fr-CM"/>
        </w:rPr>
      </w:pPr>
      <w:r w:rsidRPr="00683B99">
        <w:rPr>
          <w:rFonts w:ascii="Book Antiqua" w:eastAsia="Calibri" w:hAnsi="Book Antiqua" w:cs="Times New Roman"/>
          <w:b/>
          <w:sz w:val="24"/>
          <w:szCs w:val="24"/>
          <w:u w:val="single"/>
          <w:lang w:val="fr-CM"/>
        </w:rPr>
        <w:t>Pièce  10</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072"/>
      </w:tblGrid>
      <w:tr w:rsidR="00AE6800" w:rsidRPr="00683B99" w:rsidTr="009D2E7E">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FORMULAIRES ET FICHES MODELES</w:t>
            </w: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tc>
      </w:tr>
    </w:tbl>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Default="00AE6800" w:rsidP="00AE6800">
      <w:pPr>
        <w:spacing w:after="0" w:line="240" w:lineRule="auto"/>
        <w:rPr>
          <w:rFonts w:ascii="Book Antiqua" w:eastAsia="Calibri" w:hAnsi="Book Antiqua" w:cs="Times New Roman"/>
          <w:sz w:val="24"/>
          <w:szCs w:val="24"/>
          <w:lang w:val="fr-CM"/>
        </w:rPr>
      </w:pPr>
    </w:p>
    <w:p w:rsidR="009D4C1F" w:rsidRPr="00683B99" w:rsidRDefault="009D4C1F"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u w:val="single"/>
          <w:lang w:val="fr-CM"/>
        </w:rPr>
      </w:pPr>
      <w:r w:rsidRPr="00683B99">
        <w:rPr>
          <w:rFonts w:ascii="Book Antiqua" w:eastAsia="Calibri" w:hAnsi="Book Antiqua" w:cs="Times New Roman"/>
          <w:b/>
          <w:sz w:val="24"/>
          <w:szCs w:val="24"/>
          <w:u w:val="single"/>
          <w:lang w:val="fr-CM"/>
        </w:rPr>
        <w:t>Pièce  10.1</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072"/>
      </w:tblGrid>
      <w:tr w:rsidR="00AE6800" w:rsidRPr="00683B99" w:rsidTr="009D2E7E">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MODELES DE SOUMISSION</w:t>
            </w: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tc>
      </w:tr>
    </w:tbl>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MODELE DE SOUMISSION</w:t>
      </w:r>
    </w:p>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LOT N° ________________</w:t>
      </w:r>
    </w:p>
    <w:p w:rsidR="00AE6800" w:rsidRPr="00683B99" w:rsidRDefault="00AE6800" w:rsidP="00AE6800">
      <w:pPr>
        <w:spacing w:after="0" w:line="240" w:lineRule="auto"/>
        <w:jc w:val="center"/>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(À remplir par le soumissionnaire)</w:t>
      </w: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tabs>
          <w:tab w:val="right" w:pos="9072"/>
        </w:tabs>
        <w:spacing w:after="0" w:line="240" w:lineRule="auto"/>
        <w:jc w:val="both"/>
        <w:rPr>
          <w:rFonts w:ascii="Book Antiqua" w:eastAsia="Calibri" w:hAnsi="Book Antiqua" w:cs="Times New Roman"/>
          <w:sz w:val="24"/>
          <w:szCs w:val="24"/>
          <w:u w:val="single"/>
          <w:lang w:val="fr-CM"/>
        </w:rPr>
      </w:pPr>
      <w:r w:rsidRPr="00683B99">
        <w:rPr>
          <w:rFonts w:ascii="Book Antiqua" w:eastAsia="Calibri" w:hAnsi="Book Antiqua" w:cs="Times New Roman"/>
          <w:sz w:val="24"/>
          <w:szCs w:val="24"/>
          <w:lang w:val="fr-CM"/>
        </w:rPr>
        <w:t xml:space="preserve">Je soussigné (Nom et Prénom) : </w:t>
      </w:r>
      <w:r w:rsidRPr="00683B99">
        <w:rPr>
          <w:rFonts w:ascii="Book Antiqua" w:eastAsia="Calibri" w:hAnsi="Book Antiqua" w:cs="Times New Roman"/>
          <w:sz w:val="24"/>
          <w:szCs w:val="24"/>
          <w:u w:val="single"/>
          <w:lang w:val="fr-CM"/>
        </w:rPr>
        <w:tab/>
      </w:r>
    </w:p>
    <w:p w:rsidR="00AE6800" w:rsidRPr="00683B99" w:rsidRDefault="00AE6800" w:rsidP="00AE6800">
      <w:pPr>
        <w:tabs>
          <w:tab w:val="right" w:pos="9072"/>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Faisant élection de domicile à  </w:t>
      </w:r>
      <w:r w:rsidRPr="00683B99">
        <w:rPr>
          <w:rFonts w:ascii="Book Antiqua" w:eastAsia="Calibri" w:hAnsi="Book Antiqua" w:cs="Times New Roman"/>
          <w:sz w:val="24"/>
          <w:szCs w:val="24"/>
          <w:u w:val="single"/>
          <w:lang w:val="fr-CM"/>
        </w:rPr>
        <w:tab/>
      </w:r>
    </w:p>
    <w:p w:rsidR="00AE6800" w:rsidRPr="00683B99" w:rsidRDefault="00AE6800" w:rsidP="00AE6800">
      <w:pPr>
        <w:tabs>
          <w:tab w:val="right" w:pos="9072"/>
        </w:tabs>
        <w:spacing w:after="0" w:line="240" w:lineRule="auto"/>
        <w:jc w:val="both"/>
        <w:rPr>
          <w:rFonts w:ascii="Book Antiqua" w:eastAsia="Calibri" w:hAnsi="Book Antiqua" w:cs="Times New Roman"/>
          <w:sz w:val="24"/>
          <w:szCs w:val="24"/>
          <w:u w:val="single"/>
          <w:lang w:val="fr-CM"/>
        </w:rPr>
      </w:pPr>
      <w:r w:rsidRPr="00683B99">
        <w:rPr>
          <w:rFonts w:ascii="Book Antiqua" w:eastAsia="Calibri" w:hAnsi="Book Antiqua" w:cs="Times New Roman"/>
          <w:sz w:val="24"/>
          <w:szCs w:val="24"/>
          <w:lang w:val="fr-CM"/>
        </w:rPr>
        <w:t xml:space="preserve">Agissant au nom et pour le compte des sociétés groupées solidairement  </w:t>
      </w:r>
      <w:r w:rsidRPr="00683B99">
        <w:rPr>
          <w:rFonts w:ascii="Book Antiqua" w:eastAsia="Calibri" w:hAnsi="Book Antiqua" w:cs="Times New Roman"/>
          <w:sz w:val="24"/>
          <w:szCs w:val="24"/>
          <w:u w:val="single"/>
          <w:lang w:val="fr-CM"/>
        </w:rPr>
        <w:tab/>
      </w:r>
    </w:p>
    <w:p w:rsidR="00AE6800" w:rsidRPr="00683B99" w:rsidRDefault="00AE6800" w:rsidP="00AE6800">
      <w:pPr>
        <w:tabs>
          <w:tab w:val="right" w:pos="9072"/>
        </w:tabs>
        <w:spacing w:after="0" w:line="240" w:lineRule="auto"/>
        <w:jc w:val="both"/>
        <w:rPr>
          <w:rFonts w:ascii="Book Antiqua" w:eastAsia="Calibri" w:hAnsi="Book Antiqua" w:cs="Times New Roman"/>
          <w:sz w:val="24"/>
          <w:szCs w:val="24"/>
          <w:u w:val="single"/>
          <w:lang w:val="fr-CM"/>
        </w:rPr>
      </w:pPr>
      <w:r w:rsidRPr="00683B99">
        <w:rPr>
          <w:rFonts w:ascii="Book Antiqua" w:eastAsia="Calibri" w:hAnsi="Book Antiqua" w:cs="Times New Roman"/>
          <w:sz w:val="24"/>
          <w:szCs w:val="24"/>
          <w:u w:val="single"/>
          <w:lang w:val="fr-CM"/>
        </w:rPr>
        <w:tab/>
      </w:r>
    </w:p>
    <w:p w:rsidR="00AE6800" w:rsidRPr="00683B99" w:rsidRDefault="00AE6800" w:rsidP="00AE6800">
      <w:pPr>
        <w:tabs>
          <w:tab w:val="right" w:pos="9072"/>
        </w:tabs>
        <w:spacing w:after="0" w:line="240" w:lineRule="auto"/>
        <w:jc w:val="both"/>
        <w:rPr>
          <w:rFonts w:ascii="Book Antiqua" w:eastAsia="Calibri" w:hAnsi="Book Antiqua" w:cs="Times New Roman"/>
          <w:sz w:val="24"/>
          <w:szCs w:val="24"/>
          <w:u w:val="single"/>
          <w:lang w:val="fr-CM"/>
        </w:rPr>
      </w:pPr>
      <w:r w:rsidRPr="00683B99">
        <w:rPr>
          <w:rFonts w:ascii="Book Antiqua" w:eastAsia="Calibri" w:hAnsi="Book Antiqua" w:cs="Times New Roman"/>
          <w:sz w:val="24"/>
          <w:szCs w:val="24"/>
          <w:lang w:val="fr-CM"/>
        </w:rPr>
        <w:t xml:space="preserve">Inscrites respectivement aux registres du commerce de : </w:t>
      </w:r>
      <w:r w:rsidRPr="00683B99">
        <w:rPr>
          <w:rFonts w:ascii="Book Antiqua" w:eastAsia="Calibri" w:hAnsi="Book Antiqua" w:cs="Times New Roman"/>
          <w:sz w:val="24"/>
          <w:szCs w:val="24"/>
          <w:u w:val="single"/>
          <w:lang w:val="fr-CM"/>
        </w:rPr>
        <w:tab/>
      </w:r>
    </w:p>
    <w:p w:rsidR="00AE6800" w:rsidRPr="00683B99" w:rsidRDefault="00AE6800" w:rsidP="00AE6800">
      <w:pPr>
        <w:tabs>
          <w:tab w:val="left" w:pos="4820"/>
          <w:tab w:val="right" w:pos="9072"/>
        </w:tabs>
        <w:spacing w:after="0" w:line="240" w:lineRule="auto"/>
        <w:jc w:val="both"/>
        <w:rPr>
          <w:rFonts w:ascii="Book Antiqua" w:eastAsia="Calibri" w:hAnsi="Book Antiqua" w:cs="Times New Roman"/>
          <w:sz w:val="24"/>
          <w:szCs w:val="24"/>
          <w:u w:val="single"/>
          <w:lang w:val="fr-CM"/>
        </w:rPr>
      </w:pPr>
      <w:r w:rsidRPr="00683B99">
        <w:rPr>
          <w:rFonts w:ascii="Book Antiqua" w:eastAsia="Calibri" w:hAnsi="Book Antiqua" w:cs="Times New Roman"/>
          <w:sz w:val="24"/>
          <w:szCs w:val="24"/>
          <w:lang w:val="fr-CM"/>
        </w:rPr>
        <w:tab/>
        <w:t xml:space="preserve">et de </w:t>
      </w:r>
      <w:r w:rsidRPr="00683B99">
        <w:rPr>
          <w:rFonts w:ascii="Book Antiqua" w:eastAsia="Calibri" w:hAnsi="Book Antiqua" w:cs="Times New Roman"/>
          <w:sz w:val="24"/>
          <w:szCs w:val="24"/>
          <w:u w:val="single"/>
          <w:lang w:val="fr-CM"/>
        </w:rPr>
        <w:tab/>
      </w:r>
    </w:p>
    <w:p w:rsidR="00AE6800" w:rsidRPr="00683B99" w:rsidRDefault="00AE6800" w:rsidP="00AE6800">
      <w:pPr>
        <w:tabs>
          <w:tab w:val="left" w:pos="4820"/>
          <w:tab w:val="right" w:pos="9072"/>
        </w:tabs>
        <w:spacing w:after="0" w:line="240" w:lineRule="auto"/>
        <w:jc w:val="both"/>
        <w:rPr>
          <w:rFonts w:ascii="Book Antiqua" w:eastAsia="Calibri" w:hAnsi="Book Antiqua" w:cs="Times New Roman"/>
          <w:sz w:val="24"/>
          <w:szCs w:val="24"/>
          <w:u w:val="single"/>
          <w:lang w:val="fr-CM"/>
        </w:rPr>
      </w:pPr>
      <w:r w:rsidRPr="00683B99">
        <w:rPr>
          <w:rFonts w:ascii="Book Antiqua" w:eastAsia="Calibri" w:hAnsi="Book Antiqua" w:cs="Times New Roman"/>
          <w:sz w:val="24"/>
          <w:szCs w:val="24"/>
          <w:lang w:val="fr-CM"/>
        </w:rPr>
        <w:t xml:space="preserve">Sous les n° </w:t>
      </w:r>
      <w:r w:rsidRPr="00683B99">
        <w:rPr>
          <w:rFonts w:ascii="Book Antiqua" w:eastAsia="Calibri" w:hAnsi="Book Antiqua" w:cs="Times New Roman"/>
          <w:sz w:val="24"/>
          <w:szCs w:val="24"/>
          <w:u w:val="single"/>
          <w:lang w:val="fr-CM"/>
        </w:rPr>
        <w:tab/>
      </w:r>
      <w:r w:rsidRPr="00683B99">
        <w:rPr>
          <w:rFonts w:ascii="Book Antiqua" w:eastAsia="Calibri" w:hAnsi="Book Antiqua" w:cs="Times New Roman"/>
          <w:sz w:val="24"/>
          <w:szCs w:val="24"/>
          <w:u w:val="single"/>
          <w:lang w:val="fr-CM"/>
        </w:rPr>
        <w:tab/>
      </w:r>
    </w:p>
    <w:p w:rsidR="00AE6800" w:rsidRPr="00683B99" w:rsidRDefault="00AE6800" w:rsidP="00AE6800">
      <w:pPr>
        <w:tabs>
          <w:tab w:val="left" w:pos="4820"/>
          <w:tab w:val="right" w:pos="9072"/>
        </w:tabs>
        <w:spacing w:after="0" w:line="240" w:lineRule="auto"/>
        <w:jc w:val="both"/>
        <w:rPr>
          <w:rFonts w:ascii="Book Antiqua" w:eastAsia="Calibri" w:hAnsi="Book Antiqua" w:cs="Times New Roman"/>
          <w:sz w:val="24"/>
          <w:szCs w:val="24"/>
          <w:u w:val="single"/>
          <w:lang w:val="fr-CM"/>
        </w:rPr>
      </w:pPr>
      <w:r w:rsidRPr="00683B99">
        <w:rPr>
          <w:rFonts w:ascii="Book Antiqua" w:eastAsia="Calibri" w:hAnsi="Book Antiqua" w:cs="Times New Roman"/>
          <w:sz w:val="24"/>
          <w:szCs w:val="24"/>
          <w:lang w:val="fr-CM"/>
        </w:rPr>
        <w:t xml:space="preserve">Groupement représenté par la société </w:t>
      </w:r>
      <w:r w:rsidRPr="00683B99">
        <w:rPr>
          <w:rFonts w:ascii="Book Antiqua" w:eastAsia="Calibri" w:hAnsi="Book Antiqua" w:cs="Times New Roman"/>
          <w:sz w:val="24"/>
          <w:szCs w:val="24"/>
          <w:u w:val="single"/>
          <w:lang w:val="fr-CM"/>
        </w:rPr>
        <w:tab/>
      </w:r>
      <w:r w:rsidRPr="00683B99">
        <w:rPr>
          <w:rFonts w:ascii="Book Antiqua" w:eastAsia="Calibri" w:hAnsi="Book Antiqua" w:cs="Times New Roman"/>
          <w:sz w:val="24"/>
          <w:szCs w:val="24"/>
          <w:u w:val="single"/>
          <w:lang w:val="fr-CM"/>
        </w:rPr>
        <w:tab/>
      </w:r>
    </w:p>
    <w:p w:rsidR="00AE6800" w:rsidRPr="00683B99" w:rsidRDefault="00AE6800" w:rsidP="00AE6800">
      <w:pPr>
        <w:tabs>
          <w:tab w:val="left" w:pos="4820"/>
          <w:tab w:val="right" w:pos="9072"/>
        </w:tabs>
        <w:spacing w:after="0" w:line="240" w:lineRule="auto"/>
        <w:jc w:val="both"/>
        <w:rPr>
          <w:rFonts w:ascii="Book Antiqua" w:eastAsia="Calibri" w:hAnsi="Book Antiqua" w:cs="Times New Roman"/>
          <w:sz w:val="24"/>
          <w:szCs w:val="24"/>
          <w:lang w:val="fr-CM"/>
        </w:rPr>
      </w:pPr>
    </w:p>
    <w:p w:rsidR="00AE6800" w:rsidRPr="00683B99" w:rsidRDefault="00AE6800" w:rsidP="00AE6800">
      <w:pPr>
        <w:tabs>
          <w:tab w:val="right" w:pos="9072"/>
        </w:tabs>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Agissant en qualité de pilote et de mandataire du Groupement conformément à l’accord de groupement joint à l’offre,</w:t>
      </w:r>
    </w:p>
    <w:p w:rsidR="00AE6800" w:rsidRPr="00683B99" w:rsidRDefault="00AE6800" w:rsidP="00AE6800">
      <w:pPr>
        <w:tabs>
          <w:tab w:val="left" w:pos="4820"/>
          <w:tab w:val="right" w:pos="9072"/>
        </w:tabs>
        <w:spacing w:after="0" w:line="240" w:lineRule="auto"/>
        <w:jc w:val="both"/>
        <w:rPr>
          <w:rFonts w:ascii="Book Antiqua" w:eastAsia="Calibri" w:hAnsi="Book Antiqua" w:cs="Times New Roman"/>
          <w:sz w:val="24"/>
          <w:szCs w:val="24"/>
          <w:lang w:val="fr-CM"/>
        </w:rPr>
      </w:pPr>
    </w:p>
    <w:p w:rsidR="00AE6800" w:rsidRPr="00683B99" w:rsidRDefault="00AE6800" w:rsidP="00AE6800">
      <w:pPr>
        <w:tabs>
          <w:tab w:val="left" w:pos="5670"/>
          <w:tab w:val="right" w:pos="9072"/>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Après avoir pris connaissance de toutes les pièces du dossier relatif à la consultation pour </w:t>
      </w:r>
      <w:r w:rsidRPr="00683B99">
        <w:rPr>
          <w:rFonts w:ascii="Book Antiqua" w:eastAsia="Calibri" w:hAnsi="Book Antiqua" w:cs="Times New Roman"/>
          <w:i/>
          <w:iCs/>
          <w:sz w:val="24"/>
          <w:szCs w:val="24"/>
          <w:lang w:val="fr-CM"/>
        </w:rPr>
        <w:t>(préciser la dénomination de l’appel d’offres)</w:t>
      </w:r>
      <w:r w:rsidRPr="00683B99">
        <w:rPr>
          <w:rFonts w:ascii="Book Antiqua" w:eastAsia="Calibri" w:hAnsi="Book Antiqua" w:cs="Times New Roman"/>
          <w:sz w:val="24"/>
          <w:szCs w:val="24"/>
          <w:lang w:val="fr-CM"/>
        </w:rPr>
        <w:t>, notamment des pièces suivantes que je remets revêtues de ma signature à l’appui de la présente soumission :</w:t>
      </w:r>
    </w:p>
    <w:p w:rsidR="00AE6800" w:rsidRPr="00683B99" w:rsidRDefault="00AE6800" w:rsidP="00AE6800">
      <w:pPr>
        <w:tabs>
          <w:tab w:val="left" w:pos="5670"/>
          <w:tab w:val="right" w:pos="9072"/>
        </w:tabs>
        <w:spacing w:after="0" w:line="240" w:lineRule="auto"/>
        <w:jc w:val="both"/>
        <w:rPr>
          <w:rFonts w:ascii="Book Antiqua" w:eastAsia="Calibri" w:hAnsi="Book Antiqua" w:cs="Times New Roman"/>
          <w:sz w:val="24"/>
          <w:szCs w:val="24"/>
          <w:lang w:val="fr-CM"/>
        </w:rPr>
      </w:pPr>
    </w:p>
    <w:p w:rsidR="00AE6800" w:rsidRPr="00683B99" w:rsidRDefault="00AE6800" w:rsidP="0022724B">
      <w:pPr>
        <w:numPr>
          <w:ilvl w:val="0"/>
          <w:numId w:val="54"/>
        </w:numPr>
        <w:tabs>
          <w:tab w:val="left" w:pos="4820"/>
          <w:tab w:val="right" w:pos="9072"/>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Règlement Particulier de l’Appel d’Offres</w:t>
      </w:r>
    </w:p>
    <w:p w:rsidR="00AE6800" w:rsidRPr="00683B99" w:rsidRDefault="00AE6800" w:rsidP="0022724B">
      <w:pPr>
        <w:numPr>
          <w:ilvl w:val="0"/>
          <w:numId w:val="54"/>
        </w:numPr>
        <w:tabs>
          <w:tab w:val="left" w:pos="4820"/>
          <w:tab w:val="right" w:pos="9072"/>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Cahier des Clauses Administratives Particulières</w:t>
      </w:r>
    </w:p>
    <w:p w:rsidR="00AE6800" w:rsidRPr="00683B99" w:rsidRDefault="00AE6800" w:rsidP="0022724B">
      <w:pPr>
        <w:numPr>
          <w:ilvl w:val="0"/>
          <w:numId w:val="54"/>
        </w:numPr>
        <w:tabs>
          <w:tab w:val="left" w:pos="4820"/>
          <w:tab w:val="right" w:pos="9072"/>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Termes de Référence</w:t>
      </w:r>
    </w:p>
    <w:p w:rsidR="00AE6800" w:rsidRPr="00683B99" w:rsidRDefault="00AE6800" w:rsidP="0022724B">
      <w:pPr>
        <w:numPr>
          <w:ilvl w:val="0"/>
          <w:numId w:val="54"/>
        </w:numPr>
        <w:tabs>
          <w:tab w:val="left" w:pos="4820"/>
          <w:tab w:val="right" w:pos="9072"/>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Bordereau des Prix unitaires</w:t>
      </w:r>
    </w:p>
    <w:p w:rsidR="00AE6800" w:rsidRPr="00683B99" w:rsidRDefault="00AE6800" w:rsidP="0022724B">
      <w:pPr>
        <w:numPr>
          <w:ilvl w:val="0"/>
          <w:numId w:val="54"/>
        </w:numPr>
        <w:tabs>
          <w:tab w:val="left" w:pos="4820"/>
          <w:tab w:val="right" w:pos="9072"/>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Détail estimatif</w:t>
      </w:r>
    </w:p>
    <w:p w:rsidR="00AE6800" w:rsidRPr="00683B99" w:rsidRDefault="00AE6800" w:rsidP="00AE6800">
      <w:pPr>
        <w:tabs>
          <w:tab w:val="left" w:pos="4820"/>
          <w:tab w:val="right" w:pos="9072"/>
        </w:tabs>
        <w:spacing w:after="0" w:line="240" w:lineRule="auto"/>
        <w:jc w:val="both"/>
        <w:rPr>
          <w:rFonts w:ascii="Book Antiqua" w:eastAsia="Calibri" w:hAnsi="Book Antiqua" w:cs="Times New Roman"/>
          <w:sz w:val="24"/>
          <w:szCs w:val="24"/>
          <w:lang w:val="fr-CM"/>
        </w:rPr>
      </w:pPr>
    </w:p>
    <w:p w:rsidR="00AE6800" w:rsidRPr="00683B99" w:rsidRDefault="00C70EE5" w:rsidP="0022724B">
      <w:pPr>
        <w:numPr>
          <w:ilvl w:val="0"/>
          <w:numId w:val="55"/>
        </w:numPr>
        <w:tabs>
          <w:tab w:val="left" w:pos="4820"/>
          <w:tab w:val="right" w:pos="9072"/>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b/>
          <w:bCs/>
          <w:sz w:val="24"/>
          <w:szCs w:val="24"/>
          <w:lang w:val="fr-CM"/>
        </w:rPr>
        <w:t xml:space="preserve">Je </w:t>
      </w:r>
      <w:r w:rsidR="00AE6800" w:rsidRPr="00683B99">
        <w:rPr>
          <w:rFonts w:ascii="Book Antiqua" w:eastAsia="Calibri" w:hAnsi="Book Antiqua" w:cs="Times New Roman"/>
          <w:b/>
          <w:bCs/>
          <w:sz w:val="24"/>
          <w:szCs w:val="24"/>
          <w:lang w:val="fr-CM"/>
        </w:rPr>
        <w:t>me soumets et m’engage</w:t>
      </w:r>
      <w:r w:rsidR="00AE6800" w:rsidRPr="00683B99">
        <w:rPr>
          <w:rFonts w:ascii="Book Antiqua" w:eastAsia="Calibri" w:hAnsi="Book Antiqua" w:cs="Times New Roman"/>
          <w:sz w:val="24"/>
          <w:szCs w:val="24"/>
          <w:lang w:val="fr-CM"/>
        </w:rPr>
        <w:t xml:space="preserve"> à exécuter les prestations y relatives, conformément aux documents du dossier d’appel d’offres et moyennant les prix forfaitaires que j’ai dressés, après avoir apprécié à mon point de vue et sous ma responsabilité, la nature et la difficulté des prestations pour lesquelles j’ai remis une offre, lesquels en font ressortir le montant à la somme de </w:t>
      </w:r>
      <w:r w:rsidR="00AE6800" w:rsidRPr="00683B99">
        <w:rPr>
          <w:rFonts w:ascii="Book Antiqua" w:eastAsia="Calibri" w:hAnsi="Book Antiqua" w:cs="Times New Roman"/>
          <w:i/>
          <w:iCs/>
          <w:sz w:val="24"/>
          <w:szCs w:val="24"/>
          <w:lang w:val="fr-CM"/>
        </w:rPr>
        <w:t>(à exprimer en francs FCFA en toutes lettres et en chiffres).</w:t>
      </w:r>
    </w:p>
    <w:p w:rsidR="00AE6800" w:rsidRPr="00683B99" w:rsidRDefault="00AE6800" w:rsidP="00AE6800">
      <w:pPr>
        <w:tabs>
          <w:tab w:val="left" w:pos="4820"/>
          <w:tab w:val="right" w:pos="9072"/>
        </w:tabs>
        <w:spacing w:after="0" w:line="240" w:lineRule="auto"/>
        <w:jc w:val="both"/>
        <w:rPr>
          <w:rFonts w:ascii="Book Antiqua" w:eastAsia="Calibri" w:hAnsi="Book Antiqua" w:cs="Times New Roman"/>
          <w:sz w:val="24"/>
          <w:szCs w:val="24"/>
          <w:lang w:val="fr-CM"/>
        </w:rPr>
      </w:pPr>
    </w:p>
    <w:p w:rsidR="00AE6800" w:rsidRPr="00683B99" w:rsidRDefault="00AE6800" w:rsidP="00AE6800">
      <w:pPr>
        <w:tabs>
          <w:tab w:val="left" w:pos="4820"/>
          <w:tab w:val="right" w:pos="9072"/>
        </w:tabs>
        <w:spacing w:after="0" w:line="240" w:lineRule="auto"/>
        <w:ind w:left="360"/>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________________________________________________________________________________________________________________________</w:t>
      </w:r>
    </w:p>
    <w:p w:rsidR="00AE6800" w:rsidRPr="00683B99" w:rsidRDefault="00AE6800" w:rsidP="00AE6800">
      <w:pPr>
        <w:tabs>
          <w:tab w:val="right" w:pos="9072"/>
        </w:tabs>
        <w:spacing w:after="0" w:line="240" w:lineRule="auto"/>
        <w:rPr>
          <w:rFonts w:ascii="Book Antiqua" w:eastAsia="Calibri" w:hAnsi="Book Antiqua" w:cs="Times New Roman"/>
          <w:sz w:val="24"/>
          <w:szCs w:val="24"/>
          <w:lang w:val="fr-CM"/>
        </w:rPr>
      </w:pPr>
    </w:p>
    <w:p w:rsidR="00AE6800" w:rsidRPr="00683B99" w:rsidRDefault="00AE6800" w:rsidP="00AE6800">
      <w:pPr>
        <w:tabs>
          <w:tab w:val="right" w:pos="9072"/>
        </w:tabs>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Ce montant TTC se décompose en :</w:t>
      </w:r>
    </w:p>
    <w:p w:rsidR="00AE6800" w:rsidRPr="00683B99" w:rsidRDefault="00AE6800" w:rsidP="00AE6800">
      <w:pPr>
        <w:tabs>
          <w:tab w:val="right" w:pos="9072"/>
        </w:tabs>
        <w:spacing w:after="0" w:line="240" w:lineRule="auto"/>
        <w:rPr>
          <w:rFonts w:ascii="Book Antiqua" w:eastAsia="Calibri" w:hAnsi="Book Antiqua" w:cs="Times New Roman"/>
          <w:sz w:val="24"/>
          <w:szCs w:val="24"/>
          <w:lang w:val="fr-CM"/>
        </w:rPr>
      </w:pPr>
    </w:p>
    <w:p w:rsidR="00AE6800" w:rsidRPr="00683B99" w:rsidRDefault="00AE6800" w:rsidP="00AE6800">
      <w:pPr>
        <w:tabs>
          <w:tab w:val="left" w:pos="426"/>
          <w:tab w:val="right" w:pos="9072"/>
        </w:tabs>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a-</w:t>
      </w:r>
      <w:r w:rsidRPr="00683B99">
        <w:rPr>
          <w:rFonts w:ascii="Book Antiqua" w:eastAsia="Calibri" w:hAnsi="Book Antiqua" w:cs="Times New Roman"/>
          <w:sz w:val="24"/>
          <w:szCs w:val="24"/>
          <w:lang w:val="fr-CM"/>
        </w:rPr>
        <w:tab/>
        <w:t>Montant hors TVA</w:t>
      </w:r>
    </w:p>
    <w:p w:rsidR="00AE6800" w:rsidRPr="00683B99" w:rsidRDefault="00AE6800" w:rsidP="00AE6800">
      <w:pPr>
        <w:tabs>
          <w:tab w:val="left" w:pos="426"/>
          <w:tab w:val="left" w:pos="4820"/>
          <w:tab w:val="right" w:pos="9072"/>
        </w:tabs>
        <w:spacing w:after="0" w:line="240" w:lineRule="auto"/>
        <w:ind w:left="360"/>
        <w:jc w:val="both"/>
        <w:rPr>
          <w:rFonts w:ascii="Book Antiqua" w:eastAsia="Calibri" w:hAnsi="Book Antiqua" w:cs="Times New Roman"/>
          <w:sz w:val="24"/>
          <w:szCs w:val="24"/>
          <w:lang w:val="fr-CM"/>
        </w:rPr>
      </w:pPr>
    </w:p>
    <w:p w:rsidR="00AE6800" w:rsidRPr="00683B99" w:rsidRDefault="00AE6800" w:rsidP="00AE6800">
      <w:pPr>
        <w:tabs>
          <w:tab w:val="left" w:pos="4820"/>
          <w:tab w:val="right" w:pos="9072"/>
        </w:tabs>
        <w:spacing w:after="0" w:line="240" w:lineRule="auto"/>
        <w:ind w:left="360"/>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_______________________________________________________________________________________________________________________</w:t>
      </w:r>
    </w:p>
    <w:p w:rsidR="00AE6800" w:rsidRPr="00683B99" w:rsidRDefault="00AE6800" w:rsidP="00AE6800">
      <w:pPr>
        <w:tabs>
          <w:tab w:val="right" w:pos="9072"/>
        </w:tabs>
        <w:spacing w:after="0" w:line="240" w:lineRule="auto"/>
        <w:rPr>
          <w:rFonts w:ascii="Book Antiqua" w:eastAsia="Calibri" w:hAnsi="Book Antiqua" w:cs="Times New Roman"/>
          <w:sz w:val="24"/>
          <w:szCs w:val="24"/>
          <w:lang w:val="fr-CM"/>
        </w:rPr>
      </w:pPr>
    </w:p>
    <w:p w:rsidR="00AE6800" w:rsidRPr="00683B99" w:rsidRDefault="00AE6800" w:rsidP="00AE6800">
      <w:pPr>
        <w:tabs>
          <w:tab w:val="left" w:pos="426"/>
          <w:tab w:val="right" w:pos="9072"/>
        </w:tabs>
        <w:spacing w:after="0" w:line="240" w:lineRule="auto"/>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b-</w:t>
      </w:r>
      <w:r w:rsidRPr="00683B99">
        <w:rPr>
          <w:rFonts w:ascii="Book Antiqua" w:eastAsia="Calibri" w:hAnsi="Book Antiqua" w:cs="Times New Roman"/>
          <w:sz w:val="24"/>
          <w:szCs w:val="24"/>
          <w:lang w:val="fr-CM"/>
        </w:rPr>
        <w:tab/>
        <w:t>Montant de la TVA sur les prestations</w:t>
      </w:r>
    </w:p>
    <w:p w:rsidR="00AE6800" w:rsidRPr="00683B99" w:rsidRDefault="00AE6800" w:rsidP="00AE6800">
      <w:pPr>
        <w:tabs>
          <w:tab w:val="left" w:pos="426"/>
          <w:tab w:val="left" w:pos="4820"/>
          <w:tab w:val="right" w:pos="9072"/>
        </w:tabs>
        <w:spacing w:after="0" w:line="240" w:lineRule="auto"/>
        <w:ind w:left="360"/>
        <w:jc w:val="both"/>
        <w:rPr>
          <w:rFonts w:ascii="Book Antiqua" w:eastAsia="Calibri" w:hAnsi="Book Antiqua" w:cs="Times New Roman"/>
          <w:sz w:val="24"/>
          <w:szCs w:val="24"/>
          <w:lang w:val="fr-CM"/>
        </w:rPr>
      </w:pPr>
    </w:p>
    <w:p w:rsidR="00AE6800" w:rsidRPr="00683B99" w:rsidRDefault="00AE6800" w:rsidP="00AE6800">
      <w:pPr>
        <w:tabs>
          <w:tab w:val="left" w:pos="4820"/>
          <w:tab w:val="right" w:pos="9072"/>
        </w:tabs>
        <w:spacing w:after="0" w:line="240" w:lineRule="auto"/>
        <w:ind w:left="360"/>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_______________________________________________________________________________________________________________________</w:t>
      </w:r>
    </w:p>
    <w:p w:rsidR="00AE6800" w:rsidRPr="00683B99" w:rsidRDefault="00AE6800" w:rsidP="00AE6800">
      <w:pPr>
        <w:tabs>
          <w:tab w:val="right" w:pos="9072"/>
        </w:tabs>
        <w:spacing w:after="0" w:line="240" w:lineRule="auto"/>
        <w:rPr>
          <w:rFonts w:ascii="Book Antiqua" w:eastAsia="Calibri" w:hAnsi="Book Antiqua" w:cs="Times New Roman"/>
          <w:sz w:val="24"/>
          <w:szCs w:val="24"/>
          <w:lang w:val="fr-CM"/>
        </w:rPr>
      </w:pPr>
    </w:p>
    <w:p w:rsidR="00AE6800" w:rsidRPr="00683B99" w:rsidRDefault="00AE6800" w:rsidP="0022724B">
      <w:pPr>
        <w:numPr>
          <w:ilvl w:val="0"/>
          <w:numId w:val="55"/>
        </w:numPr>
        <w:tabs>
          <w:tab w:val="right" w:pos="9072"/>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b/>
          <w:bCs/>
          <w:sz w:val="24"/>
          <w:szCs w:val="24"/>
          <w:lang w:val="fr-CM"/>
        </w:rPr>
        <w:t>m’engage</w:t>
      </w:r>
      <w:r w:rsidRPr="00683B99">
        <w:rPr>
          <w:rFonts w:ascii="Book Antiqua" w:eastAsia="Calibri" w:hAnsi="Book Antiqua" w:cs="Times New Roman"/>
          <w:sz w:val="24"/>
          <w:szCs w:val="24"/>
          <w:lang w:val="fr-CM"/>
        </w:rPr>
        <w:t xml:space="preserve"> à appliquer un rabais :</w:t>
      </w:r>
    </w:p>
    <w:p w:rsidR="00AE6800" w:rsidRPr="00683B99" w:rsidRDefault="00AE6800" w:rsidP="00AE6800">
      <w:pPr>
        <w:tabs>
          <w:tab w:val="right" w:pos="9072"/>
        </w:tabs>
        <w:spacing w:after="0" w:line="240" w:lineRule="auto"/>
        <w:ind w:firstLine="709"/>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 De ____% </w:t>
      </w:r>
    </w:p>
    <w:p w:rsidR="00AE6800" w:rsidRPr="00683B99" w:rsidRDefault="00AE6800" w:rsidP="00AE6800">
      <w:pPr>
        <w:tabs>
          <w:tab w:val="right" w:pos="9072"/>
        </w:tabs>
        <w:spacing w:after="0" w:line="240" w:lineRule="auto"/>
        <w:ind w:firstLine="709"/>
        <w:jc w:val="both"/>
        <w:rPr>
          <w:rFonts w:ascii="Book Antiqua" w:eastAsia="Calibri" w:hAnsi="Book Antiqua" w:cs="Times New Roman"/>
          <w:sz w:val="24"/>
          <w:szCs w:val="24"/>
          <w:lang w:val="fr-CM"/>
        </w:rPr>
      </w:pPr>
    </w:p>
    <w:p w:rsidR="00AE6800" w:rsidRPr="00683B99" w:rsidRDefault="00AE6800" w:rsidP="00AE6800">
      <w:pPr>
        <w:tabs>
          <w:tab w:val="right" w:pos="9072"/>
        </w:tabs>
        <w:spacing w:after="0" w:line="240" w:lineRule="auto"/>
        <w:ind w:firstLine="709"/>
        <w:jc w:val="both"/>
        <w:rPr>
          <w:rFonts w:ascii="Book Antiqua" w:eastAsia="Calibri" w:hAnsi="Book Antiqua" w:cs="Times New Roman"/>
          <w:sz w:val="24"/>
          <w:szCs w:val="24"/>
          <w:lang w:val="fr-CM"/>
        </w:rPr>
      </w:pPr>
    </w:p>
    <w:p w:rsidR="00AE6800" w:rsidRPr="00683B99" w:rsidRDefault="00AE6800" w:rsidP="0022724B">
      <w:pPr>
        <w:numPr>
          <w:ilvl w:val="0"/>
          <w:numId w:val="55"/>
        </w:numPr>
        <w:tabs>
          <w:tab w:val="right" w:pos="9072"/>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b/>
          <w:bCs/>
          <w:sz w:val="24"/>
          <w:szCs w:val="24"/>
          <w:lang w:val="fr-CM"/>
        </w:rPr>
        <w:t>m’engage à entreprendre</w:t>
      </w:r>
      <w:r w:rsidRPr="00683B99">
        <w:rPr>
          <w:rFonts w:ascii="Book Antiqua" w:eastAsia="Calibri" w:hAnsi="Book Antiqua" w:cs="Times New Roman"/>
          <w:sz w:val="24"/>
          <w:szCs w:val="24"/>
          <w:lang w:val="fr-CM"/>
        </w:rPr>
        <w:t>, dès la réception de l’ordre de service de commencer les prestations, signé par l’Autorité Contractante, la mise en place du personnel et du matériel, tel que prévu dans les termes du dossier d’Appel d’Offres.</w:t>
      </w:r>
    </w:p>
    <w:p w:rsidR="00AE6800" w:rsidRPr="00683B99" w:rsidRDefault="00AE6800" w:rsidP="00AE6800">
      <w:pPr>
        <w:tabs>
          <w:tab w:val="right" w:pos="9072"/>
        </w:tabs>
        <w:spacing w:after="0" w:line="240" w:lineRule="auto"/>
        <w:jc w:val="both"/>
        <w:rPr>
          <w:rFonts w:ascii="Book Antiqua" w:eastAsia="Calibri" w:hAnsi="Book Antiqua" w:cs="Times New Roman"/>
          <w:sz w:val="24"/>
          <w:szCs w:val="24"/>
          <w:lang w:val="fr-CM"/>
        </w:rPr>
      </w:pPr>
    </w:p>
    <w:p w:rsidR="00AE6800" w:rsidRPr="00683B99" w:rsidRDefault="00AE6800" w:rsidP="00AE6800">
      <w:pPr>
        <w:tabs>
          <w:tab w:val="right" w:pos="5812"/>
          <w:tab w:val="right" w:pos="6096"/>
          <w:tab w:val="left" w:pos="6804"/>
          <w:tab w:val="right" w:pos="9072"/>
        </w:tabs>
        <w:spacing w:after="0" w:line="240" w:lineRule="auto"/>
        <w:ind w:left="360"/>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L’ordonnateur se libérera des sommes dues en faisant donner crédit aux comptes :</w:t>
      </w:r>
    </w:p>
    <w:p w:rsidR="00AE6800" w:rsidRPr="00683B99" w:rsidRDefault="00AE6800" w:rsidP="00AE6800">
      <w:pPr>
        <w:tabs>
          <w:tab w:val="left" w:pos="6804"/>
          <w:tab w:val="right" w:pos="9072"/>
        </w:tabs>
        <w:spacing w:after="0" w:line="240" w:lineRule="auto"/>
        <w:ind w:left="360"/>
        <w:jc w:val="both"/>
        <w:rPr>
          <w:rFonts w:ascii="Book Antiqua" w:eastAsia="Calibri" w:hAnsi="Book Antiqua" w:cs="Times New Roman"/>
          <w:sz w:val="24"/>
          <w:szCs w:val="24"/>
          <w:lang w:val="fr-CM"/>
        </w:rPr>
      </w:pPr>
    </w:p>
    <w:p w:rsidR="00AE6800" w:rsidRPr="00683B99" w:rsidRDefault="00AE6800" w:rsidP="00AE6800">
      <w:pPr>
        <w:tabs>
          <w:tab w:val="left" w:pos="6804"/>
          <w:tab w:val="right" w:pos="9072"/>
        </w:tabs>
        <w:spacing w:after="0" w:line="240" w:lineRule="auto"/>
        <w:ind w:left="360"/>
        <w:jc w:val="both"/>
        <w:rPr>
          <w:rFonts w:ascii="Book Antiqua" w:eastAsia="Calibri" w:hAnsi="Book Antiqua" w:cs="Times New Roman"/>
          <w:sz w:val="24"/>
          <w:szCs w:val="24"/>
          <w:u w:val="single"/>
          <w:lang w:val="fr-CM"/>
        </w:rPr>
      </w:pPr>
      <w:r w:rsidRPr="00683B99">
        <w:rPr>
          <w:rFonts w:ascii="Book Antiqua" w:eastAsia="Calibri" w:hAnsi="Book Antiqua" w:cs="Times New Roman"/>
          <w:sz w:val="24"/>
          <w:szCs w:val="24"/>
          <w:lang w:val="fr-CM"/>
        </w:rPr>
        <w:t xml:space="preserve">Référence : </w:t>
      </w:r>
      <w:r w:rsidRPr="00683B99">
        <w:rPr>
          <w:rFonts w:ascii="Book Antiqua" w:eastAsia="Calibri" w:hAnsi="Book Antiqua" w:cs="Times New Roman"/>
          <w:sz w:val="24"/>
          <w:szCs w:val="24"/>
          <w:u w:val="single"/>
          <w:lang w:val="fr-CM"/>
        </w:rPr>
        <w:tab/>
      </w:r>
      <w:r w:rsidRPr="00683B99">
        <w:rPr>
          <w:rFonts w:ascii="Book Antiqua" w:eastAsia="Calibri" w:hAnsi="Book Antiqua" w:cs="Times New Roman"/>
          <w:sz w:val="24"/>
          <w:szCs w:val="24"/>
          <w:u w:val="single"/>
          <w:lang w:val="fr-CM"/>
        </w:rPr>
        <w:tab/>
      </w:r>
    </w:p>
    <w:p w:rsidR="00AE6800" w:rsidRPr="00683B99" w:rsidRDefault="00AE6800" w:rsidP="00AE6800">
      <w:pPr>
        <w:tabs>
          <w:tab w:val="left" w:pos="6804"/>
          <w:tab w:val="right" w:pos="9072"/>
        </w:tabs>
        <w:spacing w:after="0" w:line="240" w:lineRule="auto"/>
        <w:ind w:left="360"/>
        <w:jc w:val="both"/>
        <w:rPr>
          <w:rFonts w:ascii="Book Antiqua" w:eastAsia="Calibri" w:hAnsi="Book Antiqua" w:cs="Times New Roman"/>
          <w:sz w:val="24"/>
          <w:szCs w:val="24"/>
          <w:u w:val="single"/>
          <w:lang w:val="fr-CM"/>
        </w:rPr>
      </w:pPr>
      <w:r w:rsidRPr="00683B99">
        <w:rPr>
          <w:rFonts w:ascii="Book Antiqua" w:eastAsia="Calibri" w:hAnsi="Book Antiqua" w:cs="Times New Roman"/>
          <w:sz w:val="24"/>
          <w:szCs w:val="24"/>
          <w:lang w:val="fr-CM"/>
        </w:rPr>
        <w:t xml:space="preserve">Ouvert au nom de : </w:t>
      </w:r>
      <w:r w:rsidRPr="00683B99">
        <w:rPr>
          <w:rFonts w:ascii="Book Antiqua" w:eastAsia="Calibri" w:hAnsi="Book Antiqua" w:cs="Times New Roman"/>
          <w:sz w:val="24"/>
          <w:szCs w:val="24"/>
          <w:u w:val="single"/>
          <w:lang w:val="fr-CM"/>
        </w:rPr>
        <w:tab/>
      </w:r>
      <w:r w:rsidRPr="00683B99">
        <w:rPr>
          <w:rFonts w:ascii="Book Antiqua" w:eastAsia="Calibri" w:hAnsi="Book Antiqua" w:cs="Times New Roman"/>
          <w:sz w:val="24"/>
          <w:szCs w:val="24"/>
          <w:u w:val="single"/>
          <w:lang w:val="fr-CM"/>
        </w:rPr>
        <w:tab/>
      </w:r>
    </w:p>
    <w:p w:rsidR="00AE6800" w:rsidRPr="00683B99" w:rsidRDefault="00AE6800" w:rsidP="00AE6800">
      <w:pPr>
        <w:tabs>
          <w:tab w:val="left" w:pos="6804"/>
          <w:tab w:val="right" w:pos="9072"/>
        </w:tabs>
        <w:spacing w:after="0" w:line="240" w:lineRule="auto"/>
        <w:ind w:left="360"/>
        <w:jc w:val="both"/>
        <w:rPr>
          <w:rFonts w:ascii="Book Antiqua" w:eastAsia="Calibri" w:hAnsi="Book Antiqua" w:cs="Times New Roman"/>
          <w:sz w:val="24"/>
          <w:szCs w:val="24"/>
          <w:u w:val="single"/>
          <w:lang w:val="fr-CM"/>
        </w:rPr>
      </w:pPr>
      <w:r w:rsidRPr="00683B99">
        <w:rPr>
          <w:rFonts w:ascii="Book Antiqua" w:eastAsia="Calibri" w:hAnsi="Book Antiqua" w:cs="Times New Roman"/>
          <w:sz w:val="24"/>
          <w:szCs w:val="24"/>
          <w:u w:val="single"/>
          <w:lang w:val="fr-CM"/>
        </w:rPr>
        <w:tab/>
      </w:r>
      <w:r w:rsidRPr="00683B99">
        <w:rPr>
          <w:rFonts w:ascii="Book Antiqua" w:eastAsia="Calibri" w:hAnsi="Book Antiqua" w:cs="Times New Roman"/>
          <w:sz w:val="24"/>
          <w:szCs w:val="24"/>
          <w:u w:val="single"/>
          <w:lang w:val="fr-CM"/>
        </w:rPr>
        <w:tab/>
      </w:r>
    </w:p>
    <w:p w:rsidR="00AE6800" w:rsidRPr="00683B99" w:rsidRDefault="00AE6800" w:rsidP="00AE6800">
      <w:pPr>
        <w:tabs>
          <w:tab w:val="left" w:pos="6804"/>
          <w:tab w:val="right" w:pos="9072"/>
        </w:tabs>
        <w:spacing w:after="0" w:line="240" w:lineRule="auto"/>
        <w:ind w:left="360"/>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Auprès de :</w:t>
      </w:r>
    </w:p>
    <w:p w:rsidR="00AE6800" w:rsidRPr="00683B99" w:rsidRDefault="00AE6800" w:rsidP="0022724B">
      <w:pPr>
        <w:numPr>
          <w:ilvl w:val="0"/>
          <w:numId w:val="55"/>
        </w:numPr>
        <w:tabs>
          <w:tab w:val="left" w:pos="6804"/>
          <w:tab w:val="right" w:pos="9072"/>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b/>
          <w:bCs/>
          <w:sz w:val="24"/>
          <w:szCs w:val="24"/>
          <w:lang w:val="fr-CM"/>
        </w:rPr>
        <w:t>déclare</w:t>
      </w:r>
      <w:r w:rsidRPr="00683B99">
        <w:rPr>
          <w:rFonts w:ascii="Book Antiqua" w:eastAsia="Calibri" w:hAnsi="Book Antiqua" w:cs="Times New Roman"/>
          <w:sz w:val="24"/>
          <w:szCs w:val="24"/>
          <w:lang w:val="fr-CM"/>
        </w:rPr>
        <w:t xml:space="preserve"> que cette offre reste valable pour un délai de cent vingt (120) jours à partir de la date limite de remise des offres.</w:t>
      </w:r>
    </w:p>
    <w:p w:rsidR="00AE6800" w:rsidRPr="00683B99" w:rsidRDefault="00AE6800" w:rsidP="00AE6800">
      <w:pPr>
        <w:tabs>
          <w:tab w:val="left" w:pos="6804"/>
          <w:tab w:val="right" w:pos="9072"/>
        </w:tabs>
        <w:spacing w:after="0" w:line="240" w:lineRule="auto"/>
        <w:jc w:val="both"/>
        <w:rPr>
          <w:rFonts w:ascii="Book Antiqua" w:eastAsia="Calibri" w:hAnsi="Book Antiqua" w:cs="Times New Roman"/>
          <w:sz w:val="24"/>
          <w:szCs w:val="24"/>
          <w:lang w:val="fr-CM"/>
        </w:rPr>
      </w:pPr>
    </w:p>
    <w:p w:rsidR="00AE6800" w:rsidRPr="00683B99" w:rsidRDefault="00AE6800" w:rsidP="0022724B">
      <w:pPr>
        <w:numPr>
          <w:ilvl w:val="0"/>
          <w:numId w:val="55"/>
        </w:numPr>
        <w:tabs>
          <w:tab w:val="left" w:pos="6804"/>
          <w:tab w:val="right" w:pos="9072"/>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b/>
          <w:bCs/>
          <w:sz w:val="24"/>
          <w:szCs w:val="24"/>
          <w:lang w:val="fr-CM"/>
        </w:rPr>
        <w:t>m’engage</w:t>
      </w:r>
      <w:r w:rsidRPr="00683B99">
        <w:rPr>
          <w:rFonts w:ascii="Book Antiqua" w:eastAsia="Calibri" w:hAnsi="Book Antiqua" w:cs="Times New Roman"/>
          <w:sz w:val="24"/>
          <w:szCs w:val="24"/>
          <w:lang w:val="fr-CM"/>
        </w:rPr>
        <w:t xml:space="preserve"> à respecter les délais prévus par le programme d’action que j’ai moi-même établi à savoir :</w:t>
      </w:r>
    </w:p>
    <w:p w:rsidR="00AE6800" w:rsidRPr="00683B99" w:rsidRDefault="00AE6800" w:rsidP="00AE6800">
      <w:pPr>
        <w:tabs>
          <w:tab w:val="left" w:pos="6804"/>
          <w:tab w:val="right" w:pos="9072"/>
        </w:tabs>
        <w:spacing w:after="0" w:line="240" w:lineRule="auto"/>
        <w:jc w:val="both"/>
        <w:rPr>
          <w:rFonts w:ascii="Book Antiqua" w:eastAsia="Calibri" w:hAnsi="Book Antiqua" w:cs="Times New Roman"/>
          <w:sz w:val="24"/>
          <w:szCs w:val="24"/>
          <w:lang w:val="fr-CM"/>
        </w:rPr>
      </w:pPr>
    </w:p>
    <w:p w:rsidR="00AE6800" w:rsidRPr="00683B99" w:rsidRDefault="00AE6800" w:rsidP="00AE6800">
      <w:pPr>
        <w:tabs>
          <w:tab w:val="left" w:pos="851"/>
          <w:tab w:val="left" w:pos="6804"/>
          <w:tab w:val="right" w:pos="9072"/>
        </w:tabs>
        <w:spacing w:after="0" w:line="240" w:lineRule="auto"/>
        <w:ind w:left="360"/>
        <w:jc w:val="both"/>
        <w:rPr>
          <w:rFonts w:ascii="Book Antiqua" w:eastAsia="Calibri" w:hAnsi="Book Antiqua" w:cs="Times New Roman"/>
          <w:sz w:val="24"/>
          <w:szCs w:val="24"/>
          <w:u w:val="single"/>
          <w:lang w:val="fr-CM"/>
        </w:rPr>
      </w:pPr>
      <w:r w:rsidRPr="00683B99">
        <w:rPr>
          <w:rFonts w:ascii="Book Antiqua" w:eastAsia="Calibri" w:hAnsi="Book Antiqua" w:cs="Times New Roman"/>
          <w:sz w:val="24"/>
          <w:szCs w:val="24"/>
          <w:lang w:val="fr-CM"/>
        </w:rPr>
        <w:tab/>
      </w:r>
      <w:r w:rsidRPr="00683B99">
        <w:rPr>
          <w:rFonts w:ascii="Book Antiqua" w:eastAsia="Calibri" w:hAnsi="Book Antiqua" w:cs="Times New Roman"/>
          <w:sz w:val="24"/>
          <w:szCs w:val="24"/>
          <w:u w:val="single"/>
          <w:lang w:val="fr-CM"/>
        </w:rPr>
        <w:tab/>
      </w:r>
      <w:r w:rsidRPr="00683B99">
        <w:rPr>
          <w:rFonts w:ascii="Book Antiqua" w:eastAsia="Calibri" w:hAnsi="Book Antiqua" w:cs="Times New Roman"/>
          <w:sz w:val="24"/>
          <w:szCs w:val="24"/>
          <w:u w:val="single"/>
          <w:lang w:val="fr-CM"/>
        </w:rPr>
        <w:tab/>
      </w:r>
    </w:p>
    <w:p w:rsidR="00AE6800" w:rsidRPr="00683B99" w:rsidRDefault="00AE6800" w:rsidP="0022724B">
      <w:pPr>
        <w:numPr>
          <w:ilvl w:val="0"/>
          <w:numId w:val="56"/>
        </w:numPr>
        <w:tabs>
          <w:tab w:val="left" w:pos="851"/>
          <w:tab w:val="left" w:pos="6804"/>
          <w:tab w:val="right" w:pos="9072"/>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Jours calendaires pour </w:t>
      </w:r>
      <w:r w:rsidRPr="00683B99">
        <w:rPr>
          <w:rFonts w:ascii="Book Antiqua" w:eastAsia="Calibri" w:hAnsi="Book Antiqua" w:cs="Times New Roman"/>
          <w:sz w:val="24"/>
          <w:szCs w:val="24"/>
          <w:u w:val="single"/>
          <w:lang w:val="fr-CM"/>
        </w:rPr>
        <w:tab/>
      </w:r>
      <w:r w:rsidRPr="00683B99">
        <w:rPr>
          <w:rFonts w:ascii="Book Antiqua" w:eastAsia="Calibri" w:hAnsi="Book Antiqua" w:cs="Times New Roman"/>
          <w:sz w:val="24"/>
          <w:szCs w:val="24"/>
          <w:u w:val="single"/>
          <w:lang w:val="fr-CM"/>
        </w:rPr>
        <w:tab/>
      </w:r>
    </w:p>
    <w:p w:rsidR="00AE6800" w:rsidRPr="00683B99" w:rsidRDefault="00AE6800" w:rsidP="0022724B">
      <w:pPr>
        <w:numPr>
          <w:ilvl w:val="0"/>
          <w:numId w:val="56"/>
        </w:numPr>
        <w:tabs>
          <w:tab w:val="left" w:pos="851"/>
          <w:tab w:val="left" w:pos="6804"/>
          <w:tab w:val="right" w:pos="9072"/>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Jours calendaires pour </w:t>
      </w:r>
      <w:r w:rsidRPr="00683B99">
        <w:rPr>
          <w:rFonts w:ascii="Book Antiqua" w:eastAsia="Calibri" w:hAnsi="Book Antiqua" w:cs="Times New Roman"/>
          <w:sz w:val="24"/>
          <w:szCs w:val="24"/>
          <w:u w:val="single"/>
          <w:lang w:val="fr-CM"/>
        </w:rPr>
        <w:tab/>
      </w:r>
      <w:r w:rsidRPr="00683B99">
        <w:rPr>
          <w:rFonts w:ascii="Book Antiqua" w:eastAsia="Calibri" w:hAnsi="Book Antiqua" w:cs="Times New Roman"/>
          <w:sz w:val="24"/>
          <w:szCs w:val="24"/>
          <w:u w:val="single"/>
          <w:lang w:val="fr-CM"/>
        </w:rPr>
        <w:tab/>
      </w:r>
    </w:p>
    <w:p w:rsidR="00AE6800" w:rsidRPr="00683B99" w:rsidRDefault="00AE6800" w:rsidP="0022724B">
      <w:pPr>
        <w:numPr>
          <w:ilvl w:val="0"/>
          <w:numId w:val="56"/>
        </w:numPr>
        <w:tabs>
          <w:tab w:val="left" w:pos="851"/>
          <w:tab w:val="left" w:pos="6804"/>
          <w:tab w:val="right" w:pos="9072"/>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etc.…</w:t>
      </w:r>
    </w:p>
    <w:p w:rsidR="00AE6800" w:rsidRPr="00683B99" w:rsidRDefault="00AE6800" w:rsidP="00AE6800">
      <w:pPr>
        <w:tabs>
          <w:tab w:val="left" w:pos="851"/>
          <w:tab w:val="left" w:pos="6804"/>
          <w:tab w:val="right" w:pos="9072"/>
        </w:tabs>
        <w:spacing w:after="0" w:line="240" w:lineRule="auto"/>
        <w:jc w:val="both"/>
        <w:rPr>
          <w:rFonts w:ascii="Book Antiqua" w:eastAsia="Calibri" w:hAnsi="Book Antiqua" w:cs="Times New Roman"/>
          <w:sz w:val="24"/>
          <w:szCs w:val="24"/>
          <w:lang w:val="fr-CM"/>
        </w:rPr>
      </w:pPr>
    </w:p>
    <w:p w:rsidR="00AE6800" w:rsidRPr="00683B99" w:rsidRDefault="00AE6800" w:rsidP="00AE6800">
      <w:pPr>
        <w:tabs>
          <w:tab w:val="left" w:pos="6804"/>
          <w:tab w:val="right" w:pos="9072"/>
        </w:tabs>
        <w:spacing w:after="0" w:line="240" w:lineRule="auto"/>
        <w:jc w:val="both"/>
        <w:rPr>
          <w:rFonts w:ascii="Book Antiqua" w:eastAsia="Calibri" w:hAnsi="Book Antiqua" w:cs="Times New Roman"/>
          <w:sz w:val="24"/>
          <w:szCs w:val="24"/>
          <w:lang w:val="fr-CM"/>
        </w:rPr>
      </w:pPr>
    </w:p>
    <w:p w:rsidR="00AE6800" w:rsidRPr="00683B99" w:rsidRDefault="00AE6800" w:rsidP="00AE6800">
      <w:pPr>
        <w:tabs>
          <w:tab w:val="right" w:pos="9072"/>
        </w:tabs>
        <w:spacing w:after="0" w:line="240" w:lineRule="auto"/>
        <w:ind w:left="426" w:hanging="426"/>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6-    </w:t>
      </w:r>
      <w:r w:rsidRPr="00683B99">
        <w:rPr>
          <w:rFonts w:ascii="Book Antiqua" w:eastAsia="Calibri" w:hAnsi="Book Antiqua" w:cs="Times New Roman"/>
          <w:b/>
          <w:bCs/>
          <w:sz w:val="24"/>
          <w:szCs w:val="24"/>
          <w:lang w:val="fr-CM"/>
        </w:rPr>
        <w:t>m’engage</w:t>
      </w:r>
      <w:r w:rsidRPr="00683B99">
        <w:rPr>
          <w:rFonts w:ascii="Book Antiqua" w:eastAsia="Calibri" w:hAnsi="Book Antiqua" w:cs="Times New Roman"/>
          <w:sz w:val="24"/>
          <w:szCs w:val="24"/>
          <w:lang w:val="fr-CM"/>
        </w:rPr>
        <w:t>, sous peine de résiliation de plein droit du contrat, que je ne tombe pas (et que les sociétés pour lesquelles j’agis ne tombent pas) sous le coup d’interdictions légales édictées soit dans la République du Cameroun, soit dans l’Etat où siège mon entreprise.</w:t>
      </w:r>
    </w:p>
    <w:p w:rsidR="00AE6800" w:rsidRPr="00683B99" w:rsidRDefault="00AE6800" w:rsidP="00AE6800">
      <w:pPr>
        <w:tabs>
          <w:tab w:val="left" w:pos="426"/>
          <w:tab w:val="right" w:pos="9072"/>
        </w:tabs>
        <w:spacing w:after="0" w:line="240" w:lineRule="auto"/>
        <w:jc w:val="both"/>
        <w:rPr>
          <w:rFonts w:ascii="Book Antiqua" w:eastAsia="Calibri" w:hAnsi="Book Antiqua" w:cs="Times New Roman"/>
          <w:sz w:val="24"/>
          <w:szCs w:val="24"/>
          <w:lang w:val="fr-CM"/>
        </w:rPr>
      </w:pPr>
    </w:p>
    <w:p w:rsidR="00AE6800" w:rsidRPr="00683B99" w:rsidRDefault="00AE6800" w:rsidP="0022724B">
      <w:pPr>
        <w:numPr>
          <w:ilvl w:val="0"/>
          <w:numId w:val="56"/>
        </w:numPr>
        <w:tabs>
          <w:tab w:val="right" w:pos="9072"/>
        </w:tabs>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En foi de l’offre que je soumets ici, j’appose ma signature :</w:t>
      </w:r>
    </w:p>
    <w:p w:rsidR="00AE6800" w:rsidRPr="00683B99" w:rsidRDefault="00AE6800" w:rsidP="00AE6800">
      <w:pPr>
        <w:tabs>
          <w:tab w:val="right" w:pos="9072"/>
        </w:tabs>
        <w:spacing w:after="0" w:line="240" w:lineRule="auto"/>
        <w:jc w:val="both"/>
        <w:rPr>
          <w:rFonts w:ascii="Book Antiqua" w:eastAsia="Calibri" w:hAnsi="Book Antiqua" w:cs="Times New Roman"/>
          <w:sz w:val="24"/>
          <w:szCs w:val="24"/>
          <w:lang w:val="fr-CM"/>
        </w:rPr>
      </w:pPr>
    </w:p>
    <w:p w:rsidR="00AE6800" w:rsidRPr="00683B99" w:rsidRDefault="00AE6800" w:rsidP="00AE6800">
      <w:pPr>
        <w:tabs>
          <w:tab w:val="right" w:pos="9072"/>
        </w:tabs>
        <w:spacing w:after="0" w:line="240" w:lineRule="auto"/>
        <w:ind w:left="420"/>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Signature :</w:t>
      </w:r>
    </w:p>
    <w:p w:rsidR="00AE6800" w:rsidRPr="00683B99" w:rsidRDefault="00AE6800" w:rsidP="00AE6800">
      <w:pPr>
        <w:tabs>
          <w:tab w:val="right" w:pos="9072"/>
        </w:tabs>
        <w:spacing w:after="0" w:line="240" w:lineRule="auto"/>
        <w:ind w:left="420"/>
        <w:jc w:val="both"/>
        <w:rPr>
          <w:rFonts w:ascii="Book Antiqua" w:eastAsia="Calibri" w:hAnsi="Book Antiqua" w:cs="Times New Roman"/>
          <w:sz w:val="24"/>
          <w:szCs w:val="24"/>
          <w:lang w:val="fr-CM"/>
        </w:rPr>
      </w:pPr>
    </w:p>
    <w:p w:rsidR="00AE6800" w:rsidRPr="00683B99" w:rsidRDefault="00AE6800" w:rsidP="00AE6800">
      <w:pPr>
        <w:tabs>
          <w:tab w:val="right" w:pos="5103"/>
          <w:tab w:val="right" w:pos="9072"/>
        </w:tabs>
        <w:spacing w:after="0" w:line="240" w:lineRule="auto"/>
        <w:ind w:left="420"/>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Date : </w:t>
      </w:r>
      <w:r w:rsidRPr="00683B99">
        <w:rPr>
          <w:rFonts w:ascii="Book Antiqua" w:eastAsia="Calibri" w:hAnsi="Book Antiqua" w:cs="Times New Roman"/>
          <w:sz w:val="24"/>
          <w:szCs w:val="24"/>
          <w:u w:val="single"/>
          <w:lang w:val="fr-CM"/>
        </w:rPr>
        <w:tab/>
      </w:r>
    </w:p>
    <w:p w:rsidR="00AE6800" w:rsidRPr="00683B99" w:rsidRDefault="00AE6800" w:rsidP="00AE6800">
      <w:pPr>
        <w:tabs>
          <w:tab w:val="right" w:pos="9072"/>
        </w:tabs>
        <w:spacing w:after="0" w:line="240" w:lineRule="auto"/>
        <w:ind w:left="420"/>
        <w:jc w:val="both"/>
        <w:rPr>
          <w:rFonts w:ascii="Book Antiqua" w:eastAsia="Calibri" w:hAnsi="Book Antiqua" w:cs="Times New Roman"/>
          <w:sz w:val="24"/>
          <w:szCs w:val="24"/>
          <w:lang w:val="fr-CM"/>
        </w:rPr>
      </w:pPr>
    </w:p>
    <w:p w:rsidR="00AE6800" w:rsidRPr="00683B99" w:rsidRDefault="00AE6800" w:rsidP="00AE6800">
      <w:pPr>
        <w:tabs>
          <w:tab w:val="right" w:pos="9072"/>
        </w:tabs>
        <w:spacing w:after="0" w:line="240" w:lineRule="auto"/>
        <w:ind w:left="420"/>
        <w:jc w:val="both"/>
        <w:rPr>
          <w:rFonts w:ascii="Book Antiqua" w:eastAsia="Calibri" w:hAnsi="Book Antiqua" w:cs="Times New Roman"/>
          <w:sz w:val="24"/>
          <w:szCs w:val="24"/>
          <w:u w:val="single"/>
          <w:lang w:val="fr-CM"/>
        </w:rPr>
      </w:pPr>
      <w:r w:rsidRPr="00683B99">
        <w:rPr>
          <w:rFonts w:ascii="Book Antiqua" w:eastAsia="Calibri" w:hAnsi="Book Antiqua" w:cs="Times New Roman"/>
          <w:sz w:val="24"/>
          <w:szCs w:val="24"/>
          <w:lang w:val="fr-CM"/>
        </w:rPr>
        <w:t xml:space="preserve">Nom du signataire (en lettres d’imprimerie) </w:t>
      </w:r>
      <w:r w:rsidRPr="00683B99">
        <w:rPr>
          <w:rFonts w:ascii="Book Antiqua" w:eastAsia="Calibri" w:hAnsi="Book Antiqua" w:cs="Times New Roman"/>
          <w:sz w:val="24"/>
          <w:szCs w:val="24"/>
          <w:u w:val="single"/>
          <w:lang w:val="fr-CM"/>
        </w:rPr>
        <w:tab/>
      </w:r>
    </w:p>
    <w:p w:rsidR="00AE6800" w:rsidRPr="00683B99" w:rsidRDefault="00AE6800" w:rsidP="00AE6800">
      <w:pPr>
        <w:tabs>
          <w:tab w:val="right" w:pos="9072"/>
        </w:tabs>
        <w:spacing w:after="0" w:line="240" w:lineRule="auto"/>
        <w:ind w:left="420"/>
        <w:jc w:val="both"/>
        <w:rPr>
          <w:rFonts w:ascii="Book Antiqua" w:eastAsia="Calibri" w:hAnsi="Book Antiqua" w:cs="Times New Roman"/>
          <w:sz w:val="24"/>
          <w:szCs w:val="24"/>
          <w:u w:val="single"/>
          <w:lang w:val="fr-CM"/>
        </w:rPr>
      </w:pPr>
      <w:r w:rsidRPr="00683B99">
        <w:rPr>
          <w:rFonts w:ascii="Book Antiqua" w:eastAsia="Calibri" w:hAnsi="Book Antiqua" w:cs="Times New Roman"/>
          <w:sz w:val="24"/>
          <w:szCs w:val="24"/>
          <w:lang w:val="fr-CM"/>
        </w:rPr>
        <w:t xml:space="preserve">Agissant en tant que : </w:t>
      </w:r>
      <w:r w:rsidRPr="00683B99">
        <w:rPr>
          <w:rFonts w:ascii="Book Antiqua" w:eastAsia="Calibri" w:hAnsi="Book Antiqua" w:cs="Times New Roman"/>
          <w:sz w:val="24"/>
          <w:szCs w:val="24"/>
          <w:u w:val="single"/>
          <w:lang w:val="fr-CM"/>
        </w:rPr>
        <w:tab/>
      </w:r>
    </w:p>
    <w:p w:rsidR="00AE6800" w:rsidRPr="00683B99" w:rsidRDefault="00AE6800" w:rsidP="00AE6800">
      <w:pPr>
        <w:tabs>
          <w:tab w:val="right" w:pos="9072"/>
        </w:tabs>
        <w:spacing w:after="0" w:line="240" w:lineRule="auto"/>
        <w:ind w:left="420"/>
        <w:jc w:val="both"/>
        <w:rPr>
          <w:rFonts w:ascii="Book Antiqua" w:eastAsia="Calibri" w:hAnsi="Book Antiqua" w:cs="Times New Roman"/>
          <w:sz w:val="24"/>
          <w:szCs w:val="24"/>
          <w:u w:val="single"/>
          <w:lang w:val="fr-CM"/>
        </w:rPr>
      </w:pPr>
      <w:r w:rsidRPr="00683B99">
        <w:rPr>
          <w:rFonts w:ascii="Book Antiqua" w:eastAsia="Calibri" w:hAnsi="Book Antiqua" w:cs="Times New Roman"/>
          <w:sz w:val="24"/>
          <w:szCs w:val="24"/>
          <w:lang w:val="fr-CM"/>
        </w:rPr>
        <w:t>Dûment autorisé à signer la soumission pour et au nom de :</w:t>
      </w:r>
      <w:r w:rsidRPr="00683B99">
        <w:rPr>
          <w:rFonts w:ascii="Book Antiqua" w:eastAsia="Calibri" w:hAnsi="Book Antiqua" w:cs="Times New Roman"/>
          <w:sz w:val="24"/>
          <w:szCs w:val="24"/>
          <w:u w:val="single"/>
          <w:lang w:val="fr-CM"/>
        </w:rPr>
        <w:tab/>
      </w:r>
    </w:p>
    <w:p w:rsidR="00AE6800" w:rsidRPr="00683B99" w:rsidRDefault="00AE6800" w:rsidP="00AE6800">
      <w:pPr>
        <w:tabs>
          <w:tab w:val="right" w:pos="9072"/>
        </w:tabs>
        <w:spacing w:after="0" w:line="240" w:lineRule="auto"/>
        <w:ind w:left="420"/>
        <w:jc w:val="both"/>
        <w:rPr>
          <w:rFonts w:ascii="Book Antiqua" w:eastAsia="Calibri" w:hAnsi="Book Antiqua" w:cs="Times New Roman"/>
          <w:sz w:val="24"/>
          <w:szCs w:val="24"/>
          <w:u w:val="single"/>
          <w:lang w:val="fr-CM"/>
        </w:rPr>
      </w:pPr>
      <w:r w:rsidRPr="00683B99">
        <w:rPr>
          <w:rFonts w:ascii="Book Antiqua" w:eastAsia="Calibri" w:hAnsi="Book Antiqua" w:cs="Times New Roman"/>
          <w:sz w:val="24"/>
          <w:szCs w:val="24"/>
          <w:u w:val="single"/>
          <w:lang w:val="fr-CM"/>
        </w:rPr>
        <w:tab/>
      </w:r>
    </w:p>
    <w:p w:rsidR="00AE6800" w:rsidRPr="00683B99" w:rsidRDefault="00AE6800" w:rsidP="00AE6800">
      <w:pPr>
        <w:tabs>
          <w:tab w:val="right" w:pos="9072"/>
        </w:tabs>
        <w:spacing w:after="0" w:line="240" w:lineRule="auto"/>
        <w:ind w:left="420"/>
        <w:jc w:val="both"/>
        <w:rPr>
          <w:rFonts w:ascii="Book Antiqua" w:eastAsia="Calibri" w:hAnsi="Book Antiqua" w:cs="Times New Roman"/>
          <w:i/>
          <w:iCs/>
          <w:sz w:val="24"/>
          <w:szCs w:val="24"/>
          <w:lang w:val="fr-CM"/>
        </w:rPr>
      </w:pPr>
      <w:r w:rsidRPr="00683B99">
        <w:rPr>
          <w:rFonts w:ascii="Book Antiqua" w:eastAsia="Calibri" w:hAnsi="Book Antiqua" w:cs="Times New Roman"/>
          <w:i/>
          <w:iCs/>
          <w:sz w:val="24"/>
          <w:szCs w:val="24"/>
          <w:lang w:val="fr-CM"/>
        </w:rPr>
        <w:t>(Joindre les pouvoirs)</w:t>
      </w:r>
    </w:p>
    <w:p w:rsidR="00AE6800" w:rsidRPr="00683B99" w:rsidRDefault="00AE6800" w:rsidP="00AE6800">
      <w:pPr>
        <w:tabs>
          <w:tab w:val="right" w:pos="9072"/>
        </w:tabs>
        <w:spacing w:after="0" w:line="240" w:lineRule="auto"/>
        <w:ind w:left="420"/>
        <w:jc w:val="both"/>
        <w:rPr>
          <w:rFonts w:ascii="Book Antiqua" w:eastAsia="Calibri" w:hAnsi="Book Antiqua" w:cs="Times New Roman"/>
          <w:sz w:val="24"/>
          <w:szCs w:val="24"/>
          <w:u w:val="single"/>
          <w:lang w:val="fr-CM"/>
        </w:rPr>
      </w:pPr>
      <w:r w:rsidRPr="00683B99">
        <w:rPr>
          <w:rFonts w:ascii="Book Antiqua" w:eastAsia="Calibri" w:hAnsi="Book Antiqua" w:cs="Times New Roman"/>
          <w:sz w:val="24"/>
          <w:szCs w:val="24"/>
          <w:lang w:val="fr-CM"/>
        </w:rPr>
        <w:t xml:space="preserve">Adresse  </w:t>
      </w:r>
      <w:r w:rsidRPr="00683B99">
        <w:rPr>
          <w:rFonts w:ascii="Book Antiqua" w:eastAsia="Calibri" w:hAnsi="Book Antiqua" w:cs="Times New Roman"/>
          <w:sz w:val="24"/>
          <w:szCs w:val="24"/>
          <w:u w:val="single"/>
          <w:lang w:val="fr-CM"/>
        </w:rPr>
        <w:tab/>
      </w:r>
    </w:p>
    <w:p w:rsidR="00AE6800" w:rsidRPr="00683B99" w:rsidRDefault="00AE6800" w:rsidP="00AE6800">
      <w:pPr>
        <w:tabs>
          <w:tab w:val="left" w:pos="426"/>
          <w:tab w:val="right" w:pos="9072"/>
        </w:tabs>
        <w:spacing w:after="0" w:line="240" w:lineRule="auto"/>
        <w:jc w:val="both"/>
        <w:rPr>
          <w:rFonts w:ascii="Book Antiqua" w:eastAsia="Calibri" w:hAnsi="Book Antiqua" w:cs="Times New Roman"/>
          <w:sz w:val="24"/>
          <w:szCs w:val="24"/>
          <w:lang w:val="fr-CM"/>
        </w:rPr>
      </w:pPr>
    </w:p>
    <w:p w:rsidR="00AE6800" w:rsidRPr="00683B99" w:rsidRDefault="00AE6800" w:rsidP="00AE6800">
      <w:pPr>
        <w:tabs>
          <w:tab w:val="right" w:pos="9072"/>
        </w:tabs>
        <w:spacing w:after="0" w:line="240" w:lineRule="auto"/>
        <w:rPr>
          <w:rFonts w:ascii="Book Antiqua" w:eastAsia="Calibri" w:hAnsi="Book Antiqua" w:cs="Times New Roman"/>
          <w:sz w:val="24"/>
          <w:szCs w:val="24"/>
          <w:lang w:val="fr-CM"/>
        </w:rPr>
      </w:pPr>
    </w:p>
    <w:p w:rsidR="00AE6800" w:rsidRPr="00683B99" w:rsidRDefault="00AE6800" w:rsidP="00AE6800">
      <w:pPr>
        <w:tabs>
          <w:tab w:val="right" w:pos="9072"/>
        </w:tabs>
        <w:spacing w:after="0" w:line="240" w:lineRule="auto"/>
        <w:rPr>
          <w:rFonts w:ascii="Book Antiqua" w:eastAsia="Calibri" w:hAnsi="Book Antiqua" w:cs="Times New Roman"/>
          <w:sz w:val="24"/>
          <w:szCs w:val="24"/>
          <w:lang w:val="fr-CM"/>
        </w:rPr>
      </w:pPr>
    </w:p>
    <w:p w:rsidR="00AE6800" w:rsidRPr="00683B99" w:rsidRDefault="00AE6800" w:rsidP="00AE6800">
      <w:pPr>
        <w:tabs>
          <w:tab w:val="right" w:pos="9072"/>
        </w:tabs>
        <w:spacing w:after="0" w:line="240" w:lineRule="auto"/>
        <w:rPr>
          <w:rFonts w:ascii="Book Antiqua" w:eastAsia="Calibri" w:hAnsi="Book Antiqua" w:cs="Times New Roman"/>
          <w:sz w:val="24"/>
          <w:szCs w:val="24"/>
          <w:lang w:val="fr-CM"/>
        </w:rPr>
      </w:pPr>
    </w:p>
    <w:p w:rsidR="00AE6800" w:rsidRPr="00683B99" w:rsidRDefault="00AE6800" w:rsidP="00AE6800">
      <w:pPr>
        <w:tabs>
          <w:tab w:val="right" w:pos="9072"/>
        </w:tabs>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u w:val="single"/>
          <w:lang w:val="fr-CM"/>
        </w:rPr>
      </w:pPr>
      <w:r w:rsidRPr="00683B99">
        <w:rPr>
          <w:rFonts w:ascii="Book Antiqua" w:eastAsia="Calibri" w:hAnsi="Book Antiqua" w:cs="Times New Roman"/>
          <w:b/>
          <w:sz w:val="24"/>
          <w:szCs w:val="24"/>
          <w:u w:val="single"/>
          <w:lang w:val="fr-CM"/>
        </w:rPr>
        <w:t>Pièce  10.2</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137"/>
      </w:tblGrid>
      <w:tr w:rsidR="00AE6800" w:rsidRPr="00683B99" w:rsidTr="009D2E7E">
        <w:trPr>
          <w:jc w:val="center"/>
        </w:trPr>
        <w:tc>
          <w:tcPr>
            <w:tcW w:w="9137" w:type="dxa"/>
            <w:tcBorders>
              <w:top w:val="single" w:sz="6" w:space="0" w:color="auto"/>
              <w:left w:val="single" w:sz="6" w:space="0" w:color="auto"/>
              <w:bottom w:val="single" w:sz="6" w:space="0" w:color="auto"/>
              <w:right w:val="single" w:sz="6" w:space="0" w:color="auto"/>
            </w:tcBorders>
            <w:shd w:val="pct5" w:color="auto" w:fill="auto"/>
          </w:tcPr>
          <w:p w:rsidR="00AE6800" w:rsidRPr="00683B99" w:rsidRDefault="00AE6800" w:rsidP="00AE6800">
            <w:pPr>
              <w:keepNext/>
              <w:spacing w:after="0" w:line="240" w:lineRule="auto"/>
              <w:outlineLvl w:val="3"/>
              <w:rPr>
                <w:rFonts w:ascii="Book Antiqua" w:eastAsia="Times New Roman" w:hAnsi="Book Antiqua" w:cs="Times New Roman"/>
                <w:b/>
                <w:spacing w:val="22"/>
                <w:sz w:val="24"/>
                <w:szCs w:val="24"/>
                <w:lang w:val="fr-CM" w:eastAsia="fr-FR"/>
              </w:rPr>
            </w:pPr>
          </w:p>
          <w:p w:rsidR="00AE6800" w:rsidRPr="00683B99" w:rsidRDefault="00AE6800" w:rsidP="00AE6800">
            <w:pPr>
              <w:keepNext/>
              <w:spacing w:after="0" w:line="240" w:lineRule="auto"/>
              <w:jc w:val="center"/>
              <w:outlineLvl w:val="3"/>
              <w:rPr>
                <w:rFonts w:ascii="Book Antiqua" w:eastAsia="Times New Roman" w:hAnsi="Book Antiqua" w:cs="Times New Roman"/>
                <w:b/>
                <w:spacing w:val="22"/>
                <w:sz w:val="24"/>
                <w:szCs w:val="24"/>
                <w:lang w:val="fr-CM" w:eastAsia="fr-FR"/>
              </w:rPr>
            </w:pPr>
            <w:r w:rsidRPr="00683B99">
              <w:rPr>
                <w:rFonts w:ascii="Book Antiqua" w:eastAsia="Times New Roman" w:hAnsi="Book Antiqua" w:cs="Times New Roman"/>
                <w:b/>
                <w:spacing w:val="22"/>
                <w:sz w:val="24"/>
                <w:szCs w:val="24"/>
                <w:lang w:val="fr-CM" w:eastAsia="fr-FR"/>
              </w:rPr>
              <w:t>MODELE DE CAUTIONNEMENT PROVISOIRE</w:t>
            </w:r>
          </w:p>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(GARANTIE BANCAIRE POUR SOUMISSION)</w:t>
            </w: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tc>
      </w:tr>
    </w:tbl>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br w:type="page"/>
      </w:r>
      <w:r w:rsidRPr="00683B99">
        <w:rPr>
          <w:rFonts w:ascii="Book Antiqua" w:eastAsia="Calibri" w:hAnsi="Book Antiqua" w:cs="Times New Roman"/>
          <w:b/>
          <w:sz w:val="24"/>
          <w:szCs w:val="24"/>
          <w:lang w:val="fr-CM"/>
        </w:rPr>
        <w:lastRenderedPageBreak/>
        <w:t>MODELE DE CAUTIONNEMENT PROVISOIRE</w:t>
      </w:r>
    </w:p>
    <w:p w:rsidR="00AE6800" w:rsidRPr="00683B99" w:rsidRDefault="00AE6800" w:rsidP="00AE6800">
      <w:pPr>
        <w:spacing w:after="0" w:line="240" w:lineRule="auto"/>
        <w:jc w:val="center"/>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(GARANTIE BANCAIRE POUR SOUMISSION)</w:t>
      </w:r>
    </w:p>
    <w:p w:rsidR="00AE6800" w:rsidRPr="00683B99" w:rsidRDefault="00AE6800" w:rsidP="00AE6800">
      <w:pPr>
        <w:spacing w:after="0" w:line="240" w:lineRule="auto"/>
        <w:jc w:val="center"/>
        <w:outlineLvl w:val="0"/>
        <w:rPr>
          <w:rFonts w:ascii="Book Antiqua" w:eastAsia="Calibri" w:hAnsi="Book Antiqua" w:cs="Times New Roman"/>
          <w:b/>
          <w:sz w:val="24"/>
          <w:szCs w:val="24"/>
          <w:lang w:val="fr-CM"/>
        </w:rPr>
      </w:pPr>
    </w:p>
    <w:p w:rsidR="00AE6800" w:rsidRPr="00683B99" w:rsidRDefault="00AE6800" w:rsidP="00AE6800">
      <w:pPr>
        <w:spacing w:after="0" w:line="240" w:lineRule="auto"/>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 xml:space="preserve">(Banque)       </w:t>
      </w:r>
    </w:p>
    <w:p w:rsidR="00AE6800" w:rsidRPr="00683B99" w:rsidRDefault="00AE6800" w:rsidP="00AE6800">
      <w:pPr>
        <w:spacing w:after="0" w:line="240" w:lineRule="auto"/>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Référence de la caution : N° --------------------------</w:t>
      </w:r>
    </w:p>
    <w:p w:rsidR="00AE6800" w:rsidRPr="00683B99" w:rsidRDefault="00AE6800" w:rsidP="00AE6800">
      <w:pPr>
        <w:spacing w:after="0" w:line="240" w:lineRule="auto"/>
        <w:jc w:val="both"/>
        <w:rPr>
          <w:rFonts w:ascii="Book Antiqua" w:eastAsia="Calibri" w:hAnsi="Book Antiqua" w:cs="Times New Roman"/>
          <w:b/>
          <w:sz w:val="24"/>
          <w:szCs w:val="24"/>
          <w:lang w:val="fr-CM"/>
        </w:rPr>
      </w:pPr>
    </w:p>
    <w:p w:rsidR="00AE6800" w:rsidRPr="00683B99" w:rsidRDefault="00AE6800" w:rsidP="00AE6800">
      <w:pPr>
        <w:spacing w:after="0" w:line="240" w:lineRule="auto"/>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A Monsieur le Président du Conseil Régional du Sud  (Autorité Contractante)</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Appel d’offres n° _____________</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Times New Roman" w:hAnsi="Book Antiqua" w:cs="Times New Roman"/>
          <w:b/>
          <w:sz w:val="24"/>
          <w:szCs w:val="24"/>
          <w:lang w:eastAsia="fr-FR"/>
        </w:rPr>
      </w:pPr>
      <w:r w:rsidRPr="00683B99">
        <w:rPr>
          <w:rFonts w:ascii="Book Antiqua" w:eastAsia="Calibri" w:hAnsi="Book Antiqua" w:cs="Times New Roman"/>
          <w:sz w:val="24"/>
          <w:szCs w:val="24"/>
          <w:lang w:val="fr-CM"/>
        </w:rPr>
        <w:t xml:space="preserve">CAUTION BANCAIRE POUR SOUMISSION AU </w:t>
      </w:r>
      <w:r w:rsidRPr="00683B99">
        <w:rPr>
          <w:rFonts w:ascii="Book Antiqua" w:eastAsia="Times New Roman" w:hAnsi="Book Antiqua" w:cs="Times New Roman"/>
          <w:b/>
          <w:sz w:val="24"/>
          <w:szCs w:val="24"/>
          <w:lang w:eastAsia="fr-FR"/>
        </w:rPr>
        <w:t>LE CONTROLE TECHNIQUE  ET SURVEILLANCE DES TRAVAUX  DES LOTS ; LOT 1 : Entretien de la route en terre Ebolowa(Inter N2) – Ngalan – Efoulan – Elon(Lim Océan) – Mbango(Inter N22) – Lolodorf ; Lot 2 : Ebolowa( Inter N2) – Biwong Boulou – Mvangan avec Construction d’un Ouvrage de la Digue d’accès au pont sur le fleuve NLOBO ; Lot3 : Construction De 21 Ouvrages D’art Sur Le Troncon De Route  Elog Batindi (Inter N7) – Bella – Memel – Bipindi( Inter N22) Dans la  Region Du Sud.(En Procedure D’urgence</w:t>
      </w:r>
    </w:p>
    <w:p w:rsidR="00AE6800" w:rsidRPr="00683B99" w:rsidRDefault="00AE6800" w:rsidP="00AE6800">
      <w:pPr>
        <w:spacing w:after="0" w:line="240" w:lineRule="auto"/>
        <w:jc w:val="both"/>
        <w:rPr>
          <w:rFonts w:ascii="Book Antiqua" w:eastAsia="Calibri" w:hAnsi="Book Antiqua" w:cs="Times New Roman"/>
          <w:b/>
          <w:bCs/>
          <w:sz w:val="24"/>
          <w:szCs w:val="24"/>
          <w:lang w:val="fr-CM" w:eastAsia="fr-FR"/>
        </w:rPr>
      </w:pPr>
      <w:r w:rsidRPr="00683B99">
        <w:rPr>
          <w:rFonts w:ascii="Book Antiqua" w:eastAsia="Calibri" w:hAnsi="Book Antiqua" w:cs="Times New Roman"/>
          <w:b/>
          <w:bCs/>
          <w:sz w:val="24"/>
          <w:szCs w:val="24"/>
          <w:lang w:val="fr-CM" w:eastAsia="fr-FR"/>
        </w:rPr>
        <w:t>Le Bureau de contrôle  ____________________________ (soumissionnaire) remet en date du _______________________ Auprès de l’Administration camerounaise une offre concernant le contrôle technique des travaux de bitumage de certaines routes en terre à trafic modéré.</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A cet effet, et en accord avec les conditions établies dans le dossier de Consultation le soumissionnaire doit présenter au Président du Conseil </w:t>
      </w:r>
      <w:r w:rsidRPr="00683B99">
        <w:rPr>
          <w:rFonts w:ascii="Book Antiqua" w:eastAsia="Calibri" w:hAnsi="Book Antiqua" w:cs="Times New Roman"/>
          <w:sz w:val="24"/>
          <w:szCs w:val="24"/>
          <w:lang w:val="fr-CM"/>
        </w:rPr>
        <w:tab/>
        <w:t>Régional (Autorité Contractante) une garantie de soumission  s’élevant à un montant de (fixé dans le RPAO) _________________________</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Par la présente garantie, nous soussignés, ____________________________ (Banque) sommes vis-à-vis du Président du Conseil Régional (Autorité Contractante) engagés par le soumissionnaire pour la somme de _________________________ (chiffres) ___________________________________ (Lettre).</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Par la présente, nous nous engageons irrévocablement et en renonçant à toute discussion à verser, à la première demande écrite et sans délai, le montant total de la caution sur le compte indiqué par l’Administration, dès que celle-ci, à travers les personnalités autorisées, nous informera par écrit que le soumissionnaire ne respecte pas l’engagement que constitue son offre.</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présente caution sera libérée au plus tard 30 jours après l’expiration de la présente validité des offres ou dans le cas où mon Bureau de contrôle est attributaire du contrat, après constitution de la garantie de bonne exécution.</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loi ainsi que la juridiction applicable à la garantie sont celles du Cameroun.</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ind w:firstLine="5103"/>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Fait à ………….. le …………………..</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ind w:firstLine="5103"/>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Signature(s) ………………………</w:t>
      </w:r>
    </w:p>
    <w:p w:rsidR="00AE6800" w:rsidRPr="00683B99" w:rsidRDefault="00AE6800" w:rsidP="00AE6800">
      <w:pPr>
        <w:spacing w:after="0" w:line="240" w:lineRule="auto"/>
        <w:ind w:firstLine="5529"/>
        <w:jc w:val="both"/>
        <w:rPr>
          <w:rFonts w:ascii="Book Antiqua" w:eastAsia="Calibri" w:hAnsi="Book Antiqua" w:cs="Times New Roman"/>
          <w:sz w:val="24"/>
          <w:szCs w:val="24"/>
          <w:lang w:val="fr-CM"/>
        </w:rPr>
      </w:pPr>
    </w:p>
    <w:p w:rsidR="00AE6800" w:rsidRPr="00683B99" w:rsidRDefault="00AE6800" w:rsidP="00AE6800">
      <w:pPr>
        <w:spacing w:after="0" w:line="240" w:lineRule="auto"/>
        <w:ind w:firstLine="5103"/>
        <w:jc w:val="both"/>
        <w:rPr>
          <w:rFonts w:ascii="Book Antiqua" w:eastAsia="Calibri" w:hAnsi="Book Antiqua" w:cs="Times New Roman"/>
          <w:sz w:val="24"/>
          <w:szCs w:val="24"/>
          <w:lang w:val="en-GB"/>
        </w:rPr>
      </w:pPr>
      <w:r w:rsidRPr="00683B99">
        <w:rPr>
          <w:rFonts w:ascii="Book Antiqua" w:eastAsia="Calibri" w:hAnsi="Book Antiqua" w:cs="Times New Roman"/>
          <w:sz w:val="24"/>
          <w:szCs w:val="24"/>
          <w:lang w:val="en-GB"/>
        </w:rPr>
        <w:t>M(s) ……………………….</w:t>
      </w:r>
    </w:p>
    <w:p w:rsidR="00AE6800" w:rsidRPr="00683B99" w:rsidRDefault="00AE6800" w:rsidP="00AE6800">
      <w:pPr>
        <w:spacing w:after="0" w:line="240" w:lineRule="auto"/>
        <w:rPr>
          <w:rFonts w:ascii="Book Antiqua" w:eastAsia="Calibri" w:hAnsi="Book Antiqua" w:cs="Times New Roman"/>
          <w:sz w:val="24"/>
          <w:szCs w:val="24"/>
          <w:lang w:val="en-GB"/>
        </w:rPr>
        <w:sectPr w:rsidR="00AE6800" w:rsidRPr="00683B99" w:rsidSect="009D2E7E">
          <w:pgSz w:w="11901" w:h="16840"/>
          <w:pgMar w:top="426" w:right="1418" w:bottom="1418" w:left="1418" w:header="720" w:footer="720" w:gutter="0"/>
          <w:cols w:space="720"/>
        </w:sect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center"/>
        <w:rPr>
          <w:rFonts w:ascii="Book Antiqua" w:eastAsia="Calibri" w:hAnsi="Book Antiqua" w:cs="Times New Roman"/>
          <w:b/>
          <w:sz w:val="24"/>
          <w:szCs w:val="24"/>
          <w:u w:val="single"/>
          <w:lang w:val="fr-CM"/>
        </w:rPr>
      </w:pPr>
      <w:r w:rsidRPr="00683B99">
        <w:rPr>
          <w:rFonts w:ascii="Book Antiqua" w:eastAsia="Calibri" w:hAnsi="Book Antiqua" w:cs="Times New Roman"/>
          <w:b/>
          <w:sz w:val="24"/>
          <w:szCs w:val="24"/>
          <w:u w:val="single"/>
          <w:lang w:val="fr-CM"/>
        </w:rPr>
        <w:t>Pièce  10.3</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642"/>
      </w:tblGrid>
      <w:tr w:rsidR="00AE6800" w:rsidRPr="00683B99" w:rsidTr="009D2E7E">
        <w:trPr>
          <w:jc w:val="center"/>
        </w:trPr>
        <w:tc>
          <w:tcPr>
            <w:tcW w:w="8642" w:type="dxa"/>
            <w:tcBorders>
              <w:top w:val="single" w:sz="6" w:space="0" w:color="auto"/>
              <w:left w:val="single" w:sz="6" w:space="0" w:color="auto"/>
              <w:bottom w:val="single" w:sz="6" w:space="0" w:color="auto"/>
              <w:right w:val="single" w:sz="6" w:space="0" w:color="auto"/>
            </w:tcBorders>
            <w:shd w:val="pct5" w:color="auto" w:fill="auto"/>
          </w:tcPr>
          <w:p w:rsidR="00AE6800" w:rsidRPr="00683B99" w:rsidRDefault="00AE6800" w:rsidP="00AE6800">
            <w:pPr>
              <w:spacing w:after="0" w:line="240" w:lineRule="auto"/>
              <w:jc w:val="center"/>
              <w:outlineLvl w:val="0"/>
              <w:rPr>
                <w:rFonts w:ascii="Book Antiqua" w:eastAsia="Calibri" w:hAnsi="Book Antiqua" w:cs="Times New Roman"/>
                <w:b/>
                <w:sz w:val="24"/>
                <w:szCs w:val="24"/>
                <w:lang w:val="fr-CM"/>
              </w:rPr>
            </w:pPr>
          </w:p>
          <w:p w:rsidR="00AE6800" w:rsidRPr="00683B99" w:rsidRDefault="00AE6800" w:rsidP="00AE6800">
            <w:pPr>
              <w:spacing w:after="0" w:line="240" w:lineRule="auto"/>
              <w:jc w:val="center"/>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MODELE DE CAUTIONNEMENT DEFINITIF</w:t>
            </w:r>
          </w:p>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(GARANTIE DE BONNE EXECUTION)</w:t>
            </w: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tc>
      </w:tr>
    </w:tbl>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sz w:val="24"/>
          <w:szCs w:val="24"/>
          <w:lang w:val="fr-CM"/>
        </w:rPr>
        <w:br w:type="page"/>
      </w:r>
      <w:r w:rsidRPr="00683B99">
        <w:rPr>
          <w:rFonts w:ascii="Book Antiqua" w:eastAsia="Calibri" w:hAnsi="Book Antiqua" w:cs="Times New Roman"/>
          <w:b/>
          <w:sz w:val="24"/>
          <w:szCs w:val="24"/>
          <w:lang w:val="fr-CM"/>
        </w:rPr>
        <w:lastRenderedPageBreak/>
        <w:t xml:space="preserve">MODELE DE CAUTIONNEMENT DEFINITIF </w:t>
      </w:r>
    </w:p>
    <w:p w:rsidR="00AE6800" w:rsidRPr="00683B99" w:rsidRDefault="00AE6800" w:rsidP="00AE6800">
      <w:pPr>
        <w:spacing w:after="0" w:line="240" w:lineRule="auto"/>
        <w:jc w:val="center"/>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(GARANTIE DE BONNE EXECUTION)</w:t>
      </w:r>
    </w:p>
    <w:p w:rsidR="00AE6800" w:rsidRPr="00683B99" w:rsidRDefault="00AE6800" w:rsidP="00AE6800">
      <w:pPr>
        <w:spacing w:after="0" w:line="240" w:lineRule="auto"/>
        <w:jc w:val="both"/>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Banque:</w:t>
      </w:r>
    </w:p>
    <w:p w:rsidR="00AE6800" w:rsidRPr="00683B99" w:rsidRDefault="00AE6800" w:rsidP="00AE6800">
      <w:pPr>
        <w:spacing w:after="0" w:line="240" w:lineRule="auto"/>
        <w:jc w:val="both"/>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Référence de la Caution : N° ____________________</w:t>
      </w:r>
    </w:p>
    <w:p w:rsidR="00AE6800" w:rsidRPr="00683B99" w:rsidRDefault="00AE6800" w:rsidP="00AE6800">
      <w:pPr>
        <w:spacing w:after="0" w:line="240" w:lineRule="auto"/>
        <w:jc w:val="both"/>
        <w:rPr>
          <w:rFonts w:ascii="Book Antiqua" w:eastAsia="Calibri" w:hAnsi="Book Antiqua" w:cs="Times New Roman"/>
          <w:b/>
          <w:sz w:val="24"/>
          <w:szCs w:val="24"/>
          <w:lang w:val="fr-CM"/>
        </w:rPr>
      </w:pPr>
    </w:p>
    <w:p w:rsidR="00AE6800" w:rsidRPr="00683B99" w:rsidRDefault="00AE6800" w:rsidP="00AE6800">
      <w:pPr>
        <w:spacing w:after="0" w:line="240" w:lineRule="auto"/>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A Monsieur le Président du Conseil Régional du Sud (Autorité Contractante)</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Bureau de contrôle:………………………………</w:t>
      </w:r>
    </w:p>
    <w:p w:rsidR="00AE6800" w:rsidRPr="00683B99" w:rsidRDefault="00AE6800" w:rsidP="00AE6800">
      <w:pPr>
        <w:spacing w:after="0" w:line="240" w:lineRule="auto"/>
        <w:jc w:val="both"/>
        <w:rPr>
          <w:rFonts w:ascii="Book Antiqua" w:eastAsia="Calibri" w:hAnsi="Book Antiqua" w:cs="Times New Roman"/>
          <w:b/>
          <w:bCs/>
          <w:sz w:val="24"/>
          <w:szCs w:val="24"/>
          <w:lang w:val="fr-CM" w:eastAsia="fr-FR"/>
        </w:rPr>
      </w:pPr>
    </w:p>
    <w:p w:rsidR="00AE6800" w:rsidRPr="00683B99" w:rsidRDefault="00AE6800" w:rsidP="00AE6800">
      <w:pPr>
        <w:spacing w:after="0" w:line="240" w:lineRule="auto"/>
        <w:jc w:val="both"/>
        <w:rPr>
          <w:rFonts w:ascii="Book Antiqua" w:eastAsia="Calibri" w:hAnsi="Book Antiqua" w:cs="Times New Roman"/>
          <w:b/>
          <w:bCs/>
          <w:sz w:val="24"/>
          <w:szCs w:val="24"/>
          <w:lang w:val="fr-CM" w:eastAsia="fr-FR"/>
        </w:rPr>
      </w:pPr>
      <w:r w:rsidRPr="00683B99">
        <w:rPr>
          <w:rFonts w:ascii="Book Antiqua" w:eastAsia="Calibri" w:hAnsi="Book Antiqua" w:cs="Times New Roman"/>
          <w:b/>
          <w:bCs/>
          <w:sz w:val="24"/>
          <w:szCs w:val="24"/>
          <w:lang w:val="fr-CM" w:eastAsia="fr-FR"/>
        </w:rPr>
        <w:t xml:space="preserve">CAUTION BANCAIRE POUR SOUMISSION AU </w:t>
      </w:r>
      <w:r w:rsidRPr="00683B99">
        <w:rPr>
          <w:rFonts w:ascii="Book Antiqua" w:eastAsia="Times New Roman" w:hAnsi="Book Antiqua" w:cs="Times New Roman"/>
          <w:bCs/>
          <w:sz w:val="24"/>
          <w:szCs w:val="24"/>
          <w:lang w:eastAsia="fr-FR"/>
        </w:rPr>
        <w:t>LE CONTROLE TECHNIQUE  ET SURVEILLANCE DES TRAVAUX  DES LOTS ; LOT 1 : Entretien de la route en terre Ebolowa(Inter N2) – Ngalan – Efoulan – Elon(Lim Océan) – Mbango(Inter N22) – Lolodorf ; Lot 2 : Ebolowa( Inter N2) – Biwong Boulou – Mvangan avec Construction d’un Ouvrage de la Digue d’accès au pont sur le fleuve NLOBO ; Lot3 : Construction De 21 Ouvrages D’art Sur Le Troncon De Route  Elog Batindi (Inter N7) – Bella – Memel – Bipindi( Inter N22) Dans la  Region Du Sud.(En Procedure D’urgence</w:t>
      </w:r>
      <w:r w:rsidRPr="00683B99">
        <w:rPr>
          <w:rFonts w:ascii="Book Antiqua" w:eastAsia="Calibri" w:hAnsi="Book Antiqua" w:cs="Times New Roman"/>
          <w:b/>
          <w:bCs/>
          <w:sz w:val="24"/>
          <w:szCs w:val="24"/>
          <w:lang w:val="fr-CM" w:eastAsia="fr-FR"/>
        </w:rPr>
        <w:t xml:space="preserve">Nous, Banque _________________, avons été informés qu’entre  </w:t>
      </w:r>
      <w:r w:rsidRPr="00683B99">
        <w:rPr>
          <w:rFonts w:ascii="Book Antiqua" w:eastAsia="Calibri" w:hAnsi="Book Antiqua" w:cs="Times New Roman"/>
          <w:bCs/>
          <w:sz w:val="24"/>
          <w:szCs w:val="24"/>
          <w:lang w:val="fr-CM" w:eastAsia="fr-FR"/>
        </w:rPr>
        <w:t xml:space="preserve">le </w:t>
      </w:r>
      <w:r w:rsidR="00CF78C7" w:rsidRPr="00683B99">
        <w:rPr>
          <w:rFonts w:ascii="Book Antiqua" w:eastAsia="Calibri" w:hAnsi="Book Antiqua" w:cs="Times New Roman"/>
          <w:bCs/>
          <w:sz w:val="24"/>
          <w:szCs w:val="24"/>
          <w:lang w:val="fr-CM" w:eastAsia="fr-FR"/>
        </w:rPr>
        <w:t>Président du Conseil Régional du Sud</w:t>
      </w:r>
      <w:r w:rsidRPr="00683B99">
        <w:rPr>
          <w:rFonts w:ascii="Book Antiqua" w:eastAsia="Calibri" w:hAnsi="Book Antiqua" w:cs="Times New Roman"/>
          <w:bCs/>
          <w:sz w:val="24"/>
          <w:szCs w:val="24"/>
          <w:lang w:val="fr-CM" w:eastAsia="fr-FR"/>
        </w:rPr>
        <w:t>, (Autorité Contractante)</w:t>
      </w:r>
      <w:r w:rsidRPr="00683B99">
        <w:rPr>
          <w:rFonts w:ascii="Book Antiqua" w:eastAsia="Calibri" w:hAnsi="Book Antiqua" w:cs="Times New Roman"/>
          <w:b/>
          <w:bCs/>
          <w:sz w:val="24"/>
          <w:szCs w:val="24"/>
          <w:lang w:val="fr-CM" w:eastAsia="fr-FR"/>
        </w:rPr>
        <w:t xml:space="preserve">, et ____________________________ agissant en tant que Bureau de contrôle, Conformément aux dispositions du Contrat N° _____________, le Bureau de contrôle est tenu de remettre à Monsieur le Président du Conseil Régional du Sud (Autorité Contractante). Une caution bancaire de garantie de bonne exécution des prestations, couvrant les garanties, engagements et autres obligations incombant au Bureau de contrôle du fait de contrat, d’un montant égal à </w:t>
      </w:r>
      <w:r w:rsidRPr="00683B99">
        <w:rPr>
          <w:rFonts w:ascii="Book Antiqua" w:eastAsia="Calibri" w:hAnsi="Book Antiqua" w:cs="Times New Roman"/>
          <w:bCs/>
          <w:sz w:val="24"/>
          <w:szCs w:val="24"/>
          <w:lang w:val="fr-CM" w:eastAsia="fr-FR"/>
        </w:rPr>
        <w:t>Trois  pour Cent (3%) du montant TTC du  contrat</w:t>
      </w:r>
      <w:r w:rsidRPr="00683B99">
        <w:rPr>
          <w:rFonts w:ascii="Book Antiqua" w:eastAsia="Calibri" w:hAnsi="Book Antiqua" w:cs="Times New Roman"/>
          <w:b/>
          <w:bCs/>
          <w:sz w:val="24"/>
          <w:szCs w:val="24"/>
          <w:lang w:val="fr-CM" w:eastAsia="fr-FR"/>
        </w:rPr>
        <w:t>, soit _________________________________</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Nous, Banque ___________________________ nous engageons irrévocablement et sans bénéfice de discussion, par la présente, à payer en faveur </w:t>
      </w:r>
      <w:r w:rsidRPr="00683B99">
        <w:rPr>
          <w:rFonts w:ascii="Book Antiqua" w:eastAsia="Calibri" w:hAnsi="Book Antiqua" w:cs="Times New Roman"/>
          <w:b/>
          <w:bCs/>
          <w:sz w:val="24"/>
          <w:szCs w:val="24"/>
          <w:lang w:val="fr-CM"/>
        </w:rPr>
        <w:t>de l’Administration</w:t>
      </w:r>
      <w:r w:rsidRPr="00683B99">
        <w:rPr>
          <w:rFonts w:ascii="Book Antiqua" w:eastAsia="Calibri" w:hAnsi="Book Antiqua" w:cs="Times New Roman"/>
          <w:sz w:val="24"/>
          <w:szCs w:val="24"/>
          <w:lang w:val="fr-CM"/>
        </w:rPr>
        <w:t xml:space="preserve">, à la première demande écrite de Monsieur le </w:t>
      </w:r>
      <w:r w:rsidR="00BD79FD" w:rsidRPr="00683B99">
        <w:rPr>
          <w:rFonts w:ascii="Book Antiqua" w:eastAsia="Calibri" w:hAnsi="Book Antiqua" w:cs="Times New Roman"/>
          <w:sz w:val="24"/>
          <w:szCs w:val="24"/>
          <w:lang w:val="fr-CM"/>
        </w:rPr>
        <w:t>Président du Conseil Régional du Sud</w:t>
      </w:r>
      <w:r w:rsidRPr="00683B99">
        <w:rPr>
          <w:rFonts w:ascii="Book Antiqua" w:eastAsia="Calibri" w:hAnsi="Book Antiqua" w:cs="Times New Roman"/>
          <w:sz w:val="24"/>
          <w:szCs w:val="24"/>
          <w:lang w:val="fr-CM"/>
        </w:rPr>
        <w:t xml:space="preserve">   (Autorité Contractante) et dans un délai de huit (8) semaines maximum, jusqu’à concurrence du montant de la présente caution, soit ___________________________________ toutes les sommes qui pourraient être dues par le Bureau d</w:t>
      </w:r>
      <w:r w:rsidR="00D7397B">
        <w:rPr>
          <w:rFonts w:ascii="Book Antiqua" w:eastAsia="Calibri" w:hAnsi="Book Antiqua" w:cs="Times New Roman"/>
          <w:sz w:val="24"/>
          <w:szCs w:val="24"/>
          <w:lang w:val="fr-CM"/>
        </w:rPr>
        <w:t>e contrôle au Maître d'Ouvrage</w:t>
      </w:r>
      <w:r w:rsidRPr="00683B99">
        <w:rPr>
          <w:rFonts w:ascii="Book Antiqua" w:eastAsia="Calibri" w:hAnsi="Book Antiqua" w:cs="Times New Roman"/>
          <w:sz w:val="24"/>
          <w:szCs w:val="24"/>
          <w:lang w:val="fr-CM"/>
        </w:rPr>
        <w:t xml:space="preserve"> du fait  que le Bureau de contrôle ne remplirait pas une ou plusieurs de ses obligations prévues au contrat. </w:t>
      </w: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La demande de mise en jeu partielle ou totale de la présente caution fera l’objet d’une lettre justificative recommandée avec accusé de réception et copie au Bureau de contrôle formulant clairement et complètement les raisons de sa demande </w:t>
      </w:r>
    </w:p>
    <w:p w:rsidR="00AE6800" w:rsidRPr="00683B99" w:rsidRDefault="00AE6800" w:rsidP="00AE6800">
      <w:pPr>
        <w:spacing w:after="0" w:line="240" w:lineRule="auto"/>
        <w:jc w:val="both"/>
        <w:outlineLvl w:val="0"/>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présente caution bancaire entrera en vigueur à la date de notification du contrat au Bureau de contrôle</w:t>
      </w:r>
    </w:p>
    <w:p w:rsidR="00AE6800" w:rsidRPr="00683B99" w:rsidRDefault="00AE6800" w:rsidP="00AE6800">
      <w:pPr>
        <w:spacing w:after="0" w:line="240" w:lineRule="auto"/>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Cette caution sera libérée dans un délai de quatre-vingt-dix jours (90jrs) à compter de la date de réception provisoire de la tranche considérée.</w:t>
      </w: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Après cette date, la caution deviendra sans objet et devra nous être retournée </w:t>
      </w:r>
      <w:r w:rsidRPr="00683B99">
        <w:rPr>
          <w:rFonts w:ascii="Book Antiqua" w:eastAsia="Calibri" w:hAnsi="Book Antiqua" w:cs="Times New Roman"/>
          <w:bCs/>
          <w:sz w:val="24"/>
          <w:szCs w:val="24"/>
          <w:lang w:val="fr-CM"/>
        </w:rPr>
        <w:t>sur</w:t>
      </w:r>
      <w:r w:rsidRPr="00683B99">
        <w:rPr>
          <w:rFonts w:ascii="Book Antiqua" w:eastAsia="Calibri" w:hAnsi="Book Antiqua" w:cs="Times New Roman"/>
          <w:sz w:val="24"/>
          <w:szCs w:val="24"/>
          <w:lang w:val="fr-CM"/>
        </w:rPr>
        <w:t xml:space="preserve"> demande expresse de notre part.</w:t>
      </w:r>
    </w:p>
    <w:p w:rsidR="00AE6800" w:rsidRPr="00683B99" w:rsidRDefault="00AE6800" w:rsidP="00AE6800">
      <w:pPr>
        <w:spacing w:after="0" w:line="240" w:lineRule="auto"/>
        <w:jc w:val="both"/>
        <w:outlineLvl w:val="0"/>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loi ainsi que la juridiction applicable à la garantie sont celles du Cameroun.</w:t>
      </w:r>
    </w:p>
    <w:p w:rsidR="00AE6800" w:rsidRPr="00683B99" w:rsidRDefault="00AE6800" w:rsidP="00AE6800">
      <w:pPr>
        <w:spacing w:after="0" w:line="240" w:lineRule="auto"/>
        <w:ind w:left="3540" w:firstLine="708"/>
        <w:jc w:val="center"/>
        <w:outlineLvl w:val="0"/>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Fait à _________ le ______________</w:t>
      </w:r>
    </w:p>
    <w:p w:rsidR="00AE6800" w:rsidRPr="00683B99" w:rsidRDefault="00AE6800" w:rsidP="00AE6800">
      <w:pPr>
        <w:spacing w:after="0" w:line="240" w:lineRule="auto"/>
        <w:jc w:val="right"/>
        <w:rPr>
          <w:rFonts w:ascii="Book Antiqua" w:eastAsia="Calibri" w:hAnsi="Book Antiqua" w:cs="Times New Roman"/>
          <w:sz w:val="24"/>
          <w:szCs w:val="24"/>
          <w:lang w:val="fr-CM"/>
        </w:rPr>
      </w:pPr>
    </w:p>
    <w:p w:rsidR="00AE6800" w:rsidRPr="00683B99" w:rsidRDefault="00AE6800" w:rsidP="009E7998">
      <w:pPr>
        <w:spacing w:after="0" w:line="240" w:lineRule="auto"/>
        <w:ind w:left="4956"/>
        <w:outlineLvl w:val="0"/>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Signature (s) ___________________</w:t>
      </w:r>
    </w:p>
    <w:p w:rsidR="00AE6800" w:rsidRPr="00683B99" w:rsidRDefault="00AE6800" w:rsidP="00AE6800">
      <w:pPr>
        <w:spacing w:after="0" w:line="240" w:lineRule="auto"/>
        <w:ind w:left="4956"/>
        <w:rPr>
          <w:rFonts w:ascii="Book Antiqua" w:eastAsia="Calibri" w:hAnsi="Book Antiqua" w:cs="Times New Roman"/>
          <w:sz w:val="24"/>
          <w:szCs w:val="24"/>
          <w:lang w:val="en-GB"/>
        </w:rPr>
      </w:pPr>
      <w:r w:rsidRPr="00683B99">
        <w:rPr>
          <w:rFonts w:ascii="Book Antiqua" w:eastAsia="Calibri" w:hAnsi="Book Antiqua" w:cs="Times New Roman"/>
          <w:sz w:val="24"/>
          <w:szCs w:val="24"/>
          <w:lang w:val="en-GB"/>
        </w:rPr>
        <w:t>M (s) _________________________</w:t>
      </w: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both"/>
        <w:rPr>
          <w:rFonts w:ascii="Book Antiqua" w:eastAsia="Calibri" w:hAnsi="Book Antiqua" w:cs="Times New Roman"/>
          <w:sz w:val="24"/>
          <w:szCs w:val="24"/>
          <w:lang w:val="en-GB"/>
        </w:rPr>
      </w:pPr>
    </w:p>
    <w:p w:rsidR="00AE6800" w:rsidRPr="00683B99" w:rsidRDefault="00AE6800" w:rsidP="00AE6800">
      <w:pPr>
        <w:spacing w:after="0" w:line="240" w:lineRule="auto"/>
        <w:jc w:val="center"/>
        <w:rPr>
          <w:rFonts w:ascii="Book Antiqua" w:eastAsia="Calibri" w:hAnsi="Book Antiqua" w:cs="Times New Roman"/>
          <w:b/>
          <w:sz w:val="24"/>
          <w:szCs w:val="24"/>
          <w:u w:val="single"/>
          <w:lang w:val="fr-CM"/>
        </w:rPr>
      </w:pPr>
      <w:r w:rsidRPr="00683B99">
        <w:rPr>
          <w:rFonts w:ascii="Book Antiqua" w:eastAsia="Calibri" w:hAnsi="Book Antiqua" w:cs="Times New Roman"/>
          <w:b/>
          <w:sz w:val="24"/>
          <w:szCs w:val="24"/>
          <w:u w:val="single"/>
          <w:lang w:val="fr-CM"/>
        </w:rPr>
        <w:t>Pièce 10.4</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642"/>
      </w:tblGrid>
      <w:tr w:rsidR="00AE6800" w:rsidRPr="00683B99" w:rsidTr="009D2E7E">
        <w:trPr>
          <w:jc w:val="center"/>
        </w:trPr>
        <w:tc>
          <w:tcPr>
            <w:tcW w:w="8642" w:type="dxa"/>
            <w:tcBorders>
              <w:top w:val="single" w:sz="6" w:space="0" w:color="auto"/>
              <w:left w:val="single" w:sz="6" w:space="0" w:color="auto"/>
              <w:bottom w:val="single" w:sz="6" w:space="0" w:color="auto"/>
              <w:right w:val="single" w:sz="6" w:space="0" w:color="auto"/>
            </w:tcBorders>
            <w:shd w:val="pct5" w:color="auto" w:fill="auto"/>
          </w:tcPr>
          <w:p w:rsidR="00AE6800" w:rsidRPr="00683B99" w:rsidRDefault="00AE6800" w:rsidP="00AE6800">
            <w:pPr>
              <w:spacing w:after="0" w:line="240" w:lineRule="auto"/>
              <w:jc w:val="center"/>
              <w:outlineLvl w:val="0"/>
              <w:rPr>
                <w:rFonts w:ascii="Book Antiqua" w:eastAsia="Calibri" w:hAnsi="Book Antiqua" w:cs="Times New Roman"/>
                <w:b/>
                <w:sz w:val="24"/>
                <w:szCs w:val="24"/>
                <w:lang w:val="fr-CM"/>
              </w:rPr>
            </w:pPr>
          </w:p>
          <w:p w:rsidR="00AE6800" w:rsidRPr="00683B99" w:rsidRDefault="00AE6800" w:rsidP="00AE6800">
            <w:pPr>
              <w:spacing w:after="0" w:line="240" w:lineRule="auto"/>
              <w:jc w:val="center"/>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 xml:space="preserve">MODELE DE GARANTIE BANCAIRE DE </w:t>
            </w:r>
          </w:p>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RESTITUTION DE L’AVANCE DE DEMARRAGE</w:t>
            </w: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tc>
      </w:tr>
    </w:tbl>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jc w:val="center"/>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br w:type="page"/>
      </w:r>
      <w:r w:rsidRPr="00683B99">
        <w:rPr>
          <w:rFonts w:ascii="Book Antiqua" w:eastAsia="Calibri" w:hAnsi="Book Antiqua" w:cs="Times New Roman"/>
          <w:b/>
          <w:sz w:val="24"/>
          <w:szCs w:val="24"/>
          <w:lang w:val="fr-CM"/>
        </w:rPr>
        <w:lastRenderedPageBreak/>
        <w:t xml:space="preserve">MODELE DE GARANTIE BANCAIRE DE RESTITUTION DE L’AVANCE DE DEMARRAGE </w:t>
      </w:r>
    </w:p>
    <w:p w:rsidR="00AE6800" w:rsidRPr="00683B99" w:rsidRDefault="00AE6800" w:rsidP="00AE6800">
      <w:pPr>
        <w:spacing w:after="0" w:line="240" w:lineRule="auto"/>
        <w:jc w:val="both"/>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Banque:</w:t>
      </w:r>
    </w:p>
    <w:p w:rsidR="00AE6800" w:rsidRPr="00683B99" w:rsidRDefault="00AE6800" w:rsidP="00AE6800">
      <w:pPr>
        <w:spacing w:after="0" w:line="240" w:lineRule="auto"/>
        <w:jc w:val="both"/>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Référence de la Caution : N°......................................................</w:t>
      </w:r>
    </w:p>
    <w:p w:rsidR="00AE6800" w:rsidRPr="00683B99" w:rsidRDefault="00AE6800" w:rsidP="00AE6800">
      <w:pPr>
        <w:spacing w:after="0" w:line="240" w:lineRule="auto"/>
        <w:jc w:val="both"/>
        <w:rPr>
          <w:rFonts w:ascii="Book Antiqua" w:eastAsia="Calibri" w:hAnsi="Book Antiqua" w:cs="Times New Roman"/>
          <w:b/>
          <w:sz w:val="24"/>
          <w:szCs w:val="24"/>
          <w:lang w:val="fr-CM"/>
        </w:rPr>
      </w:pPr>
    </w:p>
    <w:p w:rsidR="00AE6800" w:rsidRPr="00683B99" w:rsidRDefault="00AE6800" w:rsidP="00AE6800">
      <w:pPr>
        <w:spacing w:after="0" w:line="240" w:lineRule="auto"/>
        <w:jc w:val="both"/>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A Monsieur le Président du Conseil Régional du Sud  (Autorité Contractante)</w:t>
      </w:r>
    </w:p>
    <w:p w:rsidR="00AE6800" w:rsidRPr="00683B99" w:rsidRDefault="00AE6800" w:rsidP="00AE6800">
      <w:pPr>
        <w:spacing w:after="0" w:line="240" w:lineRule="auto"/>
        <w:jc w:val="both"/>
        <w:outlineLvl w:val="0"/>
        <w:rPr>
          <w:rFonts w:ascii="Book Antiqua" w:eastAsia="Calibri" w:hAnsi="Book Antiqua" w:cs="Times New Roman"/>
          <w:b/>
          <w:sz w:val="24"/>
          <w:szCs w:val="24"/>
          <w:lang w:val="fr-CM"/>
        </w:rPr>
      </w:pPr>
    </w:p>
    <w:p w:rsidR="00AE6800" w:rsidRPr="00683B99" w:rsidRDefault="00AE6800" w:rsidP="00AE6800">
      <w:pPr>
        <w:spacing w:after="0" w:line="240" w:lineRule="auto"/>
        <w:jc w:val="both"/>
        <w:outlineLvl w:val="0"/>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Le Bureau de contrôle :……………………………..</w:t>
      </w:r>
    </w:p>
    <w:p w:rsidR="00AE6800" w:rsidRPr="00683B99" w:rsidRDefault="00AE6800" w:rsidP="00AE6800">
      <w:pPr>
        <w:spacing w:after="0" w:line="240" w:lineRule="auto"/>
        <w:jc w:val="both"/>
        <w:rPr>
          <w:rFonts w:ascii="Book Antiqua" w:eastAsia="Calibri" w:hAnsi="Book Antiqua" w:cs="Times New Roman"/>
          <w:b/>
          <w:sz w:val="24"/>
          <w:szCs w:val="24"/>
          <w:lang w:val="fr-CM"/>
        </w:rPr>
      </w:pPr>
    </w:p>
    <w:p w:rsidR="00AE6800" w:rsidRPr="00683B99" w:rsidRDefault="00AE6800" w:rsidP="00AE6800">
      <w:pPr>
        <w:spacing w:after="0" w:line="240" w:lineRule="auto"/>
        <w:jc w:val="both"/>
        <w:rPr>
          <w:rFonts w:ascii="Book Antiqua" w:eastAsia="Calibri" w:hAnsi="Book Antiqua" w:cs="Times New Roman"/>
          <w:b/>
          <w:bCs/>
          <w:sz w:val="24"/>
          <w:szCs w:val="24"/>
          <w:lang w:val="fr-CM" w:eastAsia="fr-FR"/>
        </w:rPr>
      </w:pPr>
      <w:r w:rsidRPr="00683B99">
        <w:rPr>
          <w:rFonts w:ascii="Book Antiqua" w:eastAsia="Calibri" w:hAnsi="Book Antiqua" w:cs="Times New Roman"/>
          <w:b/>
          <w:bCs/>
          <w:sz w:val="24"/>
          <w:szCs w:val="24"/>
          <w:lang w:val="fr-CM" w:eastAsia="fr-FR"/>
        </w:rPr>
        <w:t xml:space="preserve">CAUTION BANCAIRE POUR SOUMISSION AU </w:t>
      </w:r>
      <w:r w:rsidRPr="00683B99">
        <w:rPr>
          <w:rFonts w:ascii="Book Antiqua" w:eastAsia="Times New Roman" w:hAnsi="Book Antiqua" w:cs="Times New Roman"/>
          <w:bCs/>
          <w:sz w:val="24"/>
          <w:szCs w:val="24"/>
          <w:lang w:eastAsia="fr-FR"/>
        </w:rPr>
        <w:t>LE CONTROLE TECHNIQUE  ET SURVEILLANCE DES TRAVAUX  DES LOTS ; LOT 1 : Entretien de la route en terre Ebolowa(Inter N2) – Ngalan – Efoulan – Elon(Lim Océan) – Mbango(Inter N22) – Lolodorf ; Lot 2 : Ebolowa( Inter N2) – Biwong Boulou – Mvangan avec Construction d’un Ouvrage de la Digue d’accès au pont sur le fleuve NLOBO ; Lot3 : Construction De 21 Ouvrages D’art Sur Le Troncon De Route  Elog Batindi (Inter N7) – Bella – Memel – Bipindi( Inter N22) Dans la  Region Du Sud.(En Procedure D’urgence</w:t>
      </w: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Nous, Banque ________________________ avons été informés qu’entre </w:t>
      </w:r>
      <w:r w:rsidRPr="00683B99">
        <w:rPr>
          <w:rFonts w:ascii="Book Antiqua" w:eastAsia="Calibri" w:hAnsi="Book Antiqua" w:cs="Times New Roman"/>
          <w:b/>
          <w:sz w:val="24"/>
          <w:szCs w:val="24"/>
          <w:lang w:val="fr-CM"/>
        </w:rPr>
        <w:t>le Président du Conseil Régional du Sud (Autorité Contractante)</w:t>
      </w:r>
      <w:r w:rsidRPr="00683B99">
        <w:rPr>
          <w:rFonts w:ascii="Book Antiqua" w:eastAsia="Calibri" w:hAnsi="Book Antiqua" w:cs="Times New Roman"/>
          <w:sz w:val="24"/>
          <w:szCs w:val="24"/>
          <w:lang w:val="fr-CM"/>
        </w:rPr>
        <w:t xml:space="preserve">, et ______________________ agissant en tant que Bureau de contrôle, un contrat a été conclu pour le </w:t>
      </w:r>
      <w:r w:rsidRPr="00683B99">
        <w:rPr>
          <w:rFonts w:ascii="Book Antiqua" w:eastAsia="Calibri" w:hAnsi="Book Antiqua" w:cs="Times New Roman"/>
          <w:b/>
          <w:sz w:val="24"/>
          <w:szCs w:val="24"/>
          <w:lang w:val="fr-CM"/>
        </w:rPr>
        <w:t xml:space="preserve">contrôle technique et la surveillance </w:t>
      </w:r>
      <w:r w:rsidRPr="00683B99">
        <w:rPr>
          <w:rFonts w:ascii="Book Antiqua" w:eastAsia="Times New Roman" w:hAnsi="Book Antiqua" w:cs="Times New Roman"/>
          <w:b/>
          <w:sz w:val="24"/>
          <w:szCs w:val="24"/>
          <w:lang w:eastAsia="fr-FR"/>
        </w:rPr>
        <w:t>DES TRAVAUX  DES LOTS ; LOT 1 : Entretien de la route en terre Ebolowa(Inter N2) – Ngalan – Efoulan – Elon(Lim Océan) – Mbango(Inter N22) – Lolodorf ; Lot 2 : Ebolowa( Inter N2) – Biwong Boulou – Mvangan avec Construction d’un Ouvrage de la Digue d’accès au pont sur le fleuve NLOBO ; Lot3 : Construction De 21 Ouvrages D’art Sur Le Troncon De Route  Elog Batindi (Inter N7) – Bella – Memel – Bipindi( Inter N22) Dans la  Region Du Sud.(En Procedure D’urgence</w:t>
      </w:r>
      <w:r w:rsidRPr="00683B99">
        <w:rPr>
          <w:rFonts w:ascii="Book Antiqua" w:eastAsia="Calibri" w:hAnsi="Book Antiqua" w:cs="Times New Roman"/>
          <w:sz w:val="24"/>
          <w:szCs w:val="24"/>
          <w:lang w:val="fr-CM"/>
        </w:rPr>
        <w:t>Conformément aux dispositions de l’article _____________________ du  marché N° ______________, le Bureau de contrôle est tenu de remettre à Monsieur</w:t>
      </w:r>
      <w:r w:rsidRPr="00683B99">
        <w:rPr>
          <w:rFonts w:ascii="Book Antiqua" w:eastAsia="Calibri" w:hAnsi="Book Antiqua" w:cs="Times New Roman"/>
          <w:b/>
          <w:sz w:val="24"/>
          <w:szCs w:val="24"/>
          <w:lang w:val="fr-CM"/>
        </w:rPr>
        <w:t xml:space="preserve"> le Président du Conseil Régional du Sud (Autorité Contractante)</w:t>
      </w:r>
      <w:r w:rsidRPr="00683B99">
        <w:rPr>
          <w:rFonts w:ascii="Book Antiqua" w:eastAsia="Calibri" w:hAnsi="Book Antiqua" w:cs="Times New Roman"/>
          <w:sz w:val="24"/>
          <w:szCs w:val="24"/>
          <w:lang w:val="fr-CM"/>
        </w:rPr>
        <w:t>, une caution bancaire ayant pour objet de garantir la restitution de l’avance de démarrage consentie à l’entreprise pour un montant égal à..............................................</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Nous, Banque _______________________________ nous engageons irrévocablement et sans bénéfice de discussion, par la présente, à payer en faveur </w:t>
      </w:r>
      <w:r w:rsidRPr="00683B99">
        <w:rPr>
          <w:rFonts w:ascii="Book Antiqua" w:eastAsia="Calibri" w:hAnsi="Book Antiqua" w:cs="Times New Roman"/>
          <w:b/>
          <w:bCs/>
          <w:sz w:val="24"/>
          <w:szCs w:val="24"/>
          <w:lang w:val="fr-CM"/>
        </w:rPr>
        <w:t>de l’Administration</w:t>
      </w:r>
      <w:r w:rsidRPr="00683B99">
        <w:rPr>
          <w:rFonts w:ascii="Book Antiqua" w:eastAsia="Calibri" w:hAnsi="Book Antiqua" w:cs="Times New Roman"/>
          <w:sz w:val="24"/>
          <w:szCs w:val="24"/>
          <w:lang w:val="fr-CM"/>
        </w:rPr>
        <w:t xml:space="preserve">, à la première demande écrite de Monsieur </w:t>
      </w:r>
      <w:r w:rsidRPr="00683B99">
        <w:rPr>
          <w:rFonts w:ascii="Book Antiqua" w:eastAsia="Calibri" w:hAnsi="Book Antiqua" w:cs="Times New Roman"/>
          <w:b/>
          <w:sz w:val="24"/>
          <w:szCs w:val="24"/>
          <w:lang w:val="fr-CM"/>
        </w:rPr>
        <w:t xml:space="preserve"> le Président du Conseil Régional du Sud (Autorité Contractante)</w:t>
      </w:r>
      <w:r w:rsidRPr="00683B99">
        <w:rPr>
          <w:rFonts w:ascii="Book Antiqua" w:eastAsia="Calibri" w:hAnsi="Book Antiqua" w:cs="Times New Roman"/>
          <w:sz w:val="24"/>
          <w:szCs w:val="24"/>
          <w:lang w:val="fr-CM"/>
        </w:rPr>
        <w:t xml:space="preserve"> et dans un délai de huit (8) semaines maximum, jusqu’à concurrence du montant de la présente caution, soit ____________________________ toutes les sommes qui pourraient être dues par le Bureau de cont</w:t>
      </w:r>
      <w:r w:rsidR="005773E4">
        <w:rPr>
          <w:rFonts w:ascii="Book Antiqua" w:eastAsia="Calibri" w:hAnsi="Book Antiqua" w:cs="Times New Roman"/>
          <w:sz w:val="24"/>
          <w:szCs w:val="24"/>
          <w:lang w:val="fr-CM"/>
        </w:rPr>
        <w:t>rôle au Maître d'Ouvrage</w:t>
      </w:r>
      <w:r w:rsidRPr="00683B99">
        <w:rPr>
          <w:rFonts w:ascii="Book Antiqua" w:eastAsia="Calibri" w:hAnsi="Book Antiqua" w:cs="Times New Roman"/>
          <w:sz w:val="24"/>
          <w:szCs w:val="24"/>
          <w:lang w:val="fr-CM"/>
        </w:rPr>
        <w:t xml:space="preserve"> du fait que l’Entrepreneur ne remplirait pas une ou plusieurs de ses obligations prévues au contrat. </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La demande de mobilisation partielle ou totale de la présente caution fera l’objet d’une lettre justificative recommandée avec accusé de réception avec copie au Bureau de contrôle formulant clairement et complètement les raisons de sa demande. </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outlineLvl w:val="0"/>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présente caution bancaire entrera en vigueur à la date du paiement de l’avance de démarrage.</w:t>
      </w:r>
    </w:p>
    <w:p w:rsidR="00AE6800" w:rsidRPr="00683B99" w:rsidRDefault="00AE6800" w:rsidP="00AE6800">
      <w:pPr>
        <w:spacing w:after="0" w:line="240" w:lineRule="auto"/>
        <w:jc w:val="both"/>
        <w:outlineLvl w:val="0"/>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Cette caution sera libérée lorsque le montant de l’avance aura été restitué en totalité.</w:t>
      </w:r>
    </w:p>
    <w:p w:rsidR="00AE6800" w:rsidRPr="00683B99" w:rsidRDefault="00AE6800" w:rsidP="00AE6800">
      <w:pPr>
        <w:spacing w:after="0" w:line="240" w:lineRule="auto"/>
        <w:jc w:val="both"/>
        <w:outlineLvl w:val="0"/>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lastRenderedPageBreak/>
        <w:t>Toute fois des mains levées partielles pourront être délivrées au fur et à mesure de la restitution de cette avance.</w:t>
      </w: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Après cette date, la caution deviendra sans objet et devra nous être retournée sur demande expresse de notre part.</w:t>
      </w:r>
    </w:p>
    <w:p w:rsidR="00AE6800" w:rsidRPr="00683B99" w:rsidRDefault="00AE6800" w:rsidP="00AE6800">
      <w:pPr>
        <w:spacing w:after="0" w:line="240" w:lineRule="auto"/>
        <w:jc w:val="both"/>
        <w:outlineLvl w:val="0"/>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La loi ainsi que la juridiction applicable à la garantie sont celles du Cameroun.</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ind w:firstLine="4962"/>
        <w:outlineLvl w:val="0"/>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Fait à ___________ le _______________</w:t>
      </w:r>
    </w:p>
    <w:p w:rsidR="00AE6800" w:rsidRPr="00683B99" w:rsidRDefault="00AE6800"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CF78C7" w:rsidRPr="00683B99" w:rsidRDefault="00CF78C7" w:rsidP="00AE6800">
      <w:pPr>
        <w:spacing w:after="0" w:line="240" w:lineRule="auto"/>
        <w:jc w:val="center"/>
        <w:rPr>
          <w:rFonts w:ascii="Book Antiqua" w:eastAsia="Times New Roman" w:hAnsi="Book Antiqua" w:cs="Times New Roman"/>
          <w:b/>
          <w:sz w:val="24"/>
          <w:szCs w:val="24"/>
          <w:lang w:val="fr-CM"/>
        </w:rPr>
      </w:pPr>
    </w:p>
    <w:p w:rsidR="00AE6800" w:rsidRPr="00683B99" w:rsidRDefault="00AE6800" w:rsidP="00AE6800">
      <w:pPr>
        <w:spacing w:after="0" w:line="240" w:lineRule="auto"/>
        <w:jc w:val="center"/>
        <w:rPr>
          <w:rFonts w:ascii="Book Antiqua" w:eastAsia="Times New Roman" w:hAnsi="Book Antiqua" w:cs="Times New Roman"/>
          <w:b/>
          <w:bCs/>
          <w:sz w:val="24"/>
          <w:szCs w:val="24"/>
          <w:lang w:val="fr-CM"/>
        </w:rPr>
      </w:pPr>
      <w:r w:rsidRPr="00683B99">
        <w:rPr>
          <w:rFonts w:ascii="Book Antiqua" w:eastAsia="Times New Roman" w:hAnsi="Book Antiqua" w:cs="Times New Roman"/>
          <w:b/>
          <w:sz w:val="24"/>
          <w:szCs w:val="24"/>
          <w:lang w:val="fr-CM"/>
        </w:rPr>
        <w:t>Modèle d’attestation de disponibilité</w:t>
      </w:r>
    </w:p>
    <w:p w:rsidR="00AE6800" w:rsidRPr="00683B99" w:rsidRDefault="00AE6800" w:rsidP="00AE6800">
      <w:pPr>
        <w:tabs>
          <w:tab w:val="left" w:pos="708"/>
          <w:tab w:val="center" w:pos="4536"/>
          <w:tab w:val="right" w:pos="9072"/>
        </w:tabs>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ind w:left="902" w:hanging="902"/>
        <w:jc w:val="both"/>
        <w:rPr>
          <w:rFonts w:ascii="Book Antiqua" w:eastAsia="Calibri" w:hAnsi="Book Antiqua" w:cs="Times New Roman"/>
          <w:b/>
          <w:bCs/>
          <w:sz w:val="24"/>
          <w:szCs w:val="24"/>
          <w:u w:val="single"/>
          <w:lang w:val="fr-CM"/>
        </w:rPr>
      </w:pPr>
    </w:p>
    <w:p w:rsidR="00AE6800" w:rsidRPr="00683B99" w:rsidRDefault="00AE6800" w:rsidP="00AE6800">
      <w:pPr>
        <w:widowControl w:val="0"/>
        <w:autoSpaceDE w:val="0"/>
        <w:autoSpaceDN w:val="0"/>
        <w:adjustRightInd w:val="0"/>
        <w:spacing w:after="0" w:line="240" w:lineRule="auto"/>
        <w:rPr>
          <w:rFonts w:ascii="Book Antiqua" w:eastAsia="Times New Roman" w:hAnsi="Book Antiqua" w:cs="Times New Roman"/>
          <w:sz w:val="24"/>
          <w:szCs w:val="24"/>
          <w:lang w:val="fr-CM" w:eastAsia="fr-FR"/>
        </w:rPr>
      </w:pPr>
      <w:r w:rsidRPr="00683B99">
        <w:rPr>
          <w:rFonts w:ascii="Book Antiqua" w:eastAsia="Times New Roman" w:hAnsi="Book Antiqua" w:cs="Times New Roman"/>
          <w:b/>
          <w:bCs/>
          <w:sz w:val="24"/>
          <w:szCs w:val="24"/>
          <w:u w:val="single"/>
          <w:lang w:val="fr-CM" w:eastAsia="fr-FR"/>
        </w:rPr>
        <w:t>Objet</w:t>
      </w:r>
      <w:r w:rsidRPr="00683B99">
        <w:rPr>
          <w:rFonts w:ascii="Book Antiqua" w:eastAsia="Times New Roman" w:hAnsi="Book Antiqua" w:cs="Times New Roman"/>
          <w:b/>
          <w:bCs/>
          <w:sz w:val="24"/>
          <w:szCs w:val="24"/>
          <w:lang w:val="fr-CM" w:eastAsia="fr-FR"/>
        </w:rPr>
        <w:t xml:space="preserve">: </w:t>
      </w:r>
      <w:r w:rsidRPr="00683B99">
        <w:rPr>
          <w:rFonts w:ascii="Book Antiqua" w:eastAsia="Times New Roman" w:hAnsi="Book Antiqua" w:cs="Times New Roman"/>
          <w:sz w:val="24"/>
          <w:szCs w:val="24"/>
          <w:lang w:val="fr-CM" w:eastAsia="fr-FR"/>
        </w:rPr>
        <w:t xml:space="preserve">Appel d’Offres ____________________ n°_______________ du _________ </w:t>
      </w:r>
      <w:r w:rsidRPr="00683B99">
        <w:rPr>
          <w:rFonts w:ascii="Book Antiqua" w:eastAsia="Times New Roman" w:hAnsi="Book Antiqua" w:cs="Times New Roman"/>
          <w:bCs/>
          <w:iCs/>
          <w:sz w:val="24"/>
          <w:szCs w:val="24"/>
          <w:lang w:val="fr-CM" w:eastAsia="fr-FR"/>
        </w:rPr>
        <w:t xml:space="preserve">pour _______________________________________________________________ </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Je soussigné, ________________________________, (préciser nom &amp; prénom, ainsi que la qualification), </w:t>
      </w: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atteste de ma disponibilité pour occuper le poste de _________________________________________________, </w:t>
      </w: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au sein du Bureau d’Etudes Techniques (BET) __________________________________________________</w:t>
      </w: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pour travailler durant la ou les période(s) prévue(s) dans le</w:t>
      </w: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planning de mobilisation des experts indiqué dans l’offre, dans l’éventualité où la présente offre serait retenue.</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 xml:space="preserve">Cette déclaration est valable durant la période de validité de l’offre, soit </w:t>
      </w:r>
      <w:r w:rsidR="00094FDB" w:rsidRPr="00683B99">
        <w:rPr>
          <w:rFonts w:ascii="Book Antiqua" w:eastAsia="Calibri" w:hAnsi="Book Antiqua" w:cs="Times New Roman"/>
          <w:sz w:val="24"/>
          <w:szCs w:val="24"/>
          <w:lang w:val="fr-CM"/>
        </w:rPr>
        <w:t>9</w:t>
      </w:r>
      <w:r w:rsidRPr="00683B99">
        <w:rPr>
          <w:rFonts w:ascii="Book Antiqua" w:eastAsia="Calibri" w:hAnsi="Book Antiqua" w:cs="Times New Roman"/>
          <w:sz w:val="24"/>
          <w:szCs w:val="24"/>
          <w:lang w:val="fr-CM"/>
        </w:rPr>
        <w:t>0 jours.</w:t>
      </w:r>
    </w:p>
    <w:p w:rsidR="00AE6800" w:rsidRPr="00683B99" w:rsidRDefault="00AE6800" w:rsidP="00AE6800">
      <w:pPr>
        <w:spacing w:after="0" w:line="240" w:lineRule="auto"/>
        <w:ind w:firstLine="5400"/>
        <w:jc w:val="both"/>
        <w:rPr>
          <w:rFonts w:ascii="Book Antiqua" w:eastAsia="Calibri" w:hAnsi="Book Antiqua" w:cs="Times New Roman"/>
          <w:sz w:val="24"/>
          <w:szCs w:val="24"/>
          <w:lang w:val="fr-CM"/>
        </w:rPr>
      </w:pPr>
    </w:p>
    <w:p w:rsidR="00AE6800" w:rsidRPr="00683B99" w:rsidRDefault="00AE6800" w:rsidP="00AE6800">
      <w:pPr>
        <w:spacing w:after="0" w:line="240" w:lineRule="auto"/>
        <w:ind w:firstLine="5400"/>
        <w:jc w:val="both"/>
        <w:rPr>
          <w:rFonts w:ascii="Book Antiqua" w:eastAsia="Calibri" w:hAnsi="Book Antiqua" w:cs="Times New Roman"/>
          <w:sz w:val="24"/>
          <w:szCs w:val="24"/>
          <w:lang w:val="fr-CM"/>
        </w:rPr>
      </w:pPr>
    </w:p>
    <w:p w:rsidR="00AE6800" w:rsidRPr="00683B99" w:rsidRDefault="00AE6800" w:rsidP="00AE6800">
      <w:pPr>
        <w:spacing w:after="0" w:line="240" w:lineRule="auto"/>
        <w:ind w:firstLine="4680"/>
        <w:jc w:val="both"/>
        <w:rPr>
          <w:rFonts w:ascii="Book Antiqua" w:eastAsia="Calibri" w:hAnsi="Book Antiqua" w:cs="Times New Roman"/>
          <w:sz w:val="24"/>
          <w:szCs w:val="24"/>
          <w:lang w:val="fr-CM"/>
        </w:rPr>
      </w:pPr>
      <w:r w:rsidRPr="00683B99">
        <w:rPr>
          <w:rFonts w:ascii="Book Antiqua" w:eastAsia="Calibri" w:hAnsi="Book Antiqua" w:cs="Times New Roman"/>
          <w:sz w:val="24"/>
          <w:szCs w:val="24"/>
          <w:lang w:val="fr-CM"/>
        </w:rPr>
        <w:t>Date ________</w:t>
      </w: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b/>
          <w:sz w:val="24"/>
          <w:szCs w:val="24"/>
          <w:lang w:val="fr-CM"/>
        </w:rPr>
      </w:pPr>
    </w:p>
    <w:p w:rsidR="00AE6800" w:rsidRPr="00683B99" w:rsidRDefault="00AE6800" w:rsidP="00AE6800">
      <w:pPr>
        <w:spacing w:after="0" w:line="240" w:lineRule="auto"/>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 xml:space="preserve">                                                                   NOM ET SIGNATURE</w:t>
      </w:r>
    </w:p>
    <w:p w:rsidR="00AE6800" w:rsidRPr="00683B99" w:rsidRDefault="00AE6800" w:rsidP="00AE6800">
      <w:pPr>
        <w:spacing w:after="0" w:line="240" w:lineRule="auto"/>
        <w:jc w:val="both"/>
        <w:rPr>
          <w:rFonts w:ascii="Book Antiqua" w:eastAsia="Times New Roman" w:hAnsi="Book Antiqua" w:cs="Times New Roman"/>
          <w:b/>
          <w:bCs/>
          <w:sz w:val="24"/>
          <w:szCs w:val="24"/>
          <w:lang w:val="fr-CM" w:eastAsia="fr-FR"/>
        </w:rPr>
      </w:pPr>
      <w:r w:rsidRPr="00683B99">
        <w:rPr>
          <w:rFonts w:ascii="Book Antiqua" w:eastAsia="Times New Roman" w:hAnsi="Book Antiqua" w:cs="Times New Roman"/>
          <w:sz w:val="24"/>
          <w:szCs w:val="24"/>
          <w:lang w:val="fr-CM" w:eastAsia="fr-FR"/>
        </w:rPr>
        <w:br w:type="page"/>
      </w:r>
    </w:p>
    <w:p w:rsidR="00AE6800" w:rsidRPr="00683B99" w:rsidRDefault="00AE6800" w:rsidP="00AE6800">
      <w:pPr>
        <w:spacing w:after="0" w:line="240" w:lineRule="auto"/>
        <w:jc w:val="both"/>
        <w:rPr>
          <w:rFonts w:ascii="Book Antiqua" w:eastAsia="Times New Roman" w:hAnsi="Book Antiqua" w:cs="Times New Roman"/>
          <w:b/>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
          <w:bCs/>
          <w:sz w:val="24"/>
          <w:szCs w:val="24"/>
          <w:lang w:val="fr-CM" w:eastAsia="fr-FR"/>
        </w:rPr>
      </w:pPr>
    </w:p>
    <w:p w:rsidR="00AE6800" w:rsidRPr="00683B99" w:rsidRDefault="00AE6800" w:rsidP="00AE6800">
      <w:pPr>
        <w:spacing w:after="0" w:line="240" w:lineRule="auto"/>
        <w:jc w:val="center"/>
        <w:rPr>
          <w:rFonts w:ascii="Book Antiqua" w:eastAsia="Times New Roman" w:hAnsi="Book Antiqua" w:cs="Times New Roman"/>
          <w:b/>
          <w:bCs/>
          <w:sz w:val="24"/>
          <w:szCs w:val="24"/>
          <w:lang w:val="fr-CM" w:eastAsia="fr-FR"/>
        </w:rPr>
      </w:pPr>
    </w:p>
    <w:p w:rsidR="00AE6800" w:rsidRPr="00683B99" w:rsidRDefault="00AE6800" w:rsidP="00AE6800">
      <w:pPr>
        <w:spacing w:after="0" w:line="240" w:lineRule="auto"/>
        <w:jc w:val="center"/>
        <w:rPr>
          <w:rFonts w:ascii="Book Antiqua" w:eastAsia="Times New Roman" w:hAnsi="Book Antiqua" w:cs="Times New Roman"/>
          <w:b/>
          <w:bCs/>
          <w:sz w:val="24"/>
          <w:szCs w:val="24"/>
          <w:lang w:val="fr-CM" w:eastAsia="fr-FR"/>
        </w:rPr>
      </w:pPr>
    </w:p>
    <w:p w:rsidR="00AE6800" w:rsidRPr="00683B99" w:rsidRDefault="00AE6800" w:rsidP="00AE6800">
      <w:pPr>
        <w:rPr>
          <w:rFonts w:ascii="Book Antiqua" w:eastAsia="Calibri" w:hAnsi="Book Antiqua" w:cs="Times New Roman"/>
          <w:sz w:val="24"/>
          <w:szCs w:val="24"/>
          <w:lang w:val="fr-CM" w:eastAsia="fr-FR"/>
        </w:rPr>
      </w:pPr>
    </w:p>
    <w:p w:rsidR="00AE6800" w:rsidRPr="00683B99" w:rsidRDefault="00AE6800" w:rsidP="00AE6800">
      <w:pPr>
        <w:rPr>
          <w:rFonts w:ascii="Book Antiqua" w:eastAsia="Calibri" w:hAnsi="Book Antiqua" w:cs="Times New Roman"/>
          <w:sz w:val="24"/>
          <w:szCs w:val="24"/>
          <w:lang w:val="fr-CM" w:eastAsia="fr-FR"/>
        </w:rPr>
      </w:pPr>
    </w:p>
    <w:p w:rsidR="00AE6800" w:rsidRPr="00683B99" w:rsidRDefault="00AE6800" w:rsidP="00AE6800">
      <w:pPr>
        <w:rPr>
          <w:rFonts w:ascii="Book Antiqua" w:eastAsia="Calibri" w:hAnsi="Book Antiqua" w:cs="Times New Roman"/>
          <w:sz w:val="24"/>
          <w:szCs w:val="24"/>
          <w:lang w:val="fr-CM" w:eastAsia="fr-FR"/>
        </w:rPr>
      </w:pPr>
    </w:p>
    <w:p w:rsidR="00AE6800" w:rsidRPr="00683B99" w:rsidRDefault="00AE6800" w:rsidP="00AE6800">
      <w:pPr>
        <w:spacing w:after="0" w:line="240" w:lineRule="auto"/>
        <w:jc w:val="center"/>
        <w:rPr>
          <w:rFonts w:ascii="Book Antiqua" w:eastAsia="Times New Roman" w:hAnsi="Book Antiqua" w:cs="Times New Roman"/>
          <w:b/>
          <w:bCs/>
          <w:sz w:val="24"/>
          <w:szCs w:val="24"/>
          <w:lang w:val="fr-CM" w:eastAsia="fr-FR"/>
        </w:rPr>
      </w:pPr>
    </w:p>
    <w:p w:rsidR="00AE6800" w:rsidRPr="00683B99" w:rsidRDefault="00AE6800" w:rsidP="00AE6800">
      <w:pPr>
        <w:spacing w:after="0" w:line="240" w:lineRule="auto"/>
        <w:jc w:val="center"/>
        <w:rPr>
          <w:rFonts w:ascii="Book Antiqua" w:eastAsia="Calibri" w:hAnsi="Book Antiqua" w:cs="Times New Roman"/>
          <w:b/>
          <w:sz w:val="24"/>
          <w:szCs w:val="24"/>
          <w:u w:val="single"/>
          <w:lang w:val="fr-CM"/>
        </w:rPr>
      </w:pPr>
      <w:r w:rsidRPr="00683B99">
        <w:rPr>
          <w:rFonts w:ascii="Book Antiqua" w:eastAsia="Calibri" w:hAnsi="Book Antiqua" w:cs="Times New Roman"/>
          <w:b/>
          <w:sz w:val="24"/>
          <w:szCs w:val="24"/>
          <w:u w:val="single"/>
          <w:lang w:val="fr-CM"/>
        </w:rPr>
        <w:t>Pièce 10.5</w:t>
      </w:r>
    </w:p>
    <w:p w:rsidR="00AE6800" w:rsidRPr="00683B99" w:rsidRDefault="00AE6800" w:rsidP="00AE6800">
      <w:pPr>
        <w:spacing w:after="0" w:line="240" w:lineRule="auto"/>
        <w:jc w:val="both"/>
        <w:rPr>
          <w:rFonts w:ascii="Book Antiqua" w:eastAsia="Calibri" w:hAnsi="Book Antiqua" w:cs="Times New Roman"/>
          <w:sz w:val="24"/>
          <w:szCs w:val="24"/>
          <w:lang w:val="fr-CM"/>
        </w:rPr>
      </w:pPr>
    </w:p>
    <w:p w:rsidR="00AE6800" w:rsidRPr="00683B99" w:rsidRDefault="00AE6800" w:rsidP="00AE6800">
      <w:pPr>
        <w:spacing w:after="0" w:line="240" w:lineRule="auto"/>
        <w:jc w:val="both"/>
        <w:rPr>
          <w:rFonts w:ascii="Book Antiqua" w:eastAsia="Calibri" w:hAnsi="Book Antiqua" w:cs="Times New Roman"/>
          <w:sz w:val="24"/>
          <w:szCs w:val="24"/>
          <w:lang w:val="fr-CM"/>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642"/>
      </w:tblGrid>
      <w:tr w:rsidR="00AE6800" w:rsidRPr="00683B99" w:rsidTr="009D2E7E">
        <w:trPr>
          <w:trHeight w:val="1432"/>
          <w:jc w:val="center"/>
        </w:trPr>
        <w:tc>
          <w:tcPr>
            <w:tcW w:w="8642" w:type="dxa"/>
            <w:tcBorders>
              <w:top w:val="single" w:sz="6" w:space="0" w:color="auto"/>
              <w:left w:val="single" w:sz="6" w:space="0" w:color="auto"/>
              <w:bottom w:val="single" w:sz="6" w:space="0" w:color="auto"/>
              <w:right w:val="single" w:sz="6" w:space="0" w:color="auto"/>
            </w:tcBorders>
            <w:shd w:val="pct5" w:color="auto" w:fill="auto"/>
          </w:tcPr>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MODELE DE MARCHÉ DE SOUS-TRAITANCE GEOTECHNIQUE</w:t>
            </w:r>
          </w:p>
        </w:tc>
      </w:tr>
    </w:tbl>
    <w:p w:rsidR="00AE6800" w:rsidRPr="00683B99" w:rsidRDefault="00AE6800" w:rsidP="00AE6800">
      <w:pPr>
        <w:spacing w:after="0" w:line="240" w:lineRule="auto"/>
        <w:jc w:val="center"/>
        <w:rPr>
          <w:rFonts w:ascii="Book Antiqua" w:eastAsia="Times New Roman" w:hAnsi="Book Antiqua" w:cs="Times New Roman"/>
          <w:b/>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MODELE DE MARCHÉ DE SOUS-TRAITANCE GEOTECHNIQUE</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Sommaire</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PREAMBULE</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Article 1 – Définitions</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Article 2 – Objet du Marché – Pièces contractuelles</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2.1 – Objet du Marché</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2.2 – Pièces contractuelles</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Article 3 – Dispositions légales et contractuelles</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3.1 – Acceptation du Sous-Traitant et agrément des conditions de paiement</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3.2 – Fourniture de diverses pièces par le Sous-Traitant</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Article 4 – Contenu et limites des prestations</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Article 5 – Obligations du Sous-Traitant</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Article 6 – Obligations de XXXX</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Article 7 – Rémunération du Sous-Traitant</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Article 8 – Modalités de règlement</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Cas du paiement direct par le client</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Cas du paiement par XXXX</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Article 9 – Délais d’exécution – Pénalités de retard</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9.1 – Délais d’exécution des prestations</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9.2 – Pénalités de retard</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Article 10 – Garanties Bancaires</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10.1 – Avance de démarrage</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10.2 – Bonne fin</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Article 11 – Propriété – Confidentialité</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Article 12 – Responsabilités et assurances</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Article 13 – Défaillance</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Article 14 – Durée et validité du marché</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Article 15 –Cessation du Marché</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Article 16 – Règlement des litiges</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Article 17 – Election de domicile</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Article 18 – Enregistrement</w:t>
      </w:r>
    </w:p>
    <w:p w:rsidR="00AE6800" w:rsidRPr="00683B99" w:rsidRDefault="00AE6800" w:rsidP="00AE6800">
      <w:pPr>
        <w:spacing w:after="0" w:line="240" w:lineRule="auto"/>
        <w:jc w:val="both"/>
        <w:rPr>
          <w:rFonts w:ascii="Book Antiqua" w:eastAsia="Times New Roman" w:hAnsi="Book Antiqua" w:cs="Times New Roman"/>
          <w:bCs/>
          <w:sz w:val="24"/>
          <w:szCs w:val="24"/>
          <w:u w:val="single"/>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u w:val="single"/>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u w:val="single"/>
          <w:lang w:val="fr-CM" w:eastAsia="fr-FR"/>
        </w:rPr>
      </w:pPr>
      <w:r w:rsidRPr="00683B99">
        <w:rPr>
          <w:rFonts w:ascii="Book Antiqua" w:eastAsia="Times New Roman" w:hAnsi="Book Antiqua" w:cs="Times New Roman"/>
          <w:b/>
          <w:sz w:val="24"/>
          <w:szCs w:val="24"/>
          <w:u w:val="single"/>
          <w:lang w:val="fr-CM" w:eastAsia="fr-FR"/>
        </w:rPr>
        <w:br w:type="page"/>
      </w:r>
    </w:p>
    <w:p w:rsidR="00AE6800" w:rsidRPr="00683B99" w:rsidRDefault="00AE6800" w:rsidP="00AE6800">
      <w:pPr>
        <w:spacing w:after="0" w:line="240" w:lineRule="auto"/>
        <w:jc w:val="both"/>
        <w:rPr>
          <w:rFonts w:ascii="Book Antiqua" w:eastAsia="Times New Roman" w:hAnsi="Book Antiqua" w:cs="Times New Roman"/>
          <w:bCs/>
          <w:sz w:val="24"/>
          <w:szCs w:val="24"/>
          <w:u w:val="single"/>
          <w:lang w:val="fr-CM" w:eastAsia="fr-FR"/>
        </w:rPr>
      </w:pPr>
      <w:r w:rsidRPr="00683B99">
        <w:rPr>
          <w:rFonts w:ascii="Book Antiqua" w:eastAsia="Times New Roman" w:hAnsi="Book Antiqua" w:cs="Times New Roman"/>
          <w:bCs/>
          <w:sz w:val="24"/>
          <w:szCs w:val="24"/>
          <w:u w:val="single"/>
          <w:lang w:val="fr-CM" w:eastAsia="fr-FR"/>
        </w:rPr>
        <w:lastRenderedPageBreak/>
        <w:t>MARCHÉ DE SOUS-TRAITANCE</w:t>
      </w:r>
    </w:p>
    <w:p w:rsidR="00AE6800" w:rsidRPr="00683B99" w:rsidRDefault="00AE6800" w:rsidP="00AE6800">
      <w:pPr>
        <w:spacing w:after="0" w:line="240" w:lineRule="auto"/>
        <w:jc w:val="both"/>
        <w:rPr>
          <w:rFonts w:ascii="Book Antiqua" w:eastAsia="Times New Roman" w:hAnsi="Book Antiqua" w:cs="Times New Roman"/>
          <w:bCs/>
          <w:sz w:val="24"/>
          <w:szCs w:val="24"/>
          <w:u w:val="single"/>
          <w:lang w:val="fr-CM" w:eastAsia="fr-FR"/>
        </w:rPr>
      </w:pPr>
      <w:r w:rsidRPr="00683B99">
        <w:rPr>
          <w:rFonts w:ascii="Book Antiqua" w:eastAsia="Times New Roman" w:hAnsi="Book Antiqua" w:cs="Times New Roman"/>
          <w:bCs/>
          <w:sz w:val="24"/>
          <w:szCs w:val="24"/>
          <w:u w:val="single"/>
          <w:lang w:val="fr-CM" w:eastAsia="fr-FR"/>
        </w:rPr>
        <w:t xml:space="preserve">POUR LES PRESTATIONS DE CONTROLE GEOTECHNIQUE </w:t>
      </w:r>
    </w:p>
    <w:p w:rsidR="00AE6800" w:rsidRPr="00683B99" w:rsidRDefault="00AE6800" w:rsidP="00AE6800">
      <w:pPr>
        <w:spacing w:after="0" w:line="240" w:lineRule="auto"/>
        <w:jc w:val="both"/>
        <w:rPr>
          <w:rFonts w:ascii="Book Antiqua" w:eastAsia="Times New Roman" w:hAnsi="Book Antiqua" w:cs="Times New Roman"/>
          <w:bCs/>
          <w:sz w:val="24"/>
          <w:szCs w:val="24"/>
          <w:u w:val="single"/>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u w:val="single"/>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u w:val="single"/>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ENTRE :</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b/>
        <w:t>Le bureau d'études techniques, XXXX, domicilié à xxxxxxxxxx, représenté par (</w:t>
      </w:r>
      <w:r w:rsidRPr="00683B99">
        <w:rPr>
          <w:rFonts w:ascii="Book Antiqua" w:eastAsia="Times New Roman" w:hAnsi="Book Antiqua" w:cs="Times New Roman"/>
          <w:bCs/>
          <w:i/>
          <w:iCs/>
          <w:sz w:val="24"/>
          <w:szCs w:val="24"/>
          <w:lang w:val="fr-CM" w:eastAsia="fr-FR"/>
        </w:rPr>
        <w:t>nom</w:t>
      </w:r>
      <w:r w:rsidRPr="00683B99">
        <w:rPr>
          <w:rFonts w:ascii="Book Antiqua" w:eastAsia="Times New Roman" w:hAnsi="Book Antiqua" w:cs="Times New Roman"/>
          <w:bCs/>
          <w:sz w:val="24"/>
          <w:szCs w:val="24"/>
          <w:lang w:val="fr-CM" w:eastAsia="fr-FR"/>
        </w:rPr>
        <w:t>) agissant en qualité de (</w:t>
      </w:r>
      <w:r w:rsidRPr="00683B99">
        <w:rPr>
          <w:rFonts w:ascii="Book Antiqua" w:eastAsia="Times New Roman" w:hAnsi="Book Antiqua" w:cs="Times New Roman"/>
          <w:bCs/>
          <w:i/>
          <w:iCs/>
          <w:sz w:val="24"/>
          <w:szCs w:val="24"/>
          <w:lang w:val="fr-CM" w:eastAsia="fr-FR"/>
        </w:rPr>
        <w:t>fonction</w:t>
      </w:r>
      <w:r w:rsidRPr="00683B99">
        <w:rPr>
          <w:rFonts w:ascii="Book Antiqua" w:eastAsia="Times New Roman" w:hAnsi="Book Antiqua" w:cs="Times New Roman"/>
          <w:bCs/>
          <w:sz w:val="24"/>
          <w:szCs w:val="24"/>
          <w:lang w:val="fr-CM" w:eastAsia="fr-FR"/>
        </w:rPr>
        <w:t>) et spécialement habilité à l’effet des présentes,</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b/>
      </w:r>
      <w:r w:rsidRPr="00683B99">
        <w:rPr>
          <w:rFonts w:ascii="Book Antiqua" w:eastAsia="Times New Roman" w:hAnsi="Book Antiqua" w:cs="Times New Roman"/>
          <w:bCs/>
          <w:sz w:val="24"/>
          <w:szCs w:val="24"/>
          <w:lang w:val="fr-CM" w:eastAsia="fr-FR"/>
        </w:rPr>
        <w:tab/>
        <w:t>Ci-après désignée par XXXX,</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b/>
      </w:r>
      <w:r w:rsidRPr="00683B99">
        <w:rPr>
          <w:rFonts w:ascii="Book Antiqua" w:eastAsia="Times New Roman" w:hAnsi="Book Antiqua" w:cs="Times New Roman"/>
          <w:bCs/>
          <w:sz w:val="24"/>
          <w:szCs w:val="24"/>
          <w:lang w:val="fr-CM" w:eastAsia="fr-FR"/>
        </w:rPr>
        <w:tab/>
      </w:r>
      <w:r w:rsidRPr="00683B99">
        <w:rPr>
          <w:rFonts w:ascii="Book Antiqua" w:eastAsia="Times New Roman" w:hAnsi="Book Antiqua" w:cs="Times New Roman"/>
          <w:bCs/>
          <w:sz w:val="24"/>
          <w:szCs w:val="24"/>
          <w:lang w:val="fr-CM" w:eastAsia="fr-FR"/>
        </w:rPr>
        <w:tab/>
        <w:t>D’UNE PART</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ET :</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sz w:val="24"/>
          <w:szCs w:val="24"/>
          <w:lang w:val="fr-CM" w:eastAsia="fr-FR"/>
        </w:rPr>
        <w:tab/>
        <w:t>Le laboratoire routier, YYYYY</w:t>
      </w:r>
      <w:r w:rsidRPr="00683B99">
        <w:rPr>
          <w:rFonts w:ascii="Book Antiqua" w:eastAsia="Times New Roman" w:hAnsi="Book Antiqua" w:cs="Times New Roman"/>
          <w:bCs/>
          <w:iCs/>
          <w:sz w:val="24"/>
          <w:szCs w:val="24"/>
          <w:lang w:val="fr-CM" w:eastAsia="fr-FR"/>
        </w:rPr>
        <w:t>, domicilié à  xxxxxxxx, représenté par (</w:t>
      </w:r>
      <w:r w:rsidRPr="00683B99">
        <w:rPr>
          <w:rFonts w:ascii="Book Antiqua" w:eastAsia="Times New Roman" w:hAnsi="Book Antiqua" w:cs="Times New Roman"/>
          <w:bCs/>
          <w:i/>
          <w:sz w:val="24"/>
          <w:szCs w:val="24"/>
          <w:lang w:val="fr-CM" w:eastAsia="fr-FR"/>
        </w:rPr>
        <w:t>nom</w:t>
      </w:r>
      <w:r w:rsidRPr="00683B99">
        <w:rPr>
          <w:rFonts w:ascii="Book Antiqua" w:eastAsia="Times New Roman" w:hAnsi="Book Antiqua" w:cs="Times New Roman"/>
          <w:bCs/>
          <w:sz w:val="24"/>
          <w:szCs w:val="24"/>
          <w:lang w:val="fr-CM" w:eastAsia="fr-FR"/>
        </w:rPr>
        <w:t>), agissant en qualité de (</w:t>
      </w:r>
      <w:r w:rsidRPr="00683B99">
        <w:rPr>
          <w:rFonts w:ascii="Book Antiqua" w:eastAsia="Times New Roman" w:hAnsi="Book Antiqua" w:cs="Times New Roman"/>
          <w:bCs/>
          <w:i/>
          <w:iCs/>
          <w:sz w:val="24"/>
          <w:szCs w:val="24"/>
          <w:lang w:val="fr-CM" w:eastAsia="fr-FR"/>
        </w:rPr>
        <w:t>fonction</w:t>
      </w:r>
      <w:r w:rsidRPr="00683B99">
        <w:rPr>
          <w:rFonts w:ascii="Book Antiqua" w:eastAsia="Times New Roman" w:hAnsi="Book Antiqua" w:cs="Times New Roman"/>
          <w:bCs/>
          <w:iCs/>
          <w:sz w:val="24"/>
          <w:szCs w:val="24"/>
          <w:lang w:val="fr-CM" w:eastAsia="fr-FR"/>
        </w:rPr>
        <w:t>) et spécialement habilité à l’effet des présentes,</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ab/>
      </w:r>
      <w:r w:rsidRPr="00683B99">
        <w:rPr>
          <w:rFonts w:ascii="Book Antiqua" w:eastAsia="Times New Roman" w:hAnsi="Book Antiqua" w:cs="Times New Roman"/>
          <w:bCs/>
          <w:iCs/>
          <w:sz w:val="24"/>
          <w:szCs w:val="24"/>
          <w:lang w:val="fr-CM" w:eastAsia="fr-FR"/>
        </w:rPr>
        <w:tab/>
        <w:t>Ci-après désigné par le Sous-Traitant,</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b/>
      </w:r>
      <w:r w:rsidRPr="00683B99">
        <w:rPr>
          <w:rFonts w:ascii="Book Antiqua" w:eastAsia="Times New Roman" w:hAnsi="Book Antiqua" w:cs="Times New Roman"/>
          <w:bCs/>
          <w:sz w:val="24"/>
          <w:szCs w:val="24"/>
          <w:lang w:val="fr-CM" w:eastAsia="fr-FR"/>
        </w:rPr>
        <w:tab/>
        <w:t>D’AUTRE PART</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PREAMBULE</w:t>
      </w:r>
    </w:p>
    <w:p w:rsidR="00AE6800" w:rsidRPr="00683B99" w:rsidRDefault="00AE6800" w:rsidP="00AE6800">
      <w:pPr>
        <w:spacing w:after="0" w:line="240" w:lineRule="auto"/>
        <w:jc w:val="both"/>
        <w:rPr>
          <w:rFonts w:ascii="Book Antiqua" w:eastAsia="Times New Roman" w:hAnsi="Book Antiqua" w:cs="Times New Roman"/>
          <w:bCs/>
          <w:sz w:val="24"/>
          <w:szCs w:val="24"/>
          <w:u w:val="single"/>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 xml:space="preserve">Dans le cadre du projet objet du marché ___________________pour les travaux _______________ Financement _________________ – Exercice _________________. </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Ceci étant exposé, les parties ont convenu et arrêté ce qui suit</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i/>
          <w:iCs/>
          <w:sz w:val="24"/>
          <w:szCs w:val="24"/>
          <w:lang w:val="fr-CM" w:eastAsia="fr-FR"/>
        </w:rPr>
      </w:pPr>
      <w:r w:rsidRPr="00683B99">
        <w:rPr>
          <w:rFonts w:ascii="Book Antiqua" w:eastAsia="Times New Roman" w:hAnsi="Book Antiqua" w:cs="Times New Roman"/>
          <w:bCs/>
          <w:i/>
          <w:iCs/>
          <w:sz w:val="24"/>
          <w:szCs w:val="24"/>
          <w:lang w:val="fr-CM" w:eastAsia="fr-FR"/>
        </w:rPr>
        <w:t>Article 1 – Définitions</w:t>
      </w:r>
    </w:p>
    <w:p w:rsidR="00AE6800" w:rsidRPr="00683B99" w:rsidRDefault="00AE6800" w:rsidP="00AE6800">
      <w:pPr>
        <w:spacing w:after="0" w:line="240" w:lineRule="auto"/>
        <w:jc w:val="both"/>
        <w:rPr>
          <w:rFonts w:ascii="Book Antiqua" w:eastAsia="Times New Roman" w:hAnsi="Book Antiqua" w:cs="Times New Roman"/>
          <w:bCs/>
          <w:iCs/>
          <w:sz w:val="24"/>
          <w:szCs w:val="24"/>
          <w:u w:val="single"/>
          <w:lang w:val="fr-CM" w:eastAsia="fr-FR"/>
        </w:rPr>
      </w:pP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Les mots ci-dessous auront la signification suivante :</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 Marché » signifie le présent marché</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 Prestations » signifie les prestations de contrôle géotechnique réalisées par le Sous-Traitant aux conditions du Marché.</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 Projet » signifie le programme pour lequel les prestations seront réalisées.</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 Marché Principal » signifie le marché passé entre XXXX et le Client.</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 Client » signifie le Préfet, autorité contractante avec lequel XXXX a passé le marché principal relatif au Projet et dont les prestations de contrôle géotechnique sont confiées au Sous-Traitant.</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 Partie(s) » signifie indifféremment XXXX ou le Sous-Traitant.</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i/>
          <w:iCs/>
          <w:sz w:val="24"/>
          <w:szCs w:val="24"/>
          <w:lang w:val="fr-CM" w:eastAsia="fr-FR"/>
        </w:rPr>
      </w:pPr>
      <w:r w:rsidRPr="00683B99">
        <w:rPr>
          <w:rFonts w:ascii="Book Antiqua" w:eastAsia="Times New Roman" w:hAnsi="Book Antiqua" w:cs="Times New Roman"/>
          <w:bCs/>
          <w:i/>
          <w:iCs/>
          <w:sz w:val="24"/>
          <w:szCs w:val="24"/>
          <w:lang w:val="fr-CM" w:eastAsia="fr-FR"/>
        </w:rPr>
        <w:t>Article 2 – Objet du Marché – Pièces contractuelles</w:t>
      </w:r>
    </w:p>
    <w:p w:rsidR="00AE6800" w:rsidRPr="00683B99" w:rsidRDefault="00AE6800" w:rsidP="00AE6800">
      <w:pPr>
        <w:spacing w:after="0" w:line="240" w:lineRule="auto"/>
        <w:jc w:val="both"/>
        <w:rPr>
          <w:rFonts w:ascii="Book Antiqua" w:eastAsia="Times New Roman" w:hAnsi="Book Antiqua" w:cs="Times New Roman"/>
          <w:bCs/>
          <w:iCs/>
          <w:sz w:val="24"/>
          <w:szCs w:val="24"/>
          <w:u w:val="single"/>
          <w:lang w:val="fr-CM" w:eastAsia="fr-FR"/>
        </w:rPr>
      </w:pPr>
    </w:p>
    <w:p w:rsidR="00AE6800" w:rsidRPr="00683B99" w:rsidRDefault="00AE6800" w:rsidP="00AE6800">
      <w:pPr>
        <w:spacing w:after="0" w:line="240" w:lineRule="auto"/>
        <w:jc w:val="both"/>
        <w:rPr>
          <w:rFonts w:ascii="Book Antiqua" w:eastAsia="Times New Roman" w:hAnsi="Book Antiqua" w:cs="Times New Roman"/>
          <w:bCs/>
          <w:iCs/>
          <w:sz w:val="24"/>
          <w:szCs w:val="24"/>
          <w:u w:val="single"/>
          <w:lang w:val="fr-CM" w:eastAsia="fr-FR"/>
        </w:rPr>
      </w:pPr>
      <w:r w:rsidRPr="00683B99">
        <w:rPr>
          <w:rFonts w:ascii="Book Antiqua" w:eastAsia="Times New Roman" w:hAnsi="Book Antiqua" w:cs="Times New Roman"/>
          <w:bCs/>
          <w:iCs/>
          <w:sz w:val="24"/>
          <w:szCs w:val="24"/>
          <w:u w:val="single"/>
          <w:lang w:val="fr-CM" w:eastAsia="fr-FR"/>
        </w:rPr>
        <w:t>2.1 – Objet du Marché</w:t>
      </w:r>
    </w:p>
    <w:p w:rsidR="00AE6800" w:rsidRPr="00683B99" w:rsidRDefault="00AE6800" w:rsidP="00AE6800">
      <w:pPr>
        <w:spacing w:after="0" w:line="240" w:lineRule="auto"/>
        <w:jc w:val="both"/>
        <w:rPr>
          <w:rFonts w:ascii="Book Antiqua" w:eastAsia="Times New Roman" w:hAnsi="Book Antiqua" w:cs="Times New Roman"/>
          <w:bCs/>
          <w:iCs/>
          <w:sz w:val="24"/>
          <w:szCs w:val="24"/>
          <w:u w:val="single"/>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 Marché a pour objet de déterminer les conditions dans lesquelles le Sous-Traitant doit réaliser les Prestations dans le cadre du Projet.</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iCs/>
          <w:sz w:val="24"/>
          <w:szCs w:val="24"/>
          <w:lang w:val="fr-CM" w:eastAsia="fr-FR"/>
        </w:rPr>
        <w:t xml:space="preserve">Le contrôle géotechnique confié au Sous-Traitant </w:t>
      </w:r>
      <w:r w:rsidRPr="00683B99">
        <w:rPr>
          <w:rFonts w:ascii="Book Antiqua" w:eastAsia="Times New Roman" w:hAnsi="Book Antiqua" w:cs="Times New Roman"/>
          <w:bCs/>
          <w:sz w:val="24"/>
          <w:szCs w:val="24"/>
          <w:lang w:val="fr-CM" w:eastAsia="fr-FR"/>
        </w:rPr>
        <w:t>vise à s'assurer que l’entreprise exécute les travaux conformément aux prescriptions géotechniques définies dans le CCTP des marchés des travaux joint au dossier.</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sz w:val="24"/>
          <w:szCs w:val="24"/>
          <w:lang w:val="fr-CM" w:eastAsia="fr-FR"/>
        </w:rPr>
        <w:t>Il se subdivise en contrôle amont, contrôle pendant et contrôle aval.</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 xml:space="preserve">A cet effet le </w:t>
      </w:r>
      <w:r w:rsidR="000115E0" w:rsidRPr="00683B99">
        <w:rPr>
          <w:rFonts w:ascii="Book Antiqua" w:eastAsia="Times New Roman" w:hAnsi="Book Antiqua" w:cs="Times New Roman"/>
          <w:bCs/>
          <w:sz w:val="24"/>
          <w:szCs w:val="24"/>
          <w:lang w:val="fr-CM" w:eastAsia="fr-FR"/>
        </w:rPr>
        <w:t>Sous-traitant</w:t>
      </w:r>
      <w:r w:rsidRPr="00683B99">
        <w:rPr>
          <w:rFonts w:ascii="Book Antiqua" w:eastAsia="Times New Roman" w:hAnsi="Book Antiqua" w:cs="Times New Roman"/>
          <w:bCs/>
          <w:sz w:val="24"/>
          <w:szCs w:val="24"/>
          <w:lang w:val="fr-CM" w:eastAsia="fr-FR"/>
        </w:rPr>
        <w:t xml:space="preserve"> devra mobiliser en permanence sur le site, un géotechnicien et au moins un laborantin confirmé, attaché à chaque ingénieur de suivi avec le matériel nécessaire pour réaliser les contrôles amont, pendant et aval ainsi que tous les essais courants définis dans le CCTP travaux (matériel dont la liste exhaustive est jointe en annexe du présent marché).</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Les résultats de contrôle géotechnique feront l'objet d'un rapport mensuel assorti des commentaires du responsable du laboratoire sur la qualité des travaux réalisés.</w:t>
      </w:r>
    </w:p>
    <w:p w:rsidR="00AE6800" w:rsidRPr="00683B99" w:rsidRDefault="00AE6800" w:rsidP="00AE6800">
      <w:pPr>
        <w:spacing w:after="0" w:line="240" w:lineRule="auto"/>
        <w:jc w:val="both"/>
        <w:rPr>
          <w:rFonts w:ascii="Book Antiqua" w:eastAsia="Times New Roman" w:hAnsi="Book Antiqua" w:cs="Times New Roman"/>
          <w:bCs/>
          <w:sz w:val="24"/>
          <w:szCs w:val="24"/>
          <w:u w:val="single"/>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u w:val="single"/>
          <w:lang w:val="fr-CM" w:eastAsia="fr-FR"/>
        </w:rPr>
      </w:pPr>
      <w:r w:rsidRPr="00683B99">
        <w:rPr>
          <w:rFonts w:ascii="Book Antiqua" w:eastAsia="Times New Roman" w:hAnsi="Book Antiqua" w:cs="Times New Roman"/>
          <w:bCs/>
          <w:sz w:val="24"/>
          <w:szCs w:val="24"/>
          <w:u w:val="single"/>
          <w:lang w:val="fr-CM" w:eastAsia="fr-FR"/>
        </w:rPr>
        <w:t>2.2 – Pièces contractuelles</w:t>
      </w:r>
    </w:p>
    <w:p w:rsidR="00AE6800" w:rsidRPr="00683B99" w:rsidRDefault="00AE6800" w:rsidP="00AE6800">
      <w:pPr>
        <w:spacing w:after="0" w:line="240" w:lineRule="auto"/>
        <w:jc w:val="both"/>
        <w:rPr>
          <w:rFonts w:ascii="Book Antiqua" w:eastAsia="Times New Roman" w:hAnsi="Book Antiqua" w:cs="Times New Roman"/>
          <w:bCs/>
          <w:sz w:val="24"/>
          <w:szCs w:val="24"/>
          <w:u w:val="single"/>
          <w:lang w:val="fr-CM" w:eastAsia="fr-FR"/>
        </w:rPr>
      </w:pP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sz w:val="24"/>
          <w:szCs w:val="24"/>
          <w:lang w:val="fr-CM" w:eastAsia="fr-FR"/>
        </w:rPr>
        <w:t>Les Prestations seront exécutées conformément aux conditions des pièces contractuelles énoncées ci-dessous par ordre décroissant de priorité :</w:t>
      </w:r>
    </w:p>
    <w:p w:rsidR="00AE6800" w:rsidRPr="00683B99" w:rsidRDefault="00AE6800" w:rsidP="0022724B">
      <w:pPr>
        <w:numPr>
          <w:ilvl w:val="0"/>
          <w:numId w:val="5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 présent Marché et ses annexes,</w:t>
      </w:r>
    </w:p>
    <w:p w:rsidR="00AE6800" w:rsidRPr="00683B99" w:rsidRDefault="00AE6800" w:rsidP="0022724B">
      <w:pPr>
        <w:numPr>
          <w:ilvl w:val="0"/>
          <w:numId w:val="5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 cahier des charges relatif aux prestations du Marché Principal</w:t>
      </w:r>
    </w:p>
    <w:p w:rsidR="00AE6800" w:rsidRPr="00683B99" w:rsidRDefault="00AE6800" w:rsidP="0022724B">
      <w:pPr>
        <w:numPr>
          <w:ilvl w:val="0"/>
          <w:numId w:val="5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 CCTP des marchés de travaux</w:t>
      </w:r>
    </w:p>
    <w:p w:rsidR="00AE6800" w:rsidRPr="00683B99" w:rsidRDefault="00AE6800" w:rsidP="0022724B">
      <w:pPr>
        <w:numPr>
          <w:ilvl w:val="0"/>
          <w:numId w:val="5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Les extraits de la méthodologie proposée par XXXX dans son offre technique pour la réalisation du Marché Principal</w:t>
      </w:r>
    </w:p>
    <w:p w:rsidR="00AE6800" w:rsidRPr="00683B99" w:rsidRDefault="00AE6800" w:rsidP="0022724B">
      <w:pPr>
        <w:numPr>
          <w:ilvl w:val="0"/>
          <w:numId w:val="5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iCs/>
          <w:sz w:val="24"/>
          <w:szCs w:val="24"/>
          <w:lang w:val="fr-CM" w:eastAsia="fr-FR"/>
        </w:rPr>
        <w:t>les normes en vigueur au Cameroun à la date de réalisation des Prestations.</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i/>
          <w:iCs/>
          <w:sz w:val="24"/>
          <w:szCs w:val="24"/>
          <w:lang w:val="fr-CM" w:eastAsia="fr-FR"/>
        </w:rPr>
      </w:pPr>
      <w:r w:rsidRPr="00683B99">
        <w:rPr>
          <w:rFonts w:ascii="Book Antiqua" w:eastAsia="Times New Roman" w:hAnsi="Book Antiqua" w:cs="Times New Roman"/>
          <w:bCs/>
          <w:i/>
          <w:iCs/>
          <w:sz w:val="24"/>
          <w:szCs w:val="24"/>
          <w:lang w:val="fr-CM" w:eastAsia="fr-FR"/>
        </w:rPr>
        <w:t>Article 3 – Dispositions légales et contractuelles</w:t>
      </w:r>
    </w:p>
    <w:p w:rsidR="00AE6800" w:rsidRPr="00683B99" w:rsidRDefault="00AE6800" w:rsidP="00AE6800">
      <w:pPr>
        <w:spacing w:after="0" w:line="240" w:lineRule="auto"/>
        <w:jc w:val="both"/>
        <w:rPr>
          <w:rFonts w:ascii="Book Antiqua" w:eastAsia="Times New Roman" w:hAnsi="Book Antiqua" w:cs="Times New Roman"/>
          <w:bCs/>
          <w:sz w:val="24"/>
          <w:szCs w:val="24"/>
          <w:u w:val="single"/>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u w:val="single"/>
          <w:lang w:val="fr-CM" w:eastAsia="fr-FR"/>
        </w:rPr>
      </w:pPr>
      <w:r w:rsidRPr="00683B99">
        <w:rPr>
          <w:rFonts w:ascii="Book Antiqua" w:eastAsia="Times New Roman" w:hAnsi="Book Antiqua" w:cs="Times New Roman"/>
          <w:bCs/>
          <w:sz w:val="24"/>
          <w:szCs w:val="24"/>
          <w:u w:val="single"/>
          <w:lang w:val="fr-CM" w:eastAsia="fr-FR"/>
        </w:rPr>
        <w:t>3.1 – Acceptation du Sous-Traitant et agrément des conditions de paiement</w:t>
      </w:r>
    </w:p>
    <w:p w:rsidR="00AE6800" w:rsidRPr="00683B99" w:rsidRDefault="00AE6800" w:rsidP="00AE6800">
      <w:pPr>
        <w:spacing w:after="0" w:line="240" w:lineRule="auto"/>
        <w:jc w:val="both"/>
        <w:rPr>
          <w:rFonts w:ascii="Book Antiqua" w:eastAsia="Times New Roman" w:hAnsi="Book Antiqua" w:cs="Times New Roman"/>
          <w:bCs/>
          <w:sz w:val="24"/>
          <w:szCs w:val="24"/>
          <w:u w:val="single"/>
          <w:lang w:val="fr-CM" w:eastAsia="fr-FR"/>
        </w:rPr>
      </w:pP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sz w:val="24"/>
          <w:szCs w:val="24"/>
          <w:lang w:val="fr-CM" w:eastAsia="fr-FR"/>
        </w:rPr>
        <w:t>Avant l’exécution des Prestations, XXXX doit faire accepter le Sous-Traitant et faire agréer ses conditions de paiement par Maître d’ouvrage.</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 Marché sera résilié de plein droit en cas de refus d’acceptation du Sous-Traitant ou d’agrément de ses conditions de paiement par le Maître d’ouvrage. Cette résiliation n’ouvrira droit à aucune indemnité pour le Sous-Traitant.</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u w:val="single"/>
          <w:lang w:val="fr-CM" w:eastAsia="fr-FR"/>
        </w:rPr>
      </w:pPr>
      <w:r w:rsidRPr="00683B99">
        <w:rPr>
          <w:rFonts w:ascii="Book Antiqua" w:eastAsia="Times New Roman" w:hAnsi="Book Antiqua" w:cs="Times New Roman"/>
          <w:bCs/>
          <w:sz w:val="24"/>
          <w:szCs w:val="24"/>
          <w:u w:val="single"/>
          <w:lang w:val="fr-CM" w:eastAsia="fr-FR"/>
        </w:rPr>
        <w:t>3.2 – Fourniture de diverses pièces par le Sous-Traitant</w:t>
      </w:r>
    </w:p>
    <w:p w:rsidR="00AE6800" w:rsidRPr="00683B99" w:rsidRDefault="00AE6800" w:rsidP="00AE6800">
      <w:pPr>
        <w:spacing w:after="0" w:line="240" w:lineRule="auto"/>
        <w:jc w:val="both"/>
        <w:rPr>
          <w:rFonts w:ascii="Book Antiqua" w:eastAsia="Times New Roman" w:hAnsi="Book Antiqua" w:cs="Times New Roman"/>
          <w:bCs/>
          <w:sz w:val="24"/>
          <w:szCs w:val="24"/>
          <w:u w:val="single"/>
          <w:lang w:val="fr-CM" w:eastAsia="fr-FR"/>
        </w:rPr>
      </w:pP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sz w:val="24"/>
          <w:szCs w:val="24"/>
          <w:lang w:val="fr-CM" w:eastAsia="fr-FR"/>
        </w:rPr>
        <w:t>Lors de la conclusion du Marché, le Sous-Traitant doit justifier la régularité de sa situation par la fourniture des documents suivants :</w:t>
      </w:r>
    </w:p>
    <w:p w:rsidR="00AE6800" w:rsidRPr="00683B99" w:rsidRDefault="00AE6800" w:rsidP="0022724B">
      <w:pPr>
        <w:numPr>
          <w:ilvl w:val="0"/>
          <w:numId w:val="5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copie de sa carte de contribuable,</w:t>
      </w:r>
    </w:p>
    <w:p w:rsidR="00AE6800" w:rsidRPr="00683B99" w:rsidRDefault="00AE6800" w:rsidP="0022724B">
      <w:pPr>
        <w:numPr>
          <w:ilvl w:val="0"/>
          <w:numId w:val="5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lastRenderedPageBreak/>
        <w:t>attestation prouvant qu’il est à jour de ses obligations sociales et fiscales,</w:t>
      </w:r>
    </w:p>
    <w:p w:rsidR="00AE6800" w:rsidRPr="00683B99" w:rsidRDefault="00AE6800" w:rsidP="0022724B">
      <w:pPr>
        <w:numPr>
          <w:ilvl w:val="0"/>
          <w:numId w:val="5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attestation sur l’honneur certifiant que le travail est réalisé avec des salariés employés,</w:t>
      </w:r>
    </w:p>
    <w:p w:rsidR="00AE6800" w:rsidRPr="00683B99" w:rsidRDefault="00AE6800" w:rsidP="0022724B">
      <w:pPr>
        <w:numPr>
          <w:ilvl w:val="0"/>
          <w:numId w:val="5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certificat de qualification professionnelle pour les prestations objet du Marché,</w:t>
      </w:r>
    </w:p>
    <w:p w:rsidR="00AE6800" w:rsidRPr="00683B99" w:rsidRDefault="00AE6800" w:rsidP="0022724B">
      <w:pPr>
        <w:numPr>
          <w:ilvl w:val="0"/>
          <w:numId w:val="5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attestation d’assurance telle que prévue à l’article 12 du Marché,</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i/>
          <w:sz w:val="24"/>
          <w:szCs w:val="24"/>
          <w:lang w:val="fr-CM" w:eastAsia="fr-FR"/>
        </w:rPr>
      </w:pPr>
      <w:r w:rsidRPr="00683B99">
        <w:rPr>
          <w:rFonts w:ascii="Book Antiqua" w:eastAsia="Times New Roman" w:hAnsi="Book Antiqua" w:cs="Times New Roman"/>
          <w:bCs/>
          <w:i/>
          <w:sz w:val="24"/>
          <w:szCs w:val="24"/>
          <w:lang w:val="fr-CM" w:eastAsia="fr-FR"/>
        </w:rPr>
        <w:t>Article 4 – Contenu et limite des prestations</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 Sous-Traitant exécutera les Prestations de contrôle "amont", "pendant" et "aval" définies comme suit:</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 contrôle "amont" qui comprend :</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L'agrément des emprunts et des carrières,</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en-GB" w:eastAsia="fr-FR"/>
        </w:rPr>
      </w:pPr>
      <w:r w:rsidRPr="00683B99">
        <w:rPr>
          <w:rFonts w:ascii="Book Antiqua" w:eastAsia="Times New Roman" w:hAnsi="Book Antiqua" w:cs="Times New Roman"/>
          <w:bCs/>
          <w:sz w:val="24"/>
          <w:szCs w:val="24"/>
          <w:lang w:val="en-GB" w:eastAsia="fr-FR"/>
        </w:rPr>
        <w:t>L’agrément des liants,</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en-GB" w:eastAsia="fr-FR"/>
        </w:rPr>
      </w:pPr>
      <w:r w:rsidRPr="00683B99">
        <w:rPr>
          <w:rFonts w:ascii="Book Antiqua" w:eastAsia="Times New Roman" w:hAnsi="Book Antiqua" w:cs="Times New Roman"/>
          <w:bCs/>
          <w:sz w:val="24"/>
          <w:szCs w:val="24"/>
          <w:lang w:val="en-GB" w:eastAsia="fr-FR"/>
        </w:rPr>
        <w:t>L’exploitation des emprunts,</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en-GB" w:eastAsia="fr-FR"/>
        </w:rPr>
      </w:pPr>
      <w:r w:rsidRPr="00683B99">
        <w:rPr>
          <w:rFonts w:ascii="Book Antiqua" w:eastAsia="Times New Roman" w:hAnsi="Book Antiqua" w:cs="Times New Roman"/>
          <w:bCs/>
          <w:sz w:val="24"/>
          <w:szCs w:val="24"/>
          <w:lang w:val="en-GB" w:eastAsia="fr-FR"/>
        </w:rPr>
        <w:t>La production des granulats,</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en-GB" w:eastAsia="fr-FR"/>
        </w:rPr>
      </w:pPr>
      <w:r w:rsidRPr="00683B99">
        <w:rPr>
          <w:rFonts w:ascii="Book Antiqua" w:eastAsia="Times New Roman" w:hAnsi="Book Antiqua" w:cs="Times New Roman"/>
          <w:bCs/>
          <w:sz w:val="24"/>
          <w:szCs w:val="24"/>
          <w:lang w:val="en-GB" w:eastAsia="fr-FR"/>
        </w:rPr>
        <w:t>La production des enrobés,</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La réalisation des planches d'essais,</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L'état et l'adéquation du matériel de mise en œuvre.</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 contrôle "pendant" qui concerne :</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La réalisation des points à temps :</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La profondeur des zones découpées,</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La surface des zones à déflacher,</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La propreté du trou ou de la surface à déflacher avant imprégnation,</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L'homogénéité du matériau utilisé pour le bouchage des trous ou pour le déflachage,</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La température de mise en œuvre des enrobés,</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 niveau de remplissage des trous avant compactage,</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en-GB" w:eastAsia="fr-FR"/>
        </w:rPr>
      </w:pPr>
      <w:r w:rsidRPr="00683B99">
        <w:rPr>
          <w:rFonts w:ascii="Book Antiqua" w:eastAsia="Times New Roman" w:hAnsi="Book Antiqua" w:cs="Times New Roman"/>
          <w:bCs/>
          <w:sz w:val="24"/>
          <w:szCs w:val="24"/>
          <w:lang w:val="en-GB" w:eastAsia="fr-FR"/>
        </w:rPr>
        <w:t>La surveillance du compactage,</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La surveillance de l'imprégnation et du sablage après exécution.</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en-GB" w:eastAsia="fr-FR"/>
        </w:rPr>
      </w:pPr>
      <w:r w:rsidRPr="00683B99">
        <w:rPr>
          <w:rFonts w:ascii="Book Antiqua" w:eastAsia="Times New Roman" w:hAnsi="Book Antiqua" w:cs="Times New Roman"/>
          <w:bCs/>
          <w:sz w:val="24"/>
          <w:szCs w:val="24"/>
          <w:lang w:val="en-GB" w:eastAsia="fr-FR"/>
        </w:rPr>
        <w:t>La réalisation des enduits superficiels</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L'état et la propreté du support avant épandage du liant,</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La propreté des roues des camions d'épandage,</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La propreté et le bon fonctionnement de la rampe d'épandage du liant,</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 xml:space="preserve">Le contrôle visuel de la propreté des granulats, </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 contrôle visuel de la régularité transversale du dosage en liant,</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La température du liant au répandage,</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La réalisation des joints des bandes d'épandage,</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 dosage en liant et en granulats,</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 serrage des couches au compacteur à pneu.</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en-GB" w:eastAsia="fr-FR"/>
        </w:rPr>
      </w:pPr>
      <w:r w:rsidRPr="00683B99">
        <w:rPr>
          <w:rFonts w:ascii="Book Antiqua" w:eastAsia="Times New Roman" w:hAnsi="Book Antiqua" w:cs="Times New Roman"/>
          <w:bCs/>
          <w:sz w:val="24"/>
          <w:szCs w:val="24"/>
          <w:lang w:val="en-GB" w:eastAsia="fr-FR"/>
        </w:rPr>
        <w:t>Le contrôle aval comprend :</w:t>
      </w:r>
    </w:p>
    <w:p w:rsidR="00AE6800" w:rsidRPr="00683B99" w:rsidRDefault="00AE6800" w:rsidP="00AE6800">
      <w:pPr>
        <w:spacing w:after="0" w:line="240" w:lineRule="auto"/>
        <w:jc w:val="both"/>
        <w:rPr>
          <w:rFonts w:ascii="Book Antiqua" w:eastAsia="Times New Roman" w:hAnsi="Book Antiqua" w:cs="Times New Roman"/>
          <w:bCs/>
          <w:sz w:val="24"/>
          <w:szCs w:val="24"/>
          <w:lang w:val="en-GB" w:eastAsia="fr-FR"/>
        </w:rPr>
      </w:pP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La mesure des épaisseurs de la couche de roulement après compactage,</w:t>
      </w:r>
    </w:p>
    <w:p w:rsidR="00AE6800" w:rsidRPr="00683B99" w:rsidRDefault="00AE6800" w:rsidP="0022724B">
      <w:pPr>
        <w:numPr>
          <w:ilvl w:val="0"/>
          <w:numId w:val="27"/>
        </w:num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La mesure de pourcentage de rejet pour les enduits superficiels.</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 cet effet le Sous Traitant mobilisera en permanence sur le site, un géotechnicien responsable du laboratoire conforme aux critères du marché principal ou de l’offre  et au moins un laborantin confirmé, attaché à chaque ingénieur de suivi, ainsi que le matériel nécessaire pour réaliser, de manière inopinée ou ciblée chaque fois qu'il le juge nécessaire pour vérifier les résultats de l'entreprise, les contrôles amont, pendant et aval ainsi que tous les essais de routine définis dans le CCTP des marchés des travaux (matériel dont la liste exhaustive est jointe en annexe du présent marché). En particulier, chaque géotehnicien attaché à un ingénieur de suivi devra disposer en permanence des matériels indispensables aux essais de contrôle à l'exécution.</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Pour les vérifications et les essais spécifiques non réalisables sur le chantier (vérification des études de  formulation des enrobés, essais Los Angelès et d’adhésivité, essais d’identification des liants, etc…) le Sous Traitant fera appel à son laboratoire central ou à un laboratoire spécialisé extérieur. Il en est de même pour les essais spéciaux plus lourds qui pourraient être demandés (ou acceptés après proposition) par le maître d'œuvre. Ces vérifications ou essais spéciaux seront rémunérés en dépenses remboursables sur présentation de pièces justificatives.</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Les résultats de contrôle géotechnique feront l'objet d'un rapport mensuel assorti des commentaires du Sous Traitant sur la qualité des travaux réalisés.</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Pour assurer correctement ce contrôle, l'équipe géotechnique bénéficiera de l'appui de la direction du Sous Traitant qui s'attachera les services, en cas de nécessité, d'un autre laboratoire agréé.</w:t>
      </w:r>
    </w:p>
    <w:p w:rsidR="00AE6800" w:rsidRPr="00683B99" w:rsidRDefault="00AE6800" w:rsidP="00AE6800">
      <w:pPr>
        <w:spacing w:after="0" w:line="240" w:lineRule="auto"/>
        <w:jc w:val="both"/>
        <w:rPr>
          <w:rFonts w:ascii="Book Antiqua" w:eastAsia="Times New Roman" w:hAnsi="Book Antiqua" w:cs="Times New Roman"/>
          <w:bCs/>
          <w:i/>
          <w:iCs/>
          <w:sz w:val="24"/>
          <w:szCs w:val="24"/>
          <w:lang w:val="fr-CM" w:eastAsia="fr-FR"/>
        </w:rPr>
      </w:pPr>
      <w:r w:rsidRPr="00683B99">
        <w:rPr>
          <w:rFonts w:ascii="Book Antiqua" w:eastAsia="Times New Roman" w:hAnsi="Book Antiqua" w:cs="Times New Roman"/>
          <w:bCs/>
          <w:i/>
          <w:iCs/>
          <w:sz w:val="24"/>
          <w:szCs w:val="24"/>
          <w:lang w:val="fr-CM" w:eastAsia="fr-FR"/>
        </w:rPr>
        <w:t>On notera que les moyens de déplacement sur les chantiers des laborantins attachés aux ingénieurs de suivi (déplacements effectués dans le cadre de l'exécution du contrôle géotechnique), seront mis à la disposition du Sous Traitant par XXXX</w:t>
      </w:r>
    </w:p>
    <w:p w:rsidR="00AE6800" w:rsidRPr="00683B99" w:rsidRDefault="00AE6800" w:rsidP="00AE6800">
      <w:pPr>
        <w:spacing w:after="0" w:line="240" w:lineRule="auto"/>
        <w:jc w:val="both"/>
        <w:rPr>
          <w:rFonts w:ascii="Book Antiqua" w:eastAsia="Times New Roman" w:hAnsi="Book Antiqua" w:cs="Times New Roman"/>
          <w:bCs/>
          <w:i/>
          <w:iCs/>
          <w:sz w:val="24"/>
          <w:szCs w:val="24"/>
          <w:lang w:val="fr-CM" w:eastAsia="fr-FR"/>
        </w:rPr>
      </w:pPr>
      <w:r w:rsidRPr="00683B99">
        <w:rPr>
          <w:rFonts w:ascii="Book Antiqua" w:eastAsia="Times New Roman" w:hAnsi="Book Antiqua" w:cs="Times New Roman"/>
          <w:bCs/>
          <w:i/>
          <w:iCs/>
          <w:sz w:val="24"/>
          <w:szCs w:val="24"/>
          <w:lang w:val="fr-CM" w:eastAsia="fr-FR"/>
        </w:rPr>
        <w:t xml:space="preserve">  Article 5 – Obligations du Sous-Traitant</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Pour la signature du Marché Principal, le Sous-Traitant donne à XXXX tous les éléments et informations relevant de sa compétence professionnelle.</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Il appartient au Sous-Traitant de demander à XXXX toutes les informations et / ou documents qui lui sont nécessaires pour la bonne exécution de sa mission.</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Le Sous-Traitant doit rendre compte de toutes les sujétions intéressant l’accomplissement des Prestations.</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Le Sous-Traitant doit respecter les règles de l’art, les dispositions légales et réglementaires et les prescriptions de XXXX. Il informera XXXX de l’évolution de ses prestations en communiquant régulièrement toutes les informations lui permettant de satisfaire à ses propres obligations vis à vis de son Client.</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Tout contrôle ou observation que XXXX serait amené à faire auprès du Sous-Traitant n’atténue en rien la responsabilité que le Sous-Traitant doit assumer dans le cadre de sa mission, en particulier en ce qui concerne la qualité des prestations géotechniques.</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La reprise par le Sous-Traitant des Prestations effectuées, en raison du non-respect des règles de l’art, des dispositions légales et réglementaires ou des prescriptions de XXXX, ne donnera lieu à aucune rémunération supplémentaire.</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Le Sous-Traitant accepte les augmentations et les diminutions résultant d’un changement de la nature ou de la masse des Prestations. Les Prestations supplémentaires ou en diminution feront l’objet d’un avenant au Marché.</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lastRenderedPageBreak/>
        <w:t>En sa qualité de titulaire du Marché Principal, XXXX assurant seule la représentation vis à vis du Client, est chargée de l’envoi des correspondances et d’une manière générale de tous les rapports avec le Client. En conséquence sauf accord de XXXX le Sous-Traitant s’interdit de  remettre au client des prix concernant des travaux modificatifs et d’exécuter tout ordre donné directement par tout intervenant autre que XXXX. Le Sous-Traitant doit aviser immédiatement par écrit XXXX des observations ou réclamations qui lui seraient directement adressées.</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A la demande de XXX, le Sous-Traitant doit l’assister dans ses réclamations auprès du Client.</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Le Sous-Traitant s’engage, sur demande de XXXX, à assister aux réunions éventuelles de coordination et de chantier. Le contenu des comptes rendus de ces réunions sera opposable au Sous-Traitant, dans la mesure où ce dernier n’aura pas fait de remarques par écrit dans les 8 jours de la réception des comptes rendus (remise en mains propres, recommandé avec accusé de réception, fax).</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Le Sous-Traitant ne peut céder, faire apport ou sous-traiter tout ou partie des Prestations, sans l’autorisation préalable et écrite de XXXX. Il devra justifier que ses propres sous-traitants respectent les obligations mises à sa charge par le Marché.</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 Sous-Traitant doit fournir à XXXX, les éléments, tels qu’extraits de son manuel qualité, plan d’assurance qualité, permettant à XXXX soit de satisfaire aux dispositions prises en la matière par le Client, soit de vérifier que les dispositions prises par le Sous-Traitant répondent aux exigences du système d’assurance qualité que XXX a pris l’initiative de mettre en œuvre.</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Le Sous-Traitant a désigné M. ou Mme MMM, « fonction » pour être l’interlocuteur de XXXX dans le cadre de ce Marché.</w:t>
      </w:r>
    </w:p>
    <w:p w:rsidR="00AE6800" w:rsidRPr="00683B99" w:rsidRDefault="00AE6800" w:rsidP="00AE6800">
      <w:pPr>
        <w:spacing w:after="0" w:line="240" w:lineRule="auto"/>
        <w:jc w:val="both"/>
        <w:rPr>
          <w:rFonts w:ascii="Book Antiqua" w:eastAsia="Times New Roman" w:hAnsi="Book Antiqua" w:cs="Times New Roman"/>
          <w:bCs/>
          <w:i/>
          <w:iCs/>
          <w:sz w:val="24"/>
          <w:szCs w:val="24"/>
          <w:lang w:val="fr-CM" w:eastAsia="fr-FR"/>
        </w:rPr>
      </w:pPr>
      <w:r w:rsidRPr="00683B99">
        <w:rPr>
          <w:rFonts w:ascii="Book Antiqua" w:eastAsia="Times New Roman" w:hAnsi="Book Antiqua" w:cs="Times New Roman"/>
          <w:bCs/>
          <w:i/>
          <w:iCs/>
          <w:sz w:val="24"/>
          <w:szCs w:val="24"/>
          <w:lang w:val="fr-CM" w:eastAsia="fr-FR"/>
        </w:rPr>
        <w:t>Article 6 – Obligations de XXXX</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XXXX fournira au Sous-Traitant toutes les informations, documents et données qu’il possède et qui sont nécessaires ou peuvent faciliter la bonne exécution des Prestations.</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XXXX assure la représentation vis à vis du Client et est chargé de l’envoi de la correspondance et d’une manière générale de tous les rapports avec le Client.</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XXXX communiquera le plus rapidement possible toute information, décision, modification de programme émanant de son Client et ayant une incidence sur les Prestations.</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XXXX fera part dans les meilleurs délais de son avis sur les rapports, plans, schémas, recommandations que lui soumettra le Sous-Traitant.</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XXXX mettra à disposition du Sous-Traitant les équipements, bureaux et autres facilités logistiques. Il assurera en particulier tous les déplacements sur sites des géotechniciens  attachés aux ingénieurs de suivi  de façon à assurer les prestations de contrôle géotechniques sur les chantiers. Le Sous-Traitant fera bon usage des moyens mis à sa disposition, les maintiendra en bon état et les restituera à XXXX en fin de Prestations.</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XXXX communiquera au Sous-Traitant ses exigences en matière d’assurance qualité.</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XXXX a désigné M. ou Mme MMM, Directeur de Projet (ou Chef de Projet) pour être l’interlocuteur du Sous-Traitant dans le cadre de ce marché.</w:t>
      </w:r>
    </w:p>
    <w:p w:rsidR="00AE6800" w:rsidRPr="00683B99" w:rsidRDefault="00AE6800" w:rsidP="00AE6800">
      <w:pPr>
        <w:spacing w:after="0" w:line="240" w:lineRule="auto"/>
        <w:jc w:val="both"/>
        <w:rPr>
          <w:rFonts w:ascii="Book Antiqua" w:eastAsia="Times New Roman" w:hAnsi="Book Antiqua" w:cs="Times New Roman"/>
          <w:bCs/>
          <w:i/>
          <w:iCs/>
          <w:sz w:val="24"/>
          <w:szCs w:val="24"/>
          <w:lang w:val="fr-CM" w:eastAsia="fr-FR"/>
        </w:rPr>
      </w:pPr>
      <w:r w:rsidRPr="00683B99">
        <w:rPr>
          <w:rFonts w:ascii="Book Antiqua" w:eastAsia="Times New Roman" w:hAnsi="Book Antiqua" w:cs="Times New Roman"/>
          <w:bCs/>
          <w:i/>
          <w:iCs/>
          <w:sz w:val="24"/>
          <w:szCs w:val="24"/>
          <w:lang w:val="fr-CM" w:eastAsia="fr-FR"/>
        </w:rPr>
        <w:t>Article 7 – Rémunération du Sous-Traitant</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iCs/>
          <w:sz w:val="24"/>
          <w:szCs w:val="24"/>
          <w:lang w:val="fr-CM" w:eastAsia="fr-FR"/>
        </w:rPr>
        <w:t>Le montant de la rémunération du Sous-Traitant est calculé par application du prix unitaire de contrôle géotechnique du présent marché aux quantités réellement exécutées, prises en attachement et rémunérées par le client à XXXX.</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sz w:val="24"/>
          <w:szCs w:val="24"/>
          <w:lang w:val="fr-CM" w:eastAsia="fr-FR"/>
        </w:rPr>
        <w:lastRenderedPageBreak/>
        <w:t>La copie de l'attachement correspondant aux prestations de contrôle géotechnique sera remise par XXX à son sous traitant</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Ce prix s’entend pour l’exécution et la parfaite finition de toutes les Prestations faisant l’objet du Marché telles qu’elles sont décrites à l’article 4 et aux annexes au marché.</w:t>
      </w:r>
    </w:p>
    <w:p w:rsidR="00AE6800" w:rsidRPr="00683B99" w:rsidRDefault="00AE6800" w:rsidP="0022724B">
      <w:pPr>
        <w:numPr>
          <w:ilvl w:val="0"/>
          <w:numId w:val="58"/>
        </w:numPr>
        <w:spacing w:after="0" w:line="240" w:lineRule="auto"/>
        <w:ind w:firstLine="360"/>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Les modifications de Prestations confiées au Sous-Traitant par XXX feront l’objet d’un avenant au présent marché. Les modifications (réductions ou suppléments) de prix seront établies sur la base du bordereau de prix unitaires figurant en annexe, ou à défaut d’accord parties.</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 xml:space="preserve">Le Sous Traitant ne pourra prétendre à aucune indemnisation pour réduction du volume des prestations de contrôle géotechnique qui serait décidée par le client conformément aux clauses du marché principal  </w:t>
      </w:r>
    </w:p>
    <w:p w:rsidR="00AE6800" w:rsidRPr="00683B99" w:rsidRDefault="00AE6800" w:rsidP="00AE6800">
      <w:pPr>
        <w:spacing w:after="0" w:line="240" w:lineRule="auto"/>
        <w:jc w:val="both"/>
        <w:rPr>
          <w:rFonts w:ascii="Book Antiqua" w:eastAsia="Times New Roman" w:hAnsi="Book Antiqua" w:cs="Times New Roman"/>
          <w:bCs/>
          <w:i/>
          <w:sz w:val="24"/>
          <w:szCs w:val="24"/>
          <w:lang w:val="fr-CM" w:eastAsia="fr-FR"/>
        </w:rPr>
      </w:pPr>
      <w:r w:rsidRPr="00683B99">
        <w:rPr>
          <w:rFonts w:ascii="Book Antiqua" w:eastAsia="Times New Roman" w:hAnsi="Book Antiqua" w:cs="Times New Roman"/>
          <w:bCs/>
          <w:i/>
          <w:sz w:val="24"/>
          <w:szCs w:val="24"/>
          <w:lang w:val="fr-CM" w:eastAsia="fr-FR"/>
        </w:rPr>
        <w:t>Article 8 – Modalités de règlement</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 xml:space="preserve"> Le sous traitant pourra bénéficier d’une avance de démarrage YYY % du montant du marché</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 règlement des prestations fournies par le Sous-Traitant lui sera effectué par XXXX dans un délai de 8 jours après mandatement du décompte de XXXX par le client.</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Le montant du paiement est éventuellement corrigé du montant des pénalités prévues à l’article 9 et de toute autre somme dont le Sous-Traitant est redevable envers XX au titre du Marché.</w:t>
      </w:r>
    </w:p>
    <w:p w:rsidR="00AE6800" w:rsidRPr="00683B99" w:rsidRDefault="00AE6800" w:rsidP="00AE6800">
      <w:pPr>
        <w:spacing w:after="0" w:line="240" w:lineRule="auto"/>
        <w:jc w:val="both"/>
        <w:rPr>
          <w:rFonts w:ascii="Book Antiqua" w:eastAsia="Times New Roman" w:hAnsi="Book Antiqua" w:cs="Times New Roman"/>
          <w:bCs/>
          <w:i/>
          <w:iCs/>
          <w:sz w:val="24"/>
          <w:szCs w:val="24"/>
          <w:lang w:val="fr-CM" w:eastAsia="fr-FR"/>
        </w:rPr>
      </w:pPr>
      <w:r w:rsidRPr="00683B99">
        <w:rPr>
          <w:rFonts w:ascii="Book Antiqua" w:eastAsia="Times New Roman" w:hAnsi="Book Antiqua" w:cs="Times New Roman"/>
          <w:bCs/>
          <w:i/>
          <w:iCs/>
          <w:sz w:val="24"/>
          <w:szCs w:val="24"/>
          <w:lang w:val="fr-CM" w:eastAsia="fr-FR"/>
        </w:rPr>
        <w:t>Article 9 – Délais d’exécution – Pénalités de retard</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 xml:space="preserve">9.1 – </w:t>
      </w:r>
      <w:r w:rsidRPr="00683B99">
        <w:rPr>
          <w:rFonts w:ascii="Book Antiqua" w:eastAsia="Times New Roman" w:hAnsi="Book Antiqua" w:cs="Times New Roman"/>
          <w:bCs/>
          <w:iCs/>
          <w:sz w:val="24"/>
          <w:szCs w:val="24"/>
          <w:u w:val="single"/>
          <w:lang w:val="fr-CM" w:eastAsia="fr-FR"/>
        </w:rPr>
        <w:t>Délais d’exécution des Prestations</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Les périodes d'intervention pour l'exécution des Prestations sont données par le client conformément aux clauses du marché principal.</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Les ordres de démarrer les prestations et toutes instructions données par le Maître d’ouvrage  en matière de contrôle géotechnique seront retransmisses dès réception par XXXX</w:t>
      </w:r>
    </w:p>
    <w:p w:rsidR="00AE6800" w:rsidRPr="00683B99" w:rsidRDefault="00AE6800" w:rsidP="00AE6800">
      <w:pPr>
        <w:spacing w:after="0" w:line="240" w:lineRule="auto"/>
        <w:jc w:val="both"/>
        <w:rPr>
          <w:rFonts w:ascii="Book Antiqua" w:eastAsia="Times New Roman" w:hAnsi="Book Antiqua" w:cs="Times New Roman"/>
          <w:bCs/>
          <w:iCs/>
          <w:sz w:val="24"/>
          <w:szCs w:val="24"/>
          <w:u w:val="single"/>
          <w:lang w:val="fr-CM" w:eastAsia="fr-FR"/>
        </w:rPr>
      </w:pPr>
      <w:r w:rsidRPr="00683B99">
        <w:rPr>
          <w:rFonts w:ascii="Book Antiqua" w:eastAsia="Times New Roman" w:hAnsi="Book Antiqua" w:cs="Times New Roman"/>
          <w:bCs/>
          <w:iCs/>
          <w:sz w:val="24"/>
          <w:szCs w:val="24"/>
          <w:lang w:val="fr-CM" w:eastAsia="fr-FR"/>
        </w:rPr>
        <w:t xml:space="preserve">9.2 – </w:t>
      </w:r>
      <w:r w:rsidRPr="00683B99">
        <w:rPr>
          <w:rFonts w:ascii="Book Antiqua" w:eastAsia="Times New Roman" w:hAnsi="Book Antiqua" w:cs="Times New Roman"/>
          <w:bCs/>
          <w:iCs/>
          <w:sz w:val="24"/>
          <w:szCs w:val="24"/>
          <w:u w:val="single"/>
          <w:lang w:val="fr-CM" w:eastAsia="fr-FR"/>
        </w:rPr>
        <w:t>Pénalités de retard</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sz w:val="24"/>
          <w:szCs w:val="24"/>
          <w:lang w:val="fr-CM" w:eastAsia="fr-FR"/>
        </w:rPr>
        <w:t>Toutes pénalités appliquées à XXXX par le client pour retard de mobilisation ou pour non respect des obligations en matière de contrôle géotechnique incombant au Sous-Traitant, seront répercutées intégralement à ce dernier.</w:t>
      </w:r>
    </w:p>
    <w:p w:rsidR="00AE6800" w:rsidRPr="00683B99" w:rsidRDefault="00AE6800" w:rsidP="00AE6800">
      <w:pPr>
        <w:spacing w:after="0" w:line="240" w:lineRule="auto"/>
        <w:jc w:val="both"/>
        <w:rPr>
          <w:rFonts w:ascii="Book Antiqua" w:eastAsia="Times New Roman" w:hAnsi="Book Antiqua" w:cs="Times New Roman"/>
          <w:bCs/>
          <w:i/>
          <w:iCs/>
          <w:sz w:val="24"/>
          <w:szCs w:val="24"/>
          <w:lang w:val="fr-CM" w:eastAsia="fr-FR"/>
        </w:rPr>
      </w:pPr>
      <w:r w:rsidRPr="00683B99">
        <w:rPr>
          <w:rFonts w:ascii="Book Antiqua" w:eastAsia="Times New Roman" w:hAnsi="Book Antiqua" w:cs="Times New Roman"/>
          <w:bCs/>
          <w:i/>
          <w:iCs/>
          <w:sz w:val="24"/>
          <w:szCs w:val="24"/>
          <w:lang w:val="fr-CM" w:eastAsia="fr-FR"/>
        </w:rPr>
        <w:t>Article 10 – Garanties bancaires</w:t>
      </w:r>
    </w:p>
    <w:p w:rsidR="00AE6800" w:rsidRPr="00683B99" w:rsidRDefault="00AE6800" w:rsidP="00AE6800">
      <w:pPr>
        <w:spacing w:after="0" w:line="240" w:lineRule="auto"/>
        <w:jc w:val="both"/>
        <w:rPr>
          <w:rFonts w:ascii="Book Antiqua" w:eastAsia="Times New Roman" w:hAnsi="Book Antiqua" w:cs="Times New Roman"/>
          <w:bCs/>
          <w:iCs/>
          <w:sz w:val="24"/>
          <w:szCs w:val="24"/>
          <w:u w:val="single"/>
          <w:lang w:val="fr-CM" w:eastAsia="fr-FR"/>
        </w:rPr>
      </w:pPr>
      <w:r w:rsidRPr="00683B99">
        <w:rPr>
          <w:rFonts w:ascii="Book Antiqua" w:eastAsia="Times New Roman" w:hAnsi="Book Antiqua" w:cs="Times New Roman"/>
          <w:bCs/>
          <w:iCs/>
          <w:sz w:val="24"/>
          <w:szCs w:val="24"/>
          <w:lang w:val="fr-CM" w:eastAsia="fr-FR"/>
        </w:rPr>
        <w:t xml:space="preserve">10.1 – </w:t>
      </w:r>
      <w:r w:rsidRPr="00683B99">
        <w:rPr>
          <w:rFonts w:ascii="Book Antiqua" w:eastAsia="Times New Roman" w:hAnsi="Book Antiqua" w:cs="Times New Roman"/>
          <w:bCs/>
          <w:iCs/>
          <w:sz w:val="24"/>
          <w:szCs w:val="24"/>
          <w:u w:val="single"/>
          <w:lang w:val="fr-CM" w:eastAsia="fr-FR"/>
        </w:rPr>
        <w:t>Avance de démarrage</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Afin de bénéficier de l’avance de démarrage prévue à l’article 8 ci-dessus, le Sous-Traitant mettra en place au profit de XXXX une garantie bancaire du même montant dont les mainlevées partielles et totale seront en accord avec le remboursement de l’avance de démarrage (voir échéancier des paiements).</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10.2 – Exécution intégrale</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 Sous-Traitant fournira à la date de signature du Marché, une garantie bancaire de 5% du montant des Prestations. Cette garantie restera valable jusqu’au complet achèvement des Prestations et à leur acceptation par XXXX, y compris les éventuelles Prestations supplémentaires.</w:t>
      </w:r>
    </w:p>
    <w:p w:rsidR="00AE6800" w:rsidRPr="00683B99" w:rsidRDefault="00AE6800" w:rsidP="00AE6800">
      <w:pPr>
        <w:spacing w:after="0" w:line="240" w:lineRule="auto"/>
        <w:jc w:val="both"/>
        <w:rPr>
          <w:rFonts w:ascii="Book Antiqua" w:eastAsia="Times New Roman" w:hAnsi="Book Antiqua" w:cs="Times New Roman"/>
          <w:bCs/>
          <w:i/>
          <w:iCs/>
          <w:sz w:val="24"/>
          <w:szCs w:val="24"/>
          <w:lang w:val="fr-CM" w:eastAsia="fr-FR"/>
        </w:rPr>
      </w:pPr>
      <w:r w:rsidRPr="00683B99">
        <w:rPr>
          <w:rFonts w:ascii="Book Antiqua" w:eastAsia="Times New Roman" w:hAnsi="Book Antiqua" w:cs="Times New Roman"/>
          <w:bCs/>
          <w:i/>
          <w:iCs/>
          <w:sz w:val="24"/>
          <w:szCs w:val="24"/>
          <w:lang w:val="fr-CM" w:eastAsia="fr-FR"/>
        </w:rPr>
        <w:t>Article 11 – Propriété et Confidentialité</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 xml:space="preserve">Les Parties s’engagent à considérer comme confidentiels les documents, informations et données, quels qu’en soient le support et l’origine, échangés à l’occasion de l’exécution du Marché et s’interdisent de les divulguer à des tiers sans l’accord </w:t>
      </w:r>
      <w:r w:rsidRPr="00683B99">
        <w:rPr>
          <w:rFonts w:ascii="Book Antiqua" w:eastAsia="Times New Roman" w:hAnsi="Book Antiqua" w:cs="Times New Roman"/>
          <w:bCs/>
          <w:sz w:val="24"/>
          <w:szCs w:val="24"/>
          <w:lang w:val="fr-CM" w:eastAsia="fr-FR"/>
        </w:rPr>
        <w:lastRenderedPageBreak/>
        <w:t>préalable écrit de l’autre Partie, pendant toute la durée du Marché et pendant 5 ans après son expiration ou sa résiliation.</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Le Sous-Traitant s’engage en outre à restituer à XXXX l’ensemble des documents et autres supports mis à sa disposition ou produits dans le cadre de ce Marché et à ne pas les utiliser pour d’autres opérations.</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Toutefois, par exception au présent engagement de confidentialité, XXXX autorise le Sous-traitant à faire référence au Projet à des fins publicitaires, de publications dans des revues techniques et dans le cadre de réponses à des appels d’offres. Une telle publicité devra mentionner le rôle de chaque Partie.</w:t>
      </w:r>
    </w:p>
    <w:p w:rsidR="00AE6800" w:rsidRPr="00683B99" w:rsidRDefault="00AE6800" w:rsidP="00AE6800">
      <w:pPr>
        <w:spacing w:after="0" w:line="240" w:lineRule="auto"/>
        <w:jc w:val="both"/>
        <w:rPr>
          <w:rFonts w:ascii="Book Antiqua" w:eastAsia="Times New Roman" w:hAnsi="Book Antiqua" w:cs="Times New Roman"/>
          <w:bCs/>
          <w:i/>
          <w:iCs/>
          <w:sz w:val="24"/>
          <w:szCs w:val="24"/>
          <w:lang w:val="fr-CM" w:eastAsia="fr-FR"/>
        </w:rPr>
      </w:pPr>
      <w:r w:rsidRPr="00683B99">
        <w:rPr>
          <w:rFonts w:ascii="Book Antiqua" w:eastAsia="Times New Roman" w:hAnsi="Book Antiqua" w:cs="Times New Roman"/>
          <w:bCs/>
          <w:i/>
          <w:iCs/>
          <w:sz w:val="24"/>
          <w:szCs w:val="24"/>
          <w:lang w:val="fr-CM" w:eastAsia="fr-FR"/>
        </w:rPr>
        <w:t>Article 12 – Responsabilité et assurances</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 Sous-Traitant reste seul responsable vis à vis de XXXX, y compris lorsqu’il a lui-même eu recours à un ou plusieurs sous-traitants, de la bonne exécution des Prestations dont il a la charge et supporte seul tous les risques de mauvaise exécution de celles-ci ainsi que les charges pécuniaires en découlant, sauf cas de force majeure, et cela jusqu’à la liquidation complète du présent marché.</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Le Sous-Traitant s’engage à contracter les assurances nécessaires pour couvrir ses responsabilités civile et professionnelle et reste seul responsable des obligations fiscales, légales et sociales résultant de l’exécution de ses prestations, ou de celles de son sous-traitant, tant sur son activité que sur son propre personnel.</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Le Sous-Traitant est responsable des dommages causés à autrui à l’occasion de l’exécution des obligations résultant du présent Marché et garantit XXXX contre tous recours et actions exercés contre elle de ce chef, et ce aussi longtemps que la responsabilité de XXXX peut être recherchée.</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Si XXXX est amené à faire face à une revendication élevée contre elle en raison des prestations fournies par le Sous-Traitant, ce dernier s’engage à couvrir immédiatement XXXX des conséquences financières pouvant en résulter pour elle.</w:t>
      </w:r>
    </w:p>
    <w:p w:rsidR="00AE6800" w:rsidRPr="00683B99" w:rsidRDefault="00AE6800" w:rsidP="00AE6800">
      <w:pPr>
        <w:spacing w:after="0" w:line="240" w:lineRule="auto"/>
        <w:jc w:val="both"/>
        <w:rPr>
          <w:rFonts w:ascii="Book Antiqua" w:eastAsia="Times New Roman" w:hAnsi="Book Antiqua" w:cs="Times New Roman"/>
          <w:bCs/>
          <w:sz w:val="24"/>
          <w:szCs w:val="24"/>
          <w:u w:val="single"/>
          <w:lang w:val="fr-CM" w:eastAsia="fr-FR"/>
        </w:rPr>
      </w:pPr>
      <w:r w:rsidRPr="00683B99">
        <w:rPr>
          <w:rFonts w:ascii="Book Antiqua" w:eastAsia="Times New Roman" w:hAnsi="Book Antiqua" w:cs="Times New Roman"/>
          <w:bCs/>
          <w:sz w:val="24"/>
          <w:szCs w:val="24"/>
          <w:u w:val="single"/>
          <w:lang w:val="fr-CM" w:eastAsia="fr-FR"/>
        </w:rPr>
        <w:t>Article 13 - Défaillance</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Dans le cas où, pour une cause quelconque, à l’exception des cas de force majeure, le sous-traitant s’avérerait défaillant et venait à ne pas exécuter totalement ou partiellement les obligations et prestations lui incombant, il est convenu que, dans un délai de quinze jours calendaires suivant la mise en demeure par lettre recommandée avec accusé de réception adressée par XXXX au Sous-Traitant, XXXX pourra se substituer à ce dernier ou collaborer avec une autre société choisie par elle, et agréée éventuellement par le client , qui se substituera en tout ou en partie au Sous-Traitant défaillant. La recherche d’une société de substitution se fera aux frais du Sous-Traitant</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 xml:space="preserve">Le Sous-Traitant supportera seul les conséquences financières directes ou </w:t>
      </w:r>
      <w:r w:rsidR="000115E0" w:rsidRPr="00683B99">
        <w:rPr>
          <w:rFonts w:ascii="Book Antiqua" w:eastAsia="Times New Roman" w:hAnsi="Book Antiqua" w:cs="Times New Roman"/>
          <w:bCs/>
          <w:iCs/>
          <w:sz w:val="24"/>
          <w:szCs w:val="24"/>
          <w:lang w:val="fr-CM" w:eastAsia="fr-FR"/>
        </w:rPr>
        <w:t>indirectes du non réalisation de ses prestations</w:t>
      </w:r>
      <w:r w:rsidRPr="00683B99">
        <w:rPr>
          <w:rFonts w:ascii="Book Antiqua" w:eastAsia="Times New Roman" w:hAnsi="Book Antiqua" w:cs="Times New Roman"/>
          <w:bCs/>
          <w:iCs/>
          <w:sz w:val="24"/>
          <w:szCs w:val="24"/>
          <w:lang w:val="fr-CM" w:eastAsia="fr-FR"/>
        </w:rPr>
        <w:t xml:space="preserve"> et l’entier préjudice subi par les autres parties, notamment le surcoût éventuel du recrutement d’experts à des conditions financières plus élevées. </w:t>
      </w:r>
    </w:p>
    <w:p w:rsidR="00AE6800" w:rsidRPr="00683B99" w:rsidRDefault="00AE6800" w:rsidP="00AE6800">
      <w:pPr>
        <w:spacing w:after="0" w:line="240" w:lineRule="auto"/>
        <w:jc w:val="both"/>
        <w:rPr>
          <w:rFonts w:ascii="Book Antiqua" w:eastAsia="Times New Roman" w:hAnsi="Book Antiqua" w:cs="Times New Roman"/>
          <w:bCs/>
          <w:i/>
          <w:iCs/>
          <w:sz w:val="24"/>
          <w:szCs w:val="24"/>
          <w:lang w:val="fr-CM" w:eastAsia="fr-FR"/>
        </w:rPr>
      </w:pPr>
      <w:r w:rsidRPr="00683B99">
        <w:rPr>
          <w:rFonts w:ascii="Book Antiqua" w:eastAsia="Times New Roman" w:hAnsi="Book Antiqua" w:cs="Times New Roman"/>
          <w:bCs/>
          <w:i/>
          <w:iCs/>
          <w:sz w:val="24"/>
          <w:szCs w:val="24"/>
          <w:lang w:val="fr-CM" w:eastAsia="fr-FR"/>
        </w:rPr>
        <w:t>Article 14 – Durée et Validité du Marché</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 présent Marché entrera en vigueur à la date de sa signature par les Parties.</w:t>
      </w:r>
    </w:p>
    <w:p w:rsidR="00AE6800" w:rsidRPr="00683B99" w:rsidRDefault="000115E0" w:rsidP="00AE6800">
      <w:pPr>
        <w:spacing w:after="0" w:line="240" w:lineRule="auto"/>
        <w:jc w:val="both"/>
        <w:rPr>
          <w:rFonts w:ascii="Book Antiqua" w:eastAsia="Times New Roman" w:hAnsi="Book Antiqua" w:cs="Times New Roman"/>
          <w:bCs/>
          <w:sz w:val="24"/>
          <w:szCs w:val="24"/>
          <w:lang w:val="en-GB" w:eastAsia="fr-FR"/>
        </w:rPr>
      </w:pPr>
      <w:r w:rsidRPr="00683B99">
        <w:rPr>
          <w:rFonts w:ascii="Book Antiqua" w:eastAsia="Times New Roman" w:hAnsi="Book Antiqua" w:cs="Times New Roman"/>
          <w:bCs/>
          <w:sz w:val="24"/>
          <w:szCs w:val="24"/>
          <w:lang w:val="en-GB" w:eastAsia="fr-FR"/>
        </w:rPr>
        <w:t>IL</w:t>
      </w:r>
      <w:r w:rsidR="00AE6800" w:rsidRPr="00683B99">
        <w:rPr>
          <w:rFonts w:ascii="Book Antiqua" w:eastAsia="Times New Roman" w:hAnsi="Book Antiqua" w:cs="Times New Roman"/>
          <w:bCs/>
          <w:sz w:val="24"/>
          <w:szCs w:val="24"/>
          <w:lang w:val="en-GB" w:eastAsia="fr-FR"/>
        </w:rPr>
        <w:t xml:space="preserve"> prendra </w:t>
      </w:r>
      <w:r w:rsidRPr="00683B99">
        <w:rPr>
          <w:rFonts w:ascii="Book Antiqua" w:eastAsia="Times New Roman" w:hAnsi="Book Antiqua" w:cs="Times New Roman"/>
          <w:bCs/>
          <w:sz w:val="24"/>
          <w:szCs w:val="24"/>
          <w:lang w:val="en-GB" w:eastAsia="fr-FR"/>
        </w:rPr>
        <w:t>fin:</w:t>
      </w:r>
    </w:p>
    <w:p w:rsidR="00AE6800" w:rsidRPr="00683B99" w:rsidRDefault="00AE6800" w:rsidP="0022724B">
      <w:pPr>
        <w:numPr>
          <w:ilvl w:val="0"/>
          <w:numId w:val="57"/>
        </w:num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quand toutes les obligations auront été exécutées et,</w:t>
      </w:r>
    </w:p>
    <w:p w:rsidR="00AE6800" w:rsidRPr="00683B99" w:rsidRDefault="00AE6800" w:rsidP="0022724B">
      <w:pPr>
        <w:numPr>
          <w:ilvl w:val="0"/>
          <w:numId w:val="57"/>
        </w:num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quand tous les comptes ainsi que tous les litiges ou différends éventuels auront été définitivement apurés ou réglés entre les Parties.</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Article 15 –Cessation du marché</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Nonobstant les dispositions de l’article 14, le marché pourra être résilié avant le terme prévu à l’article 14, dans les cas suivants, et aux conditions ci-après :</w:t>
      </w:r>
    </w:p>
    <w:p w:rsidR="00AE6800" w:rsidRPr="00683B99" w:rsidRDefault="00AE6800" w:rsidP="0022724B">
      <w:pPr>
        <w:numPr>
          <w:ilvl w:val="0"/>
          <w:numId w:val="59"/>
        </w:numPr>
        <w:tabs>
          <w:tab w:val="num" w:pos="851"/>
        </w:tabs>
        <w:spacing w:after="0" w:line="240" w:lineRule="auto"/>
        <w:ind w:firstLine="360"/>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lastRenderedPageBreak/>
        <w:t xml:space="preserve">Si le marché principal n’est pas conclu, s’il est résilié (quelle qu’en soit la raison et quelle que soit la personne à qui est imputable ladite résiliation) ou si le Client refuse d’accepter le Sous-traitant pour quelle que cause que ce soit et/ou n’accepte pas ses conditions de paiement dans le cadre d’un règlement direct. Le marché sera alors résilié de plein droit sans aucune formalité à la date à laquelle le sous-traitant aura eu connaissance du refus du Client. </w:t>
      </w:r>
    </w:p>
    <w:p w:rsidR="00AE6800" w:rsidRPr="00683B99" w:rsidRDefault="00AE6800" w:rsidP="0022724B">
      <w:pPr>
        <w:numPr>
          <w:ilvl w:val="0"/>
          <w:numId w:val="59"/>
        </w:numPr>
        <w:tabs>
          <w:tab w:val="num" w:pos="851"/>
        </w:tabs>
        <w:spacing w:after="0" w:line="240" w:lineRule="auto"/>
        <w:ind w:firstLine="284"/>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 xml:space="preserve">Cas de force majeure, au sens du droit camerounais. Si la force majeure est avérée, le marché sera alors rompu dès la réception, par l’autre partie, de la lettre de notification de la Partie qui invoque ce motif. Il appartient à cette dernière de rapporter la preuve de la force majeure. </w:t>
      </w:r>
    </w:p>
    <w:p w:rsidR="00AE6800" w:rsidRPr="00683B99" w:rsidRDefault="00AE6800" w:rsidP="0022724B">
      <w:pPr>
        <w:numPr>
          <w:ilvl w:val="0"/>
          <w:numId w:val="59"/>
        </w:numPr>
        <w:tabs>
          <w:tab w:val="num" w:pos="851"/>
        </w:tabs>
        <w:spacing w:after="0" w:line="240" w:lineRule="auto"/>
        <w:ind w:firstLine="360"/>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 xml:space="preserve">En cas d’inexécution par le Sous-traitant d’une de ses obligations contractuelles, après mise en demeure restée infructueuse dans un délai de 7 jours à compter de la réception de celle-ci, XXXX pourra alors mettre fin au marché à tout moment par simple courrier recommandé avec accusé de réception adressé au sous-traitant. Le marché sera résilié à la date de réception de ce courrier et les comptes arrêtés à cette date. </w:t>
      </w:r>
    </w:p>
    <w:p w:rsidR="00AE6800" w:rsidRPr="00683B99" w:rsidRDefault="00AE6800" w:rsidP="0022724B">
      <w:pPr>
        <w:numPr>
          <w:ilvl w:val="0"/>
          <w:numId w:val="59"/>
        </w:numPr>
        <w:tabs>
          <w:tab w:val="num" w:pos="851"/>
        </w:tabs>
        <w:spacing w:after="0" w:line="240" w:lineRule="auto"/>
        <w:ind w:firstLine="360"/>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En cas d’insolvabilité, de redressement ou de liquidation du sous-traitant, XXXX peut dans un délai d’un mois, à compter de la date à laquelle il a eu connaissance de la situation du sous-traitant, mettre fin au marché. La résiliation prendra effet à la date de la réception, par le Sous-traitant, du courrier de XXXX l’informant de sa volonté de mettre fin au marché. Les comptes seront arrêtés à cette date.</w:t>
      </w:r>
    </w:p>
    <w:p w:rsidR="00AE6800" w:rsidRPr="00683B99" w:rsidRDefault="00AE6800" w:rsidP="0022724B">
      <w:pPr>
        <w:numPr>
          <w:ilvl w:val="0"/>
          <w:numId w:val="59"/>
        </w:numPr>
        <w:tabs>
          <w:tab w:val="num" w:pos="851"/>
        </w:tabs>
        <w:spacing w:after="0" w:line="240" w:lineRule="auto"/>
        <w:ind w:firstLine="360"/>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 la demande du client, le marché prendra fin 8 jours après la réception de la notification de cette demande par XXXX au Sous-traitant. Les comptes seront arrêtés à cette date.</w:t>
      </w:r>
    </w:p>
    <w:p w:rsidR="00AE6800" w:rsidRPr="00683B99" w:rsidRDefault="00AE6800" w:rsidP="0022724B">
      <w:pPr>
        <w:numPr>
          <w:ilvl w:val="0"/>
          <w:numId w:val="59"/>
        </w:numPr>
        <w:tabs>
          <w:tab w:val="num" w:pos="851"/>
        </w:tabs>
        <w:spacing w:after="0" w:line="240" w:lineRule="auto"/>
        <w:ind w:firstLine="360"/>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En cas de renonciation du sous-traitant pour motif personnel ou de volonté unilatérale de XXXX de mettre fin audit marché. Dans cette hypothèse :</w:t>
      </w:r>
    </w:p>
    <w:p w:rsidR="00AE6800" w:rsidRPr="00683B99" w:rsidRDefault="00AE6800" w:rsidP="0022724B">
      <w:pPr>
        <w:numPr>
          <w:ilvl w:val="1"/>
          <w:numId w:val="59"/>
        </w:numPr>
        <w:tabs>
          <w:tab w:val="num" w:pos="1560"/>
        </w:tabs>
        <w:spacing w:after="0" w:line="240" w:lineRule="auto"/>
        <w:ind w:firstLine="1080"/>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S’il s’agit d’une renonciation du Sous-traitant pour des raisons personnelles ce dernier devra aviser par lettre recommandée avec accusé de réception XXXX de sa décision au moins deux (2) mois  à l’avance. Le marché sera résilié à l’expiration de ce préavis.</w:t>
      </w:r>
    </w:p>
    <w:p w:rsidR="00AE6800" w:rsidRPr="00683B99" w:rsidRDefault="00AE6800" w:rsidP="0022724B">
      <w:pPr>
        <w:numPr>
          <w:ilvl w:val="1"/>
          <w:numId w:val="59"/>
        </w:numPr>
        <w:tabs>
          <w:tab w:val="num" w:pos="1560"/>
        </w:tabs>
        <w:spacing w:after="0" w:line="240" w:lineRule="auto"/>
        <w:ind w:firstLine="1080"/>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S’il s’agit de la volonté unilatérale de XXXX, celui-ci notifiera au sous-traitant sa décision avec un préavis d’au moins deux (2) mois ; les comptes seront arrêtés à l’expiration de ce préavis.</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Aucun cas de rupture n’ouvrira droit, pour le Sous-traitant, à des dommages et intérêts ni au paiement de quelle que charge que ce soit. Le Sous-traitant ne pourra prétendre qu’au paiement de la partie des prestations  qui aura été correctement exécutée et qui aura été réglée par le Client à XXXX.</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Dans le cas où le présent marché serait résilié, le Sous-Traitant s’engage à permettre l’utilisation immédiate des Prestations livrées, y compris des procédés particuliers, brevetés ou non, dont il est titulaire et qui sont nécessaires pour l’achèvement des travaux.</w:t>
      </w:r>
    </w:p>
    <w:p w:rsidR="00AE6800" w:rsidRPr="00683B99" w:rsidRDefault="00AE6800" w:rsidP="00AE6800">
      <w:pPr>
        <w:spacing w:after="0" w:line="240" w:lineRule="auto"/>
        <w:jc w:val="both"/>
        <w:rPr>
          <w:rFonts w:ascii="Book Antiqua" w:eastAsia="Times New Roman" w:hAnsi="Book Antiqua" w:cs="Times New Roman"/>
          <w:bCs/>
          <w:i/>
          <w:sz w:val="24"/>
          <w:szCs w:val="24"/>
          <w:lang w:val="fr-CM" w:eastAsia="fr-FR"/>
        </w:rPr>
      </w:pPr>
      <w:r w:rsidRPr="00683B99">
        <w:rPr>
          <w:rFonts w:ascii="Book Antiqua" w:eastAsia="Times New Roman" w:hAnsi="Book Antiqua" w:cs="Times New Roman"/>
          <w:bCs/>
          <w:i/>
          <w:sz w:val="24"/>
          <w:szCs w:val="24"/>
          <w:lang w:val="fr-CM" w:eastAsia="fr-FR"/>
        </w:rPr>
        <w:t>Article 16 – Règlement des Litiges</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Formulation préférable</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Les Parties s’efforceront de rechercher une solution amiable à toutes les difficultés qui pourraient surgir à propos du présent Marché.</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lastRenderedPageBreak/>
        <w:t>A défaut pour les Parties de trouver un tel accord, tout différend découlant de l’interprétation ou de l’application du présent Marché seront soumis au Tribunal local compétent.</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 droit applicable est le droit camerounais. La langue du marché est le français ou l’anglais.</w:t>
      </w:r>
    </w:p>
    <w:p w:rsidR="00AE6800" w:rsidRPr="00683B99" w:rsidRDefault="00AE6800" w:rsidP="00AE6800">
      <w:pPr>
        <w:spacing w:after="0" w:line="240" w:lineRule="auto"/>
        <w:jc w:val="both"/>
        <w:rPr>
          <w:rFonts w:ascii="Book Antiqua" w:eastAsia="Times New Roman" w:hAnsi="Book Antiqua" w:cs="Times New Roman"/>
          <w:bCs/>
          <w:sz w:val="24"/>
          <w:szCs w:val="24"/>
          <w:u w:val="single"/>
          <w:lang w:val="fr-CM" w:eastAsia="fr-FR"/>
        </w:rPr>
      </w:pPr>
      <w:r w:rsidRPr="00683B99">
        <w:rPr>
          <w:rFonts w:ascii="Book Antiqua" w:eastAsia="Times New Roman" w:hAnsi="Book Antiqua" w:cs="Times New Roman"/>
          <w:bCs/>
          <w:sz w:val="24"/>
          <w:szCs w:val="24"/>
          <w:u w:val="single"/>
          <w:lang w:val="fr-CM" w:eastAsia="fr-FR"/>
        </w:rPr>
        <w:t>Formulation alternative</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Tout différend découlant de l’interprétation ou de l’application du présent Marché et qui ne pourra être résolu à l’amiable sera tranché définitivement suivant le Règlement de Conciliation et d’Arbitrage en vigueur au Cameroun, par un arbitre nommé conformément à ce Règlement.</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 lieu d’arbitrage sera Yaoundé.</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Le droit applicable est le droit camerounais.</w:t>
      </w:r>
    </w:p>
    <w:p w:rsidR="00AE6800" w:rsidRPr="00683B99" w:rsidRDefault="00AE6800" w:rsidP="00AE6800">
      <w:pPr>
        <w:spacing w:after="0" w:line="240" w:lineRule="auto"/>
        <w:jc w:val="both"/>
        <w:rPr>
          <w:rFonts w:ascii="Book Antiqua" w:eastAsia="Times New Roman" w:hAnsi="Book Antiqua" w:cs="Times New Roman"/>
          <w:bCs/>
          <w:sz w:val="24"/>
          <w:szCs w:val="24"/>
          <w:u w:val="single"/>
          <w:lang w:val="fr-CM" w:eastAsia="fr-FR"/>
        </w:rPr>
      </w:pPr>
      <w:r w:rsidRPr="00683B99">
        <w:rPr>
          <w:rFonts w:ascii="Book Antiqua" w:eastAsia="Times New Roman" w:hAnsi="Book Antiqua" w:cs="Times New Roman"/>
          <w:bCs/>
          <w:sz w:val="24"/>
          <w:szCs w:val="24"/>
          <w:u w:val="single"/>
          <w:lang w:val="fr-CM" w:eastAsia="fr-FR"/>
        </w:rPr>
        <w:t>Article 17 – Election de domicile</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Pour l’exécution du Marché, les Parties déclarent faire élection de domicile à l’adresse suivante, où seront faites toutes les notifications :</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r w:rsidRPr="00683B99">
        <w:rPr>
          <w:rFonts w:ascii="Book Antiqua" w:eastAsia="Times New Roman" w:hAnsi="Book Antiqua" w:cs="Times New Roman"/>
          <w:bCs/>
          <w:sz w:val="24"/>
          <w:szCs w:val="24"/>
          <w:lang w:val="fr-CM" w:eastAsia="fr-FR"/>
        </w:rPr>
        <w:t>xxxxxxxxxxxxxxxxxxx</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sz w:val="24"/>
          <w:szCs w:val="24"/>
          <w:lang w:val="fr-CM" w:eastAsia="fr-FR"/>
        </w:rPr>
        <w:t>(</w:t>
      </w:r>
      <w:r w:rsidRPr="00683B99">
        <w:rPr>
          <w:rFonts w:ascii="Book Antiqua" w:eastAsia="Times New Roman" w:hAnsi="Book Antiqua" w:cs="Times New Roman"/>
          <w:bCs/>
          <w:i/>
          <w:iCs/>
          <w:sz w:val="24"/>
          <w:szCs w:val="24"/>
          <w:lang w:val="fr-CM" w:eastAsia="fr-FR"/>
        </w:rPr>
        <w:t>adresse du Sous-Traitant</w:t>
      </w:r>
      <w:r w:rsidRPr="00683B99">
        <w:rPr>
          <w:rFonts w:ascii="Book Antiqua" w:eastAsia="Times New Roman" w:hAnsi="Book Antiqua" w:cs="Times New Roman"/>
          <w:bCs/>
          <w:iCs/>
          <w:sz w:val="24"/>
          <w:szCs w:val="24"/>
          <w:lang w:val="fr-CM" w:eastAsia="fr-FR"/>
        </w:rPr>
        <w:t>)</w:t>
      </w:r>
    </w:p>
    <w:p w:rsidR="00AE6800" w:rsidRPr="00683B99" w:rsidRDefault="00AE6800" w:rsidP="00AE6800">
      <w:pPr>
        <w:spacing w:after="0" w:line="240" w:lineRule="auto"/>
        <w:jc w:val="both"/>
        <w:rPr>
          <w:rFonts w:ascii="Book Antiqua" w:eastAsia="Times New Roman" w:hAnsi="Book Antiqua" w:cs="Times New Roman"/>
          <w:bCs/>
          <w:iCs/>
          <w:sz w:val="24"/>
          <w:szCs w:val="24"/>
          <w:u w:val="single"/>
          <w:lang w:val="fr-CM" w:eastAsia="fr-FR"/>
        </w:rPr>
      </w:pPr>
      <w:r w:rsidRPr="00683B99">
        <w:rPr>
          <w:rFonts w:ascii="Book Antiqua" w:eastAsia="Times New Roman" w:hAnsi="Book Antiqua" w:cs="Times New Roman"/>
          <w:bCs/>
          <w:iCs/>
          <w:sz w:val="24"/>
          <w:szCs w:val="24"/>
          <w:u w:val="single"/>
          <w:lang w:val="fr-CM" w:eastAsia="fr-FR"/>
        </w:rPr>
        <w:t>Article 18 – Enregistrement</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D’accord Parties, il est entendu que le présent marché sera enregistré à la diligence et aux frais de la Partie qui le jugera nécessaire.</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Fait à :                        en 2 exemplaires</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Pour XXXX</w:t>
      </w:r>
      <w:r w:rsidRPr="00683B99">
        <w:rPr>
          <w:rFonts w:ascii="Book Antiqua" w:eastAsia="Times New Roman" w:hAnsi="Book Antiqua" w:cs="Times New Roman"/>
          <w:bCs/>
          <w:iCs/>
          <w:sz w:val="24"/>
          <w:szCs w:val="24"/>
          <w:lang w:val="fr-CM" w:eastAsia="fr-FR"/>
        </w:rPr>
        <w:tab/>
      </w:r>
      <w:r w:rsidRPr="00683B99">
        <w:rPr>
          <w:rFonts w:ascii="Book Antiqua" w:eastAsia="Times New Roman" w:hAnsi="Book Antiqua" w:cs="Times New Roman"/>
          <w:bCs/>
          <w:iCs/>
          <w:sz w:val="24"/>
          <w:szCs w:val="24"/>
          <w:lang w:val="fr-CM" w:eastAsia="fr-FR"/>
        </w:rPr>
        <w:tab/>
      </w:r>
      <w:r w:rsidRPr="00683B99">
        <w:rPr>
          <w:rFonts w:ascii="Book Antiqua" w:eastAsia="Times New Roman" w:hAnsi="Book Antiqua" w:cs="Times New Roman"/>
          <w:bCs/>
          <w:iCs/>
          <w:sz w:val="24"/>
          <w:szCs w:val="24"/>
          <w:lang w:val="fr-CM" w:eastAsia="fr-FR"/>
        </w:rPr>
        <w:tab/>
      </w:r>
      <w:r w:rsidRPr="00683B99">
        <w:rPr>
          <w:rFonts w:ascii="Book Antiqua" w:eastAsia="Times New Roman" w:hAnsi="Book Antiqua" w:cs="Times New Roman"/>
          <w:bCs/>
          <w:iCs/>
          <w:sz w:val="24"/>
          <w:szCs w:val="24"/>
          <w:lang w:val="fr-CM" w:eastAsia="fr-FR"/>
        </w:rPr>
        <w:tab/>
      </w:r>
      <w:r w:rsidRPr="00683B99">
        <w:rPr>
          <w:rFonts w:ascii="Book Antiqua" w:eastAsia="Times New Roman" w:hAnsi="Book Antiqua" w:cs="Times New Roman"/>
          <w:bCs/>
          <w:iCs/>
          <w:sz w:val="24"/>
          <w:szCs w:val="24"/>
          <w:lang w:val="fr-CM" w:eastAsia="fr-FR"/>
        </w:rPr>
        <w:tab/>
      </w:r>
      <w:r w:rsidRPr="00683B99">
        <w:rPr>
          <w:rFonts w:ascii="Book Antiqua" w:eastAsia="Times New Roman" w:hAnsi="Book Antiqua" w:cs="Times New Roman"/>
          <w:bCs/>
          <w:iCs/>
          <w:sz w:val="24"/>
          <w:szCs w:val="24"/>
          <w:lang w:val="fr-CM" w:eastAsia="fr-FR"/>
        </w:rPr>
        <w:tab/>
      </w:r>
      <w:r w:rsidRPr="00683B99">
        <w:rPr>
          <w:rFonts w:ascii="Book Antiqua" w:eastAsia="Times New Roman" w:hAnsi="Book Antiqua" w:cs="Times New Roman"/>
          <w:bCs/>
          <w:iCs/>
          <w:sz w:val="24"/>
          <w:szCs w:val="24"/>
          <w:lang w:val="fr-CM" w:eastAsia="fr-FR"/>
        </w:rPr>
        <w:tab/>
      </w:r>
      <w:r w:rsidRPr="00683B99">
        <w:rPr>
          <w:rFonts w:ascii="Book Antiqua" w:eastAsia="Times New Roman" w:hAnsi="Book Antiqua" w:cs="Times New Roman"/>
          <w:bCs/>
          <w:iCs/>
          <w:sz w:val="24"/>
          <w:szCs w:val="24"/>
          <w:lang w:val="fr-CM" w:eastAsia="fr-FR"/>
        </w:rPr>
        <w:tab/>
        <w:t>Pour X</w:t>
      </w:r>
    </w:p>
    <w:p w:rsidR="00AE6800" w:rsidRPr="00683B99" w:rsidRDefault="00AE6800" w:rsidP="00AE6800">
      <w:pPr>
        <w:spacing w:after="0" w:line="240" w:lineRule="auto"/>
        <w:jc w:val="both"/>
        <w:rPr>
          <w:rFonts w:ascii="Book Antiqua" w:eastAsia="Times New Roman" w:hAnsi="Book Antiqua" w:cs="Times New Roman"/>
          <w:bCs/>
          <w:iCs/>
          <w:sz w:val="24"/>
          <w:szCs w:val="24"/>
          <w:lang w:val="fr-CM" w:eastAsia="fr-FR"/>
        </w:rPr>
      </w:pPr>
      <w:r w:rsidRPr="00683B99">
        <w:rPr>
          <w:rFonts w:ascii="Book Antiqua" w:eastAsia="Times New Roman" w:hAnsi="Book Antiqua" w:cs="Times New Roman"/>
          <w:bCs/>
          <w:iCs/>
          <w:sz w:val="24"/>
          <w:szCs w:val="24"/>
          <w:lang w:val="fr-CM" w:eastAsia="fr-FR"/>
        </w:rPr>
        <w:t>M…..</w:t>
      </w:r>
      <w:r w:rsidRPr="00683B99">
        <w:rPr>
          <w:rFonts w:ascii="Book Antiqua" w:eastAsia="Times New Roman" w:hAnsi="Book Antiqua" w:cs="Times New Roman"/>
          <w:bCs/>
          <w:iCs/>
          <w:sz w:val="24"/>
          <w:szCs w:val="24"/>
          <w:lang w:val="fr-CM" w:eastAsia="fr-FR"/>
        </w:rPr>
        <w:tab/>
      </w:r>
      <w:r w:rsidRPr="00683B99">
        <w:rPr>
          <w:rFonts w:ascii="Book Antiqua" w:eastAsia="Times New Roman" w:hAnsi="Book Antiqua" w:cs="Times New Roman"/>
          <w:bCs/>
          <w:iCs/>
          <w:sz w:val="24"/>
          <w:szCs w:val="24"/>
          <w:lang w:val="fr-CM" w:eastAsia="fr-FR"/>
        </w:rPr>
        <w:tab/>
      </w:r>
      <w:r w:rsidRPr="00683B99">
        <w:rPr>
          <w:rFonts w:ascii="Book Antiqua" w:eastAsia="Times New Roman" w:hAnsi="Book Antiqua" w:cs="Times New Roman"/>
          <w:bCs/>
          <w:iCs/>
          <w:sz w:val="24"/>
          <w:szCs w:val="24"/>
          <w:lang w:val="fr-CM" w:eastAsia="fr-FR"/>
        </w:rPr>
        <w:tab/>
      </w:r>
      <w:r w:rsidRPr="00683B99">
        <w:rPr>
          <w:rFonts w:ascii="Book Antiqua" w:eastAsia="Times New Roman" w:hAnsi="Book Antiqua" w:cs="Times New Roman"/>
          <w:bCs/>
          <w:iCs/>
          <w:sz w:val="24"/>
          <w:szCs w:val="24"/>
          <w:lang w:val="fr-CM" w:eastAsia="fr-FR"/>
        </w:rPr>
        <w:tab/>
      </w:r>
      <w:r w:rsidRPr="00683B99">
        <w:rPr>
          <w:rFonts w:ascii="Book Antiqua" w:eastAsia="Times New Roman" w:hAnsi="Book Antiqua" w:cs="Times New Roman"/>
          <w:bCs/>
          <w:iCs/>
          <w:sz w:val="24"/>
          <w:szCs w:val="24"/>
          <w:lang w:val="fr-CM" w:eastAsia="fr-FR"/>
        </w:rPr>
        <w:tab/>
      </w:r>
      <w:r w:rsidRPr="00683B99">
        <w:rPr>
          <w:rFonts w:ascii="Book Antiqua" w:eastAsia="Times New Roman" w:hAnsi="Book Antiqua" w:cs="Times New Roman"/>
          <w:bCs/>
          <w:iCs/>
          <w:sz w:val="24"/>
          <w:szCs w:val="24"/>
          <w:lang w:val="fr-CM" w:eastAsia="fr-FR"/>
        </w:rPr>
        <w:tab/>
      </w:r>
      <w:r w:rsidRPr="00683B99">
        <w:rPr>
          <w:rFonts w:ascii="Book Antiqua" w:eastAsia="Times New Roman" w:hAnsi="Book Antiqua" w:cs="Times New Roman"/>
          <w:bCs/>
          <w:iCs/>
          <w:sz w:val="24"/>
          <w:szCs w:val="24"/>
          <w:lang w:val="fr-CM" w:eastAsia="fr-FR"/>
        </w:rPr>
        <w:tab/>
      </w:r>
      <w:r w:rsidRPr="00683B99">
        <w:rPr>
          <w:rFonts w:ascii="Book Antiqua" w:eastAsia="Times New Roman" w:hAnsi="Book Antiqua" w:cs="Times New Roman"/>
          <w:bCs/>
          <w:iCs/>
          <w:sz w:val="24"/>
          <w:szCs w:val="24"/>
          <w:lang w:val="fr-CM" w:eastAsia="fr-FR"/>
        </w:rPr>
        <w:tab/>
      </w:r>
      <w:r w:rsidRPr="00683B99">
        <w:rPr>
          <w:rFonts w:ascii="Book Antiqua" w:eastAsia="Times New Roman" w:hAnsi="Book Antiqua" w:cs="Times New Roman"/>
          <w:bCs/>
          <w:iCs/>
          <w:sz w:val="24"/>
          <w:szCs w:val="24"/>
          <w:lang w:val="fr-CM" w:eastAsia="fr-FR"/>
        </w:rPr>
        <w:tab/>
        <w:t>M……..</w:t>
      </w: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
          <w:bCs/>
          <w:sz w:val="24"/>
          <w:szCs w:val="24"/>
          <w:lang w:val="fr-CM" w:eastAsia="fr-FR"/>
        </w:rPr>
      </w:pPr>
    </w:p>
    <w:p w:rsidR="00AE6800" w:rsidRPr="00683B99" w:rsidRDefault="00AE6800" w:rsidP="00AE6800">
      <w:pPr>
        <w:spacing w:after="0" w:line="240" w:lineRule="auto"/>
        <w:jc w:val="both"/>
        <w:rPr>
          <w:rFonts w:ascii="Book Antiqua" w:eastAsia="Times New Roman" w:hAnsi="Book Antiqua" w:cs="Times New Roman"/>
          <w:bCs/>
          <w:sz w:val="24"/>
          <w:szCs w:val="24"/>
          <w:lang w:val="fr-CM" w:eastAsia="fr-FR"/>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Default="00AE6800"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A26BD5" w:rsidRDefault="00A26BD5"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A26BD5" w:rsidRPr="00683B99" w:rsidRDefault="00A26BD5"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26BD5" w:rsidRPr="00A26BD5" w:rsidRDefault="00A26BD5" w:rsidP="00A26BD5">
      <w:pPr>
        <w:spacing w:after="0" w:line="240" w:lineRule="auto"/>
        <w:jc w:val="center"/>
        <w:rPr>
          <w:rFonts w:ascii="Book Antiqua" w:eastAsia="Calibri" w:hAnsi="Book Antiqua" w:cs="Times New Roman"/>
          <w:b/>
          <w:sz w:val="24"/>
          <w:szCs w:val="24"/>
          <w:u w:val="single"/>
          <w:lang w:val="fr-CM"/>
        </w:rPr>
      </w:pPr>
      <w:r w:rsidRPr="00A26BD5">
        <w:rPr>
          <w:rFonts w:ascii="Book Antiqua" w:eastAsia="Calibri" w:hAnsi="Book Antiqua" w:cs="Times New Roman"/>
          <w:b/>
          <w:sz w:val="24"/>
          <w:szCs w:val="24"/>
          <w:u w:val="single"/>
          <w:lang w:val="fr-CM"/>
        </w:rPr>
        <w:t>Pièce 10.</w:t>
      </w:r>
      <w:r>
        <w:rPr>
          <w:rFonts w:ascii="Book Antiqua" w:eastAsia="Calibri" w:hAnsi="Book Antiqua" w:cs="Times New Roman"/>
          <w:b/>
          <w:sz w:val="24"/>
          <w:szCs w:val="24"/>
          <w:u w:val="single"/>
          <w:lang w:val="fr-CM"/>
        </w:rPr>
        <w:t>6</w:t>
      </w:r>
    </w:p>
    <w:p w:rsidR="00A26BD5" w:rsidRPr="00A26BD5" w:rsidRDefault="00A26BD5" w:rsidP="00A26BD5">
      <w:pPr>
        <w:spacing w:after="0" w:line="240" w:lineRule="auto"/>
        <w:jc w:val="center"/>
        <w:rPr>
          <w:rFonts w:ascii="Book Antiqua" w:eastAsia="Calibri" w:hAnsi="Book Antiqua" w:cs="Times New Roman"/>
          <w:sz w:val="24"/>
          <w:szCs w:val="24"/>
          <w:lang w:val="fr-CM"/>
        </w:rPr>
      </w:pPr>
    </w:p>
    <w:p w:rsidR="00A26BD5" w:rsidRPr="00A26BD5" w:rsidRDefault="00A26BD5" w:rsidP="00A26BD5">
      <w:pPr>
        <w:spacing w:after="0" w:line="240" w:lineRule="auto"/>
        <w:rPr>
          <w:rFonts w:ascii="Book Antiqua" w:eastAsia="Calibri" w:hAnsi="Book Antiqua" w:cs="Times New Roman"/>
          <w:sz w:val="24"/>
          <w:szCs w:val="24"/>
          <w:lang w:val="fr-CM"/>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642"/>
      </w:tblGrid>
      <w:tr w:rsidR="00A26BD5" w:rsidRPr="00A26BD5" w:rsidTr="000257C5">
        <w:trPr>
          <w:trHeight w:val="1432"/>
          <w:jc w:val="center"/>
        </w:trPr>
        <w:tc>
          <w:tcPr>
            <w:tcW w:w="8642" w:type="dxa"/>
            <w:tcBorders>
              <w:top w:val="single" w:sz="6" w:space="0" w:color="auto"/>
              <w:left w:val="single" w:sz="6" w:space="0" w:color="auto"/>
              <w:bottom w:val="single" w:sz="6" w:space="0" w:color="auto"/>
              <w:right w:val="single" w:sz="6" w:space="0" w:color="auto"/>
            </w:tcBorders>
            <w:shd w:val="pct5" w:color="auto" w:fill="auto"/>
          </w:tcPr>
          <w:p w:rsidR="00A26BD5" w:rsidRPr="00A26BD5" w:rsidRDefault="00A26BD5" w:rsidP="00A26BD5">
            <w:pPr>
              <w:spacing w:after="0" w:line="240" w:lineRule="auto"/>
              <w:rPr>
                <w:rFonts w:ascii="Book Antiqua" w:eastAsia="Calibri" w:hAnsi="Book Antiqua" w:cs="Times New Roman"/>
                <w:b/>
                <w:sz w:val="24"/>
                <w:szCs w:val="24"/>
                <w:lang w:val="fr-CM"/>
              </w:rPr>
            </w:pPr>
          </w:p>
          <w:p w:rsidR="00A26BD5" w:rsidRPr="00A26BD5" w:rsidRDefault="00A26BD5" w:rsidP="00A26BD5">
            <w:pPr>
              <w:spacing w:after="0" w:line="240" w:lineRule="auto"/>
              <w:rPr>
                <w:rFonts w:ascii="Book Antiqua" w:eastAsia="Calibri" w:hAnsi="Book Antiqua" w:cs="Times New Roman"/>
                <w:b/>
                <w:sz w:val="24"/>
                <w:szCs w:val="24"/>
                <w:lang w:val="fr-CM"/>
              </w:rPr>
            </w:pPr>
            <w:r w:rsidRPr="00A26BD5">
              <w:rPr>
                <w:rFonts w:ascii="Book Antiqua" w:eastAsia="Calibri" w:hAnsi="Book Antiqua" w:cs="Times New Roman"/>
                <w:b/>
                <w:sz w:val="24"/>
                <w:szCs w:val="24"/>
                <w:lang w:val="fr-CM"/>
              </w:rPr>
              <w:t xml:space="preserve">MODELE DE </w:t>
            </w:r>
            <w:r w:rsidR="004D218E" w:rsidRPr="004D218E">
              <w:rPr>
                <w:rFonts w:ascii="Book Antiqua" w:eastAsia="Calibri" w:hAnsi="Book Antiqua" w:cs="Times New Roman"/>
                <w:b/>
                <w:sz w:val="24"/>
                <w:szCs w:val="24"/>
                <w:lang w:val="fr-CM"/>
              </w:rPr>
              <w:t>DÉCLARATION D’INTENTION DE SOUMISSIONNER</w:t>
            </w:r>
          </w:p>
        </w:tc>
      </w:tr>
    </w:tbl>
    <w:p w:rsidR="009F5046" w:rsidRDefault="009F5046" w:rsidP="00AE6800">
      <w:pPr>
        <w:spacing w:after="0" w:line="240" w:lineRule="auto"/>
        <w:rPr>
          <w:rFonts w:ascii="Book Antiqua" w:eastAsia="Calibri" w:hAnsi="Book Antiqua" w:cs="Times New Roman"/>
          <w:sz w:val="24"/>
          <w:szCs w:val="24"/>
          <w:lang w:val="fr-CM"/>
        </w:rPr>
      </w:pPr>
    </w:p>
    <w:p w:rsidR="009F5046" w:rsidRDefault="009F5046"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F5046" w:rsidRPr="009F5046" w:rsidRDefault="009F5046" w:rsidP="009F5046">
      <w:pPr>
        <w:autoSpaceDE w:val="0"/>
        <w:autoSpaceDN w:val="0"/>
        <w:adjustRightInd w:val="0"/>
        <w:spacing w:after="0" w:line="360" w:lineRule="auto"/>
        <w:jc w:val="both"/>
        <w:rPr>
          <w:rFonts w:ascii="Times New Roman" w:eastAsia="Times New Roman" w:hAnsi="Times New Roman" w:cs="Times New Roman"/>
          <w:sz w:val="28"/>
          <w:szCs w:val="28"/>
          <w:lang w:eastAsia="fr-FR"/>
        </w:rPr>
      </w:pPr>
      <w:r w:rsidRPr="009F5046">
        <w:rPr>
          <w:rFonts w:ascii="Times New Roman" w:eastAsia="Times New Roman" w:hAnsi="Times New Roman" w:cs="Times New Roman"/>
          <w:sz w:val="28"/>
          <w:szCs w:val="28"/>
          <w:lang w:eastAsia="fr-FR"/>
        </w:rPr>
        <w:t>Je soussigné,</w:t>
      </w:r>
    </w:p>
    <w:p w:rsidR="009F5046" w:rsidRPr="009F5046" w:rsidRDefault="009F5046" w:rsidP="009F5046">
      <w:pPr>
        <w:autoSpaceDE w:val="0"/>
        <w:autoSpaceDN w:val="0"/>
        <w:adjustRightInd w:val="0"/>
        <w:spacing w:after="0" w:line="360" w:lineRule="auto"/>
        <w:jc w:val="both"/>
        <w:rPr>
          <w:rFonts w:ascii="Times New Roman" w:eastAsia="Times New Roman" w:hAnsi="Times New Roman" w:cs="Times New Roman"/>
          <w:sz w:val="28"/>
          <w:szCs w:val="28"/>
          <w:lang w:eastAsia="fr-FR"/>
        </w:rPr>
      </w:pPr>
    </w:p>
    <w:p w:rsidR="009F5046" w:rsidRPr="009F5046" w:rsidRDefault="009F5046" w:rsidP="009F5046">
      <w:pPr>
        <w:autoSpaceDE w:val="0"/>
        <w:autoSpaceDN w:val="0"/>
        <w:adjustRightInd w:val="0"/>
        <w:spacing w:after="0" w:line="360" w:lineRule="auto"/>
        <w:jc w:val="both"/>
        <w:rPr>
          <w:rFonts w:ascii="Times New Roman" w:eastAsia="Times New Roman" w:hAnsi="Times New Roman" w:cs="Times New Roman"/>
          <w:sz w:val="28"/>
          <w:szCs w:val="28"/>
          <w:lang w:eastAsia="fr-FR"/>
        </w:rPr>
      </w:pPr>
      <w:r w:rsidRPr="009F5046">
        <w:rPr>
          <w:rFonts w:ascii="Times New Roman" w:eastAsia="Times New Roman" w:hAnsi="Times New Roman" w:cs="Times New Roman"/>
          <w:sz w:val="28"/>
          <w:szCs w:val="28"/>
          <w:lang w:eastAsia="fr-FR"/>
        </w:rPr>
        <w:t>Nationalité :</w:t>
      </w:r>
    </w:p>
    <w:p w:rsidR="009F5046" w:rsidRPr="009F5046" w:rsidRDefault="009F5046" w:rsidP="009F5046">
      <w:pPr>
        <w:autoSpaceDE w:val="0"/>
        <w:autoSpaceDN w:val="0"/>
        <w:adjustRightInd w:val="0"/>
        <w:spacing w:after="0" w:line="360" w:lineRule="auto"/>
        <w:jc w:val="both"/>
        <w:rPr>
          <w:rFonts w:ascii="Times New Roman" w:eastAsia="Times New Roman" w:hAnsi="Times New Roman" w:cs="Times New Roman"/>
          <w:sz w:val="28"/>
          <w:szCs w:val="28"/>
          <w:lang w:eastAsia="fr-FR"/>
        </w:rPr>
      </w:pPr>
    </w:p>
    <w:p w:rsidR="009F5046" w:rsidRPr="009F5046" w:rsidRDefault="009F5046" w:rsidP="009F5046">
      <w:pPr>
        <w:autoSpaceDE w:val="0"/>
        <w:autoSpaceDN w:val="0"/>
        <w:adjustRightInd w:val="0"/>
        <w:spacing w:after="0" w:line="360" w:lineRule="auto"/>
        <w:jc w:val="both"/>
        <w:rPr>
          <w:rFonts w:ascii="Times New Roman" w:eastAsia="Times New Roman" w:hAnsi="Times New Roman" w:cs="Times New Roman"/>
          <w:sz w:val="28"/>
          <w:szCs w:val="28"/>
          <w:lang w:eastAsia="fr-FR"/>
        </w:rPr>
      </w:pPr>
      <w:r w:rsidRPr="009F5046">
        <w:rPr>
          <w:rFonts w:ascii="Times New Roman" w:eastAsia="Times New Roman" w:hAnsi="Times New Roman" w:cs="Times New Roman"/>
          <w:sz w:val="28"/>
          <w:szCs w:val="28"/>
          <w:lang w:eastAsia="fr-FR"/>
        </w:rPr>
        <w:t>Domicile :</w:t>
      </w:r>
    </w:p>
    <w:p w:rsidR="009F5046" w:rsidRPr="009F5046" w:rsidRDefault="009F5046" w:rsidP="009F5046">
      <w:pPr>
        <w:autoSpaceDE w:val="0"/>
        <w:autoSpaceDN w:val="0"/>
        <w:adjustRightInd w:val="0"/>
        <w:spacing w:after="0" w:line="360" w:lineRule="auto"/>
        <w:jc w:val="both"/>
        <w:rPr>
          <w:rFonts w:ascii="Times New Roman" w:eastAsia="Times New Roman" w:hAnsi="Times New Roman" w:cs="Times New Roman"/>
          <w:sz w:val="28"/>
          <w:szCs w:val="28"/>
          <w:lang w:eastAsia="fr-FR"/>
        </w:rPr>
      </w:pPr>
    </w:p>
    <w:p w:rsidR="009F5046" w:rsidRPr="009F5046" w:rsidRDefault="009F5046" w:rsidP="009F5046">
      <w:pPr>
        <w:autoSpaceDE w:val="0"/>
        <w:autoSpaceDN w:val="0"/>
        <w:adjustRightInd w:val="0"/>
        <w:spacing w:after="0" w:line="360" w:lineRule="auto"/>
        <w:jc w:val="both"/>
        <w:rPr>
          <w:rFonts w:ascii="Times New Roman" w:eastAsia="Times New Roman" w:hAnsi="Times New Roman" w:cs="Times New Roman"/>
          <w:sz w:val="28"/>
          <w:szCs w:val="28"/>
          <w:lang w:eastAsia="fr-FR"/>
        </w:rPr>
      </w:pPr>
      <w:r w:rsidRPr="009F5046">
        <w:rPr>
          <w:rFonts w:ascii="Times New Roman" w:eastAsia="Times New Roman" w:hAnsi="Times New Roman" w:cs="Times New Roman"/>
          <w:sz w:val="28"/>
          <w:szCs w:val="28"/>
          <w:lang w:eastAsia="fr-FR"/>
        </w:rPr>
        <w:t>Fonction :</w:t>
      </w:r>
    </w:p>
    <w:p w:rsidR="009F5046" w:rsidRPr="009F5046" w:rsidRDefault="009F5046" w:rsidP="009F5046">
      <w:pPr>
        <w:autoSpaceDE w:val="0"/>
        <w:autoSpaceDN w:val="0"/>
        <w:adjustRightInd w:val="0"/>
        <w:spacing w:after="0" w:line="360" w:lineRule="auto"/>
        <w:jc w:val="both"/>
        <w:rPr>
          <w:rFonts w:ascii="Times New Roman" w:eastAsia="Times New Roman" w:hAnsi="Times New Roman" w:cs="Times New Roman"/>
          <w:sz w:val="28"/>
          <w:szCs w:val="28"/>
          <w:lang w:eastAsia="fr-FR"/>
        </w:rPr>
      </w:pPr>
    </w:p>
    <w:p w:rsidR="009F5046" w:rsidRPr="009F5046" w:rsidRDefault="009F5046" w:rsidP="009F5046">
      <w:pPr>
        <w:autoSpaceDE w:val="0"/>
        <w:autoSpaceDN w:val="0"/>
        <w:adjustRightInd w:val="0"/>
        <w:spacing w:after="0" w:line="360" w:lineRule="auto"/>
        <w:jc w:val="both"/>
        <w:rPr>
          <w:rFonts w:ascii="Times New Roman" w:eastAsia="Times New Roman" w:hAnsi="Times New Roman" w:cs="Times New Roman"/>
          <w:sz w:val="28"/>
          <w:szCs w:val="28"/>
          <w:lang w:eastAsia="fr-FR"/>
        </w:rPr>
      </w:pPr>
      <w:r w:rsidRPr="009F5046">
        <w:rPr>
          <w:rFonts w:ascii="Times New Roman" w:eastAsia="Times New Roman" w:hAnsi="Times New Roman" w:cs="Times New Roman"/>
          <w:sz w:val="28"/>
          <w:szCs w:val="28"/>
          <w:lang w:eastAsia="fr-FR"/>
        </w:rPr>
        <w:t xml:space="preserve">En vertu de mes pouvoirs de </w:t>
      </w:r>
      <w:r w:rsidRPr="009F5046">
        <w:rPr>
          <w:rFonts w:ascii="Times New Roman" w:eastAsia="Times New Roman" w:hAnsi="Times New Roman" w:cs="Times New Roman"/>
          <w:i/>
          <w:iCs/>
          <w:sz w:val="28"/>
          <w:szCs w:val="28"/>
          <w:lang w:eastAsia="fr-FR"/>
        </w:rPr>
        <w:t>[indiquer la qualité du signataire]</w:t>
      </w:r>
      <w:r w:rsidRPr="009F5046">
        <w:rPr>
          <w:rFonts w:ascii="Times New Roman" w:eastAsia="Times New Roman" w:hAnsi="Times New Roman" w:cs="Times New Roman"/>
          <w:sz w:val="28"/>
          <w:szCs w:val="28"/>
          <w:lang w:eastAsia="fr-FR"/>
        </w:rPr>
        <w:t>, après avoir pris connaissance du Dossier de Consultation n°</w:t>
      </w:r>
      <w:r w:rsidRPr="009F5046">
        <w:rPr>
          <w:rFonts w:ascii="Times New Roman" w:eastAsia="Times New Roman" w:hAnsi="Times New Roman" w:cs="Times New Roman"/>
          <w:i/>
          <w:iCs/>
          <w:sz w:val="28"/>
          <w:szCs w:val="28"/>
          <w:lang w:eastAsia="fr-FR"/>
        </w:rPr>
        <w:t xml:space="preserve"> [indiquer la nature de la prestation].</w:t>
      </w:r>
    </w:p>
    <w:p w:rsidR="009F5046" w:rsidRPr="009F5046" w:rsidRDefault="009F5046" w:rsidP="009F5046">
      <w:pPr>
        <w:autoSpaceDE w:val="0"/>
        <w:autoSpaceDN w:val="0"/>
        <w:adjustRightInd w:val="0"/>
        <w:spacing w:after="0" w:line="360" w:lineRule="auto"/>
        <w:jc w:val="both"/>
        <w:rPr>
          <w:rFonts w:ascii="Times New Roman" w:eastAsia="Times New Roman" w:hAnsi="Times New Roman" w:cs="Times New Roman"/>
          <w:sz w:val="28"/>
          <w:szCs w:val="28"/>
          <w:lang w:eastAsia="fr-FR"/>
        </w:rPr>
      </w:pPr>
    </w:p>
    <w:p w:rsidR="009F5046" w:rsidRPr="009F5046" w:rsidRDefault="009F5046" w:rsidP="009F5046">
      <w:pPr>
        <w:autoSpaceDE w:val="0"/>
        <w:autoSpaceDN w:val="0"/>
        <w:adjustRightInd w:val="0"/>
        <w:spacing w:after="0" w:line="360" w:lineRule="auto"/>
        <w:jc w:val="both"/>
        <w:rPr>
          <w:rFonts w:ascii="Times New Roman" w:eastAsia="Times New Roman" w:hAnsi="Times New Roman" w:cs="Times New Roman"/>
          <w:sz w:val="28"/>
          <w:szCs w:val="28"/>
          <w:lang w:eastAsia="fr-FR"/>
        </w:rPr>
      </w:pPr>
      <w:r w:rsidRPr="009F5046">
        <w:rPr>
          <w:rFonts w:ascii="Times New Roman" w:eastAsia="Times New Roman" w:hAnsi="Times New Roman" w:cs="Times New Roman"/>
          <w:sz w:val="28"/>
          <w:szCs w:val="28"/>
          <w:lang w:eastAsia="fr-FR"/>
        </w:rPr>
        <w:t>Déclare par la présente, l’intention de soumissionner pour cet Dossier de Consultation.</w:t>
      </w:r>
    </w:p>
    <w:p w:rsidR="009F5046" w:rsidRPr="009F5046" w:rsidRDefault="009F5046" w:rsidP="009F5046">
      <w:pPr>
        <w:autoSpaceDE w:val="0"/>
        <w:autoSpaceDN w:val="0"/>
        <w:adjustRightInd w:val="0"/>
        <w:spacing w:after="0" w:line="360" w:lineRule="auto"/>
        <w:jc w:val="both"/>
        <w:rPr>
          <w:rFonts w:ascii="Times New Roman" w:eastAsia="Times New Roman" w:hAnsi="Times New Roman" w:cs="Times New Roman"/>
          <w:sz w:val="28"/>
          <w:szCs w:val="28"/>
          <w:lang w:eastAsia="fr-FR"/>
        </w:rPr>
      </w:pPr>
    </w:p>
    <w:p w:rsidR="009F5046" w:rsidRPr="009F5046" w:rsidRDefault="009F5046" w:rsidP="009F5046">
      <w:pPr>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9F5046" w:rsidRPr="009F5046" w:rsidRDefault="009F5046" w:rsidP="009F5046">
      <w:pPr>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9F5046" w:rsidRPr="009F5046" w:rsidRDefault="009F5046" w:rsidP="009F5046">
      <w:pPr>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9F5046" w:rsidRPr="009F5046" w:rsidRDefault="009F5046" w:rsidP="009F5046">
      <w:pPr>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9F5046">
        <w:rPr>
          <w:rFonts w:ascii="Times New Roman" w:eastAsia="Times New Roman" w:hAnsi="Times New Roman" w:cs="Times New Roman"/>
          <w:sz w:val="24"/>
          <w:szCs w:val="24"/>
          <w:lang w:eastAsia="fr-FR"/>
        </w:rPr>
        <w:t xml:space="preserve">                                             Fait à _______________ le __________________</w:t>
      </w:r>
    </w:p>
    <w:p w:rsidR="009F5046" w:rsidRPr="009F5046" w:rsidRDefault="009F5046" w:rsidP="009F5046">
      <w:pPr>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9F5046">
        <w:rPr>
          <w:rFonts w:ascii="Times New Roman" w:eastAsia="Times New Roman" w:hAnsi="Times New Roman" w:cs="Times New Roman"/>
          <w:sz w:val="24"/>
          <w:szCs w:val="24"/>
          <w:lang w:eastAsia="fr-FR"/>
        </w:rPr>
        <w:t xml:space="preserve">                                         </w:t>
      </w:r>
    </w:p>
    <w:p w:rsidR="009F5046" w:rsidRPr="009F5046" w:rsidRDefault="009F5046" w:rsidP="009F5046">
      <w:pPr>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9F5046">
        <w:rPr>
          <w:rFonts w:ascii="Times New Roman" w:eastAsia="Times New Roman" w:hAnsi="Times New Roman" w:cs="Times New Roman"/>
          <w:sz w:val="24"/>
          <w:szCs w:val="24"/>
          <w:lang w:eastAsia="fr-FR"/>
        </w:rPr>
        <w:t xml:space="preserve">                                              Signature, nom et cachet du soumissionnaire</w:t>
      </w:r>
    </w:p>
    <w:p w:rsidR="009F5046" w:rsidRPr="009F5046" w:rsidRDefault="009F5046" w:rsidP="009F5046">
      <w:pPr>
        <w:spacing w:after="0" w:line="240" w:lineRule="auto"/>
        <w:jc w:val="center"/>
        <w:rPr>
          <w:rFonts w:ascii="Times New Roman" w:eastAsia="Times New Roman" w:hAnsi="Times New Roman" w:cs="Times New Roman"/>
          <w:sz w:val="24"/>
          <w:szCs w:val="24"/>
          <w:lang w:eastAsia="fr-FR"/>
        </w:rPr>
      </w:pPr>
    </w:p>
    <w:p w:rsidR="006B55FE" w:rsidRPr="009E7998" w:rsidRDefault="009F5046" w:rsidP="009E7998">
      <w:pPr>
        <w:spacing w:after="0" w:line="240" w:lineRule="auto"/>
        <w:jc w:val="center"/>
        <w:rPr>
          <w:rFonts w:ascii="Times New Roman" w:eastAsia="Times New Roman" w:hAnsi="Times New Roman" w:cs="Times New Roman"/>
          <w:sz w:val="24"/>
          <w:szCs w:val="24"/>
          <w:lang w:eastAsia="fr-FR"/>
        </w:rPr>
      </w:pPr>
      <w:r w:rsidRPr="009F5046">
        <w:rPr>
          <w:rFonts w:ascii="Times New Roman" w:eastAsia="Times New Roman" w:hAnsi="Times New Roman" w:cs="Times New Roman"/>
          <w:sz w:val="24"/>
          <w:szCs w:val="24"/>
          <w:lang w:eastAsia="fr-FR"/>
        </w:rPr>
        <w:br w:type="page"/>
      </w: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6B55FE" w:rsidRPr="00683B99" w:rsidRDefault="006B55FE" w:rsidP="006B55FE">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Pièce n° 1</w:t>
      </w:r>
      <w:r w:rsidR="00C475FC" w:rsidRPr="00683B99">
        <w:rPr>
          <w:rFonts w:ascii="Book Antiqua" w:eastAsia="Calibri" w:hAnsi="Book Antiqua" w:cs="Times New Roman"/>
          <w:b/>
          <w:sz w:val="24"/>
          <w:szCs w:val="24"/>
          <w:lang w:val="fr-CM"/>
        </w:rPr>
        <w:t>1</w:t>
      </w:r>
    </w:p>
    <w:p w:rsidR="006B55FE" w:rsidRPr="00683B99" w:rsidRDefault="006B55FE" w:rsidP="006B55FE">
      <w:pPr>
        <w:spacing w:after="0" w:line="240" w:lineRule="auto"/>
        <w:jc w:val="center"/>
        <w:rPr>
          <w:rFonts w:ascii="Book Antiqua" w:eastAsia="Calibri" w:hAnsi="Book Antiqua" w:cs="Times New Roman"/>
          <w:b/>
          <w:sz w:val="24"/>
          <w:szCs w:val="24"/>
          <w:lang w:val="fr-CM"/>
        </w:rPr>
      </w:pPr>
    </w:p>
    <w:p w:rsidR="006B55FE" w:rsidRPr="00683B99" w:rsidRDefault="009E7998" w:rsidP="009E7998">
      <w:pPr>
        <w:spacing w:after="0" w:line="240" w:lineRule="auto"/>
        <w:jc w:val="center"/>
        <w:rPr>
          <w:rFonts w:ascii="Book Antiqua" w:eastAsia="Calibri" w:hAnsi="Book Antiqua" w:cs="Times New Roman"/>
          <w:b/>
          <w:sz w:val="24"/>
          <w:szCs w:val="24"/>
          <w:lang w:val="fr-CM"/>
        </w:rPr>
      </w:pPr>
      <w:r>
        <w:rPr>
          <w:rFonts w:ascii="Book Antiqua" w:eastAsia="Calibri" w:hAnsi="Book Antiqua" w:cs="Times New Roman"/>
          <w:b/>
          <w:sz w:val="24"/>
          <w:szCs w:val="24"/>
          <w:lang w:val="fr-CM"/>
        </w:rPr>
        <w:t>GRILLE D’EVALUATION</w:t>
      </w: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6B55FE" w:rsidRPr="00683B99" w:rsidRDefault="006B55FE" w:rsidP="006B55FE">
      <w:pPr>
        <w:tabs>
          <w:tab w:val="center" w:pos="4536"/>
          <w:tab w:val="right" w:pos="9072"/>
        </w:tabs>
        <w:suppressAutoHyphens/>
        <w:autoSpaceDN w:val="0"/>
        <w:spacing w:after="240" w:line="240" w:lineRule="auto"/>
        <w:textAlignment w:val="baseline"/>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u w:val="single"/>
          <w:lang w:eastAsia="fr-FR"/>
        </w:rPr>
        <w:t>NOM DU CANDIDAT</w:t>
      </w:r>
      <w:r w:rsidRPr="00683B99">
        <w:rPr>
          <w:rFonts w:ascii="Book Antiqua" w:eastAsia="Times New Roman" w:hAnsi="Book Antiqua" w:cs="Times New Roman"/>
          <w:sz w:val="24"/>
          <w:szCs w:val="24"/>
          <w:lang w:eastAsia="fr-FR"/>
        </w:rPr>
        <w:t>:</w:t>
      </w:r>
    </w:p>
    <w:tbl>
      <w:tblPr>
        <w:tblW w:w="1101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160"/>
        <w:gridCol w:w="5400"/>
        <w:gridCol w:w="360"/>
        <w:gridCol w:w="698"/>
        <w:gridCol w:w="562"/>
        <w:gridCol w:w="1080"/>
        <w:gridCol w:w="30"/>
      </w:tblGrid>
      <w:tr w:rsidR="006B55FE" w:rsidRPr="00683B99" w:rsidTr="009E39BA">
        <w:trPr>
          <w:gridAfter w:val="1"/>
          <w:wAfter w:w="30" w:type="dxa"/>
          <w:trHeight w:val="276"/>
        </w:trPr>
        <w:tc>
          <w:tcPr>
            <w:tcW w:w="720" w:type="dxa"/>
            <w:shd w:val="clear" w:color="auto" w:fill="auto"/>
            <w:vAlign w:val="center"/>
          </w:tcPr>
          <w:p w:rsidR="006B55FE" w:rsidRPr="00D434DE" w:rsidRDefault="006B55FE" w:rsidP="006B55FE">
            <w:pPr>
              <w:suppressAutoHyphens/>
              <w:autoSpaceDN w:val="0"/>
              <w:spacing w:after="0" w:line="240" w:lineRule="auto"/>
              <w:jc w:val="center"/>
              <w:textAlignment w:val="baseline"/>
              <w:rPr>
                <w:rFonts w:ascii="Book Antiqua" w:eastAsia="Times New Roman" w:hAnsi="Book Antiqua" w:cs="Arial"/>
                <w:sz w:val="20"/>
                <w:szCs w:val="20"/>
                <w:lang w:eastAsia="fr-FR"/>
              </w:rPr>
            </w:pPr>
            <w:r w:rsidRPr="00D434DE">
              <w:rPr>
                <w:rFonts w:ascii="Book Antiqua" w:eastAsia="Times New Roman" w:hAnsi="Book Antiqua" w:cs="Arial"/>
                <w:sz w:val="20"/>
                <w:szCs w:val="20"/>
                <w:lang w:eastAsia="fr-FR"/>
              </w:rPr>
              <w:t>N°</w:t>
            </w:r>
          </w:p>
        </w:tc>
        <w:tc>
          <w:tcPr>
            <w:tcW w:w="2160" w:type="dxa"/>
            <w:shd w:val="clear" w:color="auto" w:fill="auto"/>
          </w:tcPr>
          <w:p w:rsidR="006B55FE" w:rsidRPr="00D434DE" w:rsidRDefault="006B55FE" w:rsidP="006B55FE">
            <w:pPr>
              <w:suppressAutoHyphens/>
              <w:autoSpaceDN w:val="0"/>
              <w:spacing w:after="0" w:line="240" w:lineRule="auto"/>
              <w:jc w:val="center"/>
              <w:textAlignment w:val="baseline"/>
              <w:rPr>
                <w:rFonts w:ascii="Book Antiqua" w:eastAsia="Times New Roman" w:hAnsi="Book Antiqua" w:cs="Arial"/>
                <w:sz w:val="20"/>
                <w:szCs w:val="20"/>
                <w:lang w:eastAsia="fr-FR"/>
              </w:rPr>
            </w:pPr>
            <w:r w:rsidRPr="00D434DE">
              <w:rPr>
                <w:rFonts w:ascii="Book Antiqua" w:eastAsia="Times New Roman" w:hAnsi="Book Antiqua" w:cs="Arial"/>
                <w:sz w:val="20"/>
                <w:szCs w:val="20"/>
                <w:lang w:eastAsia="fr-FR"/>
              </w:rPr>
              <w:t>CRITERES D’EVALUATION</w:t>
            </w:r>
          </w:p>
        </w:tc>
        <w:tc>
          <w:tcPr>
            <w:tcW w:w="5400" w:type="dxa"/>
            <w:shd w:val="clear" w:color="auto" w:fill="auto"/>
          </w:tcPr>
          <w:p w:rsidR="006B55FE" w:rsidRPr="00D434DE" w:rsidRDefault="006B55FE" w:rsidP="006B55FE">
            <w:pPr>
              <w:suppressAutoHyphens/>
              <w:autoSpaceDN w:val="0"/>
              <w:spacing w:after="0" w:line="240" w:lineRule="auto"/>
              <w:jc w:val="center"/>
              <w:textAlignment w:val="baseline"/>
              <w:rPr>
                <w:rFonts w:ascii="Book Antiqua" w:eastAsia="Times New Roman" w:hAnsi="Book Antiqua" w:cs="Arial"/>
                <w:sz w:val="20"/>
                <w:szCs w:val="20"/>
                <w:lang w:eastAsia="fr-FR"/>
              </w:rPr>
            </w:pPr>
            <w:r w:rsidRPr="00D434DE">
              <w:rPr>
                <w:rFonts w:ascii="Book Antiqua" w:eastAsia="Times New Roman" w:hAnsi="Book Antiqua" w:cs="Arial"/>
                <w:sz w:val="20"/>
                <w:szCs w:val="20"/>
                <w:lang w:eastAsia="fr-FR"/>
              </w:rPr>
              <w:t>REPARTION</w:t>
            </w:r>
          </w:p>
        </w:tc>
        <w:tc>
          <w:tcPr>
            <w:tcW w:w="2700" w:type="dxa"/>
            <w:gridSpan w:val="4"/>
            <w:shd w:val="clear" w:color="auto" w:fill="auto"/>
          </w:tcPr>
          <w:p w:rsidR="006B55FE" w:rsidRPr="00D434DE" w:rsidRDefault="006B55FE" w:rsidP="006B55FE">
            <w:pPr>
              <w:suppressAutoHyphens/>
              <w:autoSpaceDN w:val="0"/>
              <w:spacing w:after="0" w:line="240" w:lineRule="auto"/>
              <w:jc w:val="center"/>
              <w:textAlignment w:val="baseline"/>
              <w:rPr>
                <w:rFonts w:ascii="Book Antiqua" w:eastAsia="Times New Roman" w:hAnsi="Book Antiqua" w:cs="Arial"/>
                <w:sz w:val="20"/>
                <w:szCs w:val="20"/>
                <w:lang w:eastAsia="fr-FR"/>
              </w:rPr>
            </w:pPr>
            <w:r w:rsidRPr="00D434DE">
              <w:rPr>
                <w:rFonts w:ascii="Book Antiqua" w:eastAsia="Times New Roman" w:hAnsi="Book Antiqua" w:cs="Arial"/>
                <w:sz w:val="20"/>
                <w:szCs w:val="20"/>
                <w:lang w:eastAsia="fr-FR"/>
              </w:rPr>
              <w:t>NOTATION</w:t>
            </w:r>
          </w:p>
        </w:tc>
      </w:tr>
      <w:tr w:rsidR="006B55FE" w:rsidRPr="00683B99" w:rsidTr="00D434DE">
        <w:trPr>
          <w:gridAfter w:val="1"/>
          <w:wAfter w:w="30" w:type="dxa"/>
          <w:trHeight w:val="74"/>
        </w:trPr>
        <w:tc>
          <w:tcPr>
            <w:tcW w:w="720" w:type="dxa"/>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5400" w:type="dxa"/>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620" w:type="dxa"/>
            <w:gridSpan w:val="3"/>
            <w:shd w:val="clear" w:color="auto" w:fill="auto"/>
          </w:tcPr>
          <w:p w:rsidR="006B55FE" w:rsidRPr="00D434DE" w:rsidRDefault="006B55FE" w:rsidP="006B55FE">
            <w:pPr>
              <w:suppressAutoHyphens/>
              <w:autoSpaceDN w:val="0"/>
              <w:spacing w:after="0" w:line="240" w:lineRule="auto"/>
              <w:jc w:val="center"/>
              <w:textAlignment w:val="baseline"/>
              <w:rPr>
                <w:rFonts w:ascii="Book Antiqua" w:eastAsia="Times New Roman" w:hAnsi="Book Antiqua" w:cs="Arial"/>
                <w:sz w:val="18"/>
                <w:szCs w:val="18"/>
                <w:lang w:eastAsia="fr-FR"/>
              </w:rPr>
            </w:pPr>
            <w:r w:rsidRPr="00D434DE">
              <w:rPr>
                <w:rFonts w:ascii="Book Antiqua" w:eastAsia="Times New Roman" w:hAnsi="Book Antiqua" w:cs="Arial"/>
                <w:sz w:val="18"/>
                <w:szCs w:val="18"/>
                <w:lang w:eastAsia="fr-FR"/>
              </w:rPr>
              <w:t>POINT</w:t>
            </w:r>
          </w:p>
        </w:tc>
        <w:tc>
          <w:tcPr>
            <w:tcW w:w="1080" w:type="dxa"/>
            <w:shd w:val="clear" w:color="auto" w:fill="auto"/>
          </w:tcPr>
          <w:p w:rsidR="006B55FE" w:rsidRPr="00D434DE" w:rsidRDefault="006B55FE" w:rsidP="006B55FE">
            <w:pPr>
              <w:suppressAutoHyphens/>
              <w:autoSpaceDN w:val="0"/>
              <w:spacing w:after="0" w:line="240" w:lineRule="auto"/>
              <w:jc w:val="center"/>
              <w:textAlignment w:val="baseline"/>
              <w:rPr>
                <w:rFonts w:ascii="Book Antiqua" w:eastAsia="Times New Roman" w:hAnsi="Book Antiqua" w:cs="Arial"/>
                <w:sz w:val="18"/>
                <w:szCs w:val="18"/>
                <w:lang w:eastAsia="fr-FR"/>
              </w:rPr>
            </w:pPr>
            <w:r w:rsidRPr="00D434DE">
              <w:rPr>
                <w:rFonts w:ascii="Book Antiqua" w:eastAsia="Times New Roman" w:hAnsi="Book Antiqua" w:cs="Arial"/>
                <w:sz w:val="18"/>
                <w:szCs w:val="18"/>
                <w:lang w:eastAsia="fr-FR"/>
              </w:rPr>
              <w:t>SOUS TOTAL</w:t>
            </w:r>
          </w:p>
        </w:tc>
      </w:tr>
      <w:tr w:rsidR="00F15BC9" w:rsidRPr="00683B99" w:rsidTr="00432EDC">
        <w:tc>
          <w:tcPr>
            <w:tcW w:w="720" w:type="dxa"/>
            <w:vMerge w:val="restart"/>
            <w:shd w:val="clear" w:color="auto" w:fill="auto"/>
            <w:vAlign w:val="center"/>
          </w:tcPr>
          <w:p w:rsidR="00F15BC9" w:rsidRPr="00683B99" w:rsidRDefault="00F15BC9" w:rsidP="00DC1E34">
            <w:pPr>
              <w:suppressAutoHyphens/>
              <w:autoSpaceDN w:val="0"/>
              <w:spacing w:after="0" w:line="240" w:lineRule="auto"/>
              <w:jc w:val="center"/>
              <w:textAlignment w:val="baseline"/>
              <w:rPr>
                <w:rFonts w:ascii="Book Antiqua" w:eastAsia="Times New Roman" w:hAnsi="Book Antiqua" w:cs="Arial"/>
                <w:sz w:val="24"/>
                <w:szCs w:val="24"/>
                <w:lang w:eastAsia="fr-FR"/>
              </w:rPr>
            </w:pPr>
            <w:r>
              <w:rPr>
                <w:rFonts w:ascii="Book Antiqua" w:eastAsia="Times New Roman" w:hAnsi="Book Antiqua" w:cs="Arial"/>
                <w:sz w:val="24"/>
                <w:szCs w:val="24"/>
                <w:lang w:eastAsia="fr-FR"/>
              </w:rPr>
              <w:t>1</w:t>
            </w:r>
          </w:p>
        </w:tc>
        <w:tc>
          <w:tcPr>
            <w:tcW w:w="2160" w:type="dxa"/>
            <w:vMerge w:val="restart"/>
            <w:shd w:val="clear" w:color="auto" w:fill="auto"/>
            <w:vAlign w:val="center"/>
          </w:tcPr>
          <w:p w:rsidR="00F15BC9" w:rsidRPr="00683B99" w:rsidRDefault="00F15BC9" w:rsidP="00DC1E34">
            <w:pPr>
              <w:suppressAutoHyphens/>
              <w:autoSpaceDN w:val="0"/>
              <w:spacing w:after="0" w:line="240" w:lineRule="auto"/>
              <w:jc w:val="center"/>
              <w:textAlignment w:val="baseline"/>
              <w:rPr>
                <w:rFonts w:ascii="Book Antiqua" w:eastAsia="Times New Roman" w:hAnsi="Book Antiqua" w:cs="Arial"/>
                <w:b/>
                <w:sz w:val="24"/>
                <w:szCs w:val="24"/>
                <w:lang w:eastAsia="fr-FR"/>
              </w:rPr>
            </w:pPr>
            <w:r w:rsidRPr="00683B99">
              <w:rPr>
                <w:rFonts w:ascii="Book Antiqua" w:eastAsia="Times New Roman" w:hAnsi="Book Antiqua" w:cs="Arial"/>
                <w:b/>
                <w:sz w:val="24"/>
                <w:szCs w:val="24"/>
                <w:lang w:eastAsia="fr-FR"/>
              </w:rPr>
              <w:t>Références du consultant</w:t>
            </w:r>
          </w:p>
        </w:tc>
        <w:tc>
          <w:tcPr>
            <w:tcW w:w="5400" w:type="dxa"/>
            <w:shd w:val="clear" w:color="auto" w:fill="auto"/>
          </w:tcPr>
          <w:p w:rsidR="00F15BC9" w:rsidRPr="00683B99" w:rsidRDefault="00F15BC9" w:rsidP="00DC1E34">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 xml:space="preserve">Expérience générale dans les BTP (au moins deux projets) </w:t>
            </w:r>
            <w:r>
              <w:rPr>
                <w:rFonts w:ascii="Book Antiqua" w:eastAsia="Times New Roman" w:hAnsi="Book Antiqua" w:cs="Arial"/>
                <w:sz w:val="24"/>
                <w:szCs w:val="24"/>
                <w:lang w:eastAsia="fr-FR"/>
              </w:rPr>
              <w:t>d’un montant TTC supérieur ou égale à : cinquante millions (50 000 000) cfa</w:t>
            </w:r>
          </w:p>
        </w:tc>
        <w:tc>
          <w:tcPr>
            <w:tcW w:w="360" w:type="dxa"/>
            <w:shd w:val="clear" w:color="auto" w:fill="auto"/>
          </w:tcPr>
          <w:p w:rsidR="00F15BC9" w:rsidRPr="00683B99" w:rsidRDefault="00F15BC9" w:rsidP="00DC1E34">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F15BC9" w:rsidRPr="00683B99" w:rsidRDefault="00F15BC9" w:rsidP="00DC1E34">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10</w:t>
            </w:r>
          </w:p>
        </w:tc>
        <w:tc>
          <w:tcPr>
            <w:tcW w:w="562" w:type="dxa"/>
            <w:shd w:val="clear" w:color="auto" w:fill="auto"/>
          </w:tcPr>
          <w:p w:rsidR="00F15BC9" w:rsidRPr="00683B99" w:rsidRDefault="00F15BC9" w:rsidP="00DC1E34">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val="restart"/>
            <w:shd w:val="clear" w:color="auto" w:fill="auto"/>
            <w:vAlign w:val="center"/>
          </w:tcPr>
          <w:p w:rsidR="00F15BC9" w:rsidRPr="00683B99" w:rsidRDefault="00F15BC9" w:rsidP="00DC1E34">
            <w:pPr>
              <w:suppressAutoHyphens/>
              <w:autoSpaceDN w:val="0"/>
              <w:spacing w:after="0" w:line="240" w:lineRule="auto"/>
              <w:jc w:val="center"/>
              <w:textAlignment w:val="baseline"/>
              <w:rPr>
                <w:rFonts w:ascii="Book Antiqua" w:eastAsia="Times New Roman" w:hAnsi="Book Antiqua" w:cs="Arial"/>
                <w:sz w:val="24"/>
                <w:szCs w:val="24"/>
                <w:lang w:eastAsia="fr-FR"/>
              </w:rPr>
            </w:pPr>
            <w:r>
              <w:rPr>
                <w:rFonts w:ascii="Book Antiqua" w:eastAsia="Times New Roman" w:hAnsi="Book Antiqua" w:cs="Arial"/>
                <w:sz w:val="24"/>
                <w:szCs w:val="24"/>
                <w:lang w:eastAsia="fr-FR"/>
              </w:rPr>
              <w:t>15</w:t>
            </w:r>
          </w:p>
        </w:tc>
      </w:tr>
      <w:tr w:rsidR="00F15BC9" w:rsidRPr="00683B99" w:rsidTr="00432EDC">
        <w:tc>
          <w:tcPr>
            <w:tcW w:w="720" w:type="dxa"/>
            <w:vMerge/>
            <w:shd w:val="clear" w:color="auto" w:fill="auto"/>
            <w:vAlign w:val="center"/>
          </w:tcPr>
          <w:p w:rsidR="00F15BC9" w:rsidRPr="00683B99" w:rsidRDefault="00F15BC9" w:rsidP="00DC1E34">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tcPr>
          <w:p w:rsidR="00F15BC9" w:rsidRPr="00683B99" w:rsidRDefault="00F15BC9" w:rsidP="00DC1E34">
            <w:pPr>
              <w:suppressAutoHyphens/>
              <w:autoSpaceDN w:val="0"/>
              <w:spacing w:after="0" w:line="240" w:lineRule="auto"/>
              <w:jc w:val="both"/>
              <w:textAlignment w:val="baseline"/>
              <w:rPr>
                <w:rFonts w:ascii="Book Antiqua" w:eastAsia="Times New Roman" w:hAnsi="Book Antiqua" w:cs="Arial"/>
                <w:sz w:val="24"/>
                <w:szCs w:val="24"/>
                <w:lang w:eastAsia="fr-FR"/>
              </w:rPr>
            </w:pPr>
          </w:p>
        </w:tc>
        <w:tc>
          <w:tcPr>
            <w:tcW w:w="5400" w:type="dxa"/>
            <w:shd w:val="clear" w:color="auto" w:fill="auto"/>
          </w:tcPr>
          <w:p w:rsidR="00F15BC9" w:rsidRPr="00683B99" w:rsidRDefault="00F15BC9" w:rsidP="00DC1E34">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 xml:space="preserve">Expérience spécifique du consultant par rapport à la mission </w:t>
            </w:r>
          </w:p>
        </w:tc>
        <w:tc>
          <w:tcPr>
            <w:tcW w:w="360" w:type="dxa"/>
            <w:shd w:val="clear" w:color="auto" w:fill="auto"/>
          </w:tcPr>
          <w:p w:rsidR="00F15BC9" w:rsidRPr="00683B99" w:rsidRDefault="00F15BC9" w:rsidP="00DC1E34">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F15BC9" w:rsidRPr="00683B99" w:rsidRDefault="00F15BC9" w:rsidP="00DC1E34">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5</w:t>
            </w:r>
          </w:p>
        </w:tc>
        <w:tc>
          <w:tcPr>
            <w:tcW w:w="562" w:type="dxa"/>
            <w:shd w:val="clear" w:color="auto" w:fill="auto"/>
          </w:tcPr>
          <w:p w:rsidR="00F15BC9" w:rsidRPr="00683B99" w:rsidRDefault="00F15BC9" w:rsidP="00DC1E34">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F15BC9" w:rsidRPr="00683B99" w:rsidRDefault="00F15BC9" w:rsidP="00DC1E34">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6B55FE" w:rsidRPr="00683B99" w:rsidTr="00432EDC">
        <w:tc>
          <w:tcPr>
            <w:tcW w:w="720" w:type="dxa"/>
            <w:vMerge w:val="restart"/>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2</w:t>
            </w:r>
          </w:p>
        </w:tc>
        <w:tc>
          <w:tcPr>
            <w:tcW w:w="2160" w:type="dxa"/>
            <w:vMerge w:val="restart"/>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b/>
                <w:sz w:val="24"/>
                <w:szCs w:val="24"/>
                <w:lang w:eastAsia="fr-FR"/>
              </w:rPr>
            </w:pPr>
            <w:r w:rsidRPr="00683B99">
              <w:rPr>
                <w:rFonts w:ascii="Book Antiqua" w:eastAsia="Times New Roman" w:hAnsi="Book Antiqua" w:cs="Arial"/>
                <w:b/>
                <w:sz w:val="24"/>
                <w:szCs w:val="24"/>
                <w:lang w:eastAsia="fr-FR"/>
              </w:rPr>
              <w:t>Méthodologie</w:t>
            </w:r>
          </w:p>
        </w:tc>
        <w:tc>
          <w:tcPr>
            <w:tcW w:w="5400" w:type="dxa"/>
            <w:shd w:val="clear" w:color="auto" w:fill="auto"/>
          </w:tcPr>
          <w:p w:rsidR="006B55FE" w:rsidRPr="00683B99" w:rsidRDefault="006B55FE"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Note méthodologique</w:t>
            </w:r>
          </w:p>
        </w:tc>
        <w:tc>
          <w:tcPr>
            <w:tcW w:w="360" w:type="dxa"/>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5</w:t>
            </w:r>
          </w:p>
        </w:tc>
        <w:tc>
          <w:tcPr>
            <w:tcW w:w="562" w:type="dxa"/>
            <w:vMerge w:val="restart"/>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val="restart"/>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20</w:t>
            </w:r>
          </w:p>
        </w:tc>
      </w:tr>
      <w:tr w:rsidR="006B55FE" w:rsidRPr="00683B99" w:rsidTr="00432EDC">
        <w:tc>
          <w:tcPr>
            <w:tcW w:w="720" w:type="dxa"/>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tcPr>
          <w:p w:rsidR="006B55FE" w:rsidRPr="00683B99" w:rsidRDefault="006B55FE"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p>
        </w:tc>
        <w:tc>
          <w:tcPr>
            <w:tcW w:w="5400" w:type="dxa"/>
            <w:shd w:val="clear" w:color="auto" w:fill="auto"/>
          </w:tcPr>
          <w:p w:rsidR="006B55FE" w:rsidRPr="00683B99" w:rsidRDefault="006B55FE"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Compréhension de la mission</w:t>
            </w:r>
          </w:p>
        </w:tc>
        <w:tc>
          <w:tcPr>
            <w:tcW w:w="360" w:type="dxa"/>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5</w:t>
            </w:r>
          </w:p>
        </w:tc>
        <w:tc>
          <w:tcPr>
            <w:tcW w:w="562" w:type="dxa"/>
            <w:vMerge/>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6B55FE" w:rsidRPr="00683B99" w:rsidTr="00432EDC">
        <w:tc>
          <w:tcPr>
            <w:tcW w:w="720" w:type="dxa"/>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tcPr>
          <w:p w:rsidR="006B55FE" w:rsidRPr="00683B99" w:rsidRDefault="006B55FE"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p>
        </w:tc>
        <w:tc>
          <w:tcPr>
            <w:tcW w:w="5400" w:type="dxa"/>
            <w:shd w:val="clear" w:color="auto" w:fill="auto"/>
          </w:tcPr>
          <w:p w:rsidR="006B55FE" w:rsidRPr="00683B99" w:rsidRDefault="006B55FE"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Chronogramme de mobilisation du personnel</w:t>
            </w:r>
          </w:p>
        </w:tc>
        <w:tc>
          <w:tcPr>
            <w:tcW w:w="360" w:type="dxa"/>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5</w:t>
            </w:r>
          </w:p>
        </w:tc>
        <w:tc>
          <w:tcPr>
            <w:tcW w:w="562" w:type="dxa"/>
            <w:vMerge/>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6B55FE" w:rsidRPr="00683B99" w:rsidTr="00432EDC">
        <w:tc>
          <w:tcPr>
            <w:tcW w:w="720" w:type="dxa"/>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tcPr>
          <w:p w:rsidR="006B55FE" w:rsidRPr="00683B99" w:rsidRDefault="006B55FE"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p>
        </w:tc>
        <w:tc>
          <w:tcPr>
            <w:tcW w:w="5400" w:type="dxa"/>
            <w:shd w:val="clear" w:color="auto" w:fill="auto"/>
          </w:tcPr>
          <w:p w:rsidR="006B55FE" w:rsidRPr="00683B99" w:rsidRDefault="006B55FE"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Chronogramme des activités</w:t>
            </w:r>
          </w:p>
        </w:tc>
        <w:tc>
          <w:tcPr>
            <w:tcW w:w="360" w:type="dxa"/>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5</w:t>
            </w:r>
          </w:p>
        </w:tc>
        <w:tc>
          <w:tcPr>
            <w:tcW w:w="562" w:type="dxa"/>
            <w:vMerge/>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6B55FE" w:rsidRPr="00683B99" w:rsidTr="00E54286">
        <w:tc>
          <w:tcPr>
            <w:tcW w:w="11010" w:type="dxa"/>
            <w:gridSpan w:val="8"/>
            <w:shd w:val="clear" w:color="auto" w:fill="auto"/>
          </w:tcPr>
          <w:p w:rsidR="006B55FE" w:rsidRPr="00683B99" w:rsidRDefault="00CC090D" w:rsidP="006B55FE">
            <w:pPr>
              <w:suppressAutoHyphens/>
              <w:autoSpaceDN w:val="0"/>
              <w:spacing w:after="0" w:line="240" w:lineRule="auto"/>
              <w:jc w:val="center"/>
              <w:textAlignment w:val="baseline"/>
              <w:rPr>
                <w:rFonts w:ascii="Book Antiqua" w:eastAsia="Times New Roman" w:hAnsi="Book Antiqua" w:cs="Arial"/>
                <w:b/>
                <w:sz w:val="24"/>
                <w:szCs w:val="24"/>
                <w:lang w:eastAsia="fr-FR"/>
              </w:rPr>
            </w:pPr>
            <w:r w:rsidRPr="00683B99">
              <w:rPr>
                <w:rFonts w:ascii="Book Antiqua" w:eastAsia="Times New Roman" w:hAnsi="Book Antiqua" w:cs="Arial"/>
                <w:b/>
                <w:sz w:val="24"/>
                <w:szCs w:val="24"/>
                <w:lang w:eastAsia="fr-FR"/>
              </w:rPr>
              <w:t>Ingénieur Ouvrage d’art</w:t>
            </w:r>
          </w:p>
        </w:tc>
      </w:tr>
      <w:tr w:rsidR="006B55FE" w:rsidRPr="00683B99" w:rsidTr="00432EDC">
        <w:tc>
          <w:tcPr>
            <w:tcW w:w="720" w:type="dxa"/>
            <w:vMerge w:val="restart"/>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3</w:t>
            </w:r>
          </w:p>
        </w:tc>
        <w:tc>
          <w:tcPr>
            <w:tcW w:w="2160" w:type="dxa"/>
            <w:vMerge w:val="restart"/>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b/>
                <w:sz w:val="24"/>
                <w:szCs w:val="24"/>
                <w:lang w:eastAsia="fr-FR"/>
              </w:rPr>
              <w:t>personnel</w:t>
            </w:r>
          </w:p>
        </w:tc>
        <w:tc>
          <w:tcPr>
            <w:tcW w:w="5400" w:type="dxa"/>
            <w:shd w:val="clear" w:color="auto" w:fill="auto"/>
          </w:tcPr>
          <w:p w:rsidR="006B55FE" w:rsidRPr="00683B99" w:rsidRDefault="006B55FE"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10 ans d’expériences minimum dans des projets de maitrise d’œuvre ;</w:t>
            </w:r>
          </w:p>
        </w:tc>
        <w:tc>
          <w:tcPr>
            <w:tcW w:w="360" w:type="dxa"/>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4</w:t>
            </w:r>
          </w:p>
        </w:tc>
        <w:tc>
          <w:tcPr>
            <w:tcW w:w="562" w:type="dxa"/>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val="restart"/>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20</w:t>
            </w:r>
          </w:p>
        </w:tc>
      </w:tr>
      <w:tr w:rsidR="006B55FE" w:rsidRPr="00683B99" w:rsidTr="00432EDC">
        <w:tc>
          <w:tcPr>
            <w:tcW w:w="720" w:type="dxa"/>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5400" w:type="dxa"/>
            <w:shd w:val="clear" w:color="auto" w:fill="auto"/>
          </w:tcPr>
          <w:p w:rsidR="006B55FE" w:rsidRPr="00683B99" w:rsidRDefault="006B55FE"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Attestation d’inscription à l’ordre national du corps de métier ;</w:t>
            </w:r>
          </w:p>
        </w:tc>
        <w:tc>
          <w:tcPr>
            <w:tcW w:w="360" w:type="dxa"/>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6B55FE" w:rsidRPr="00683B99" w:rsidRDefault="00EC003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2</w:t>
            </w:r>
          </w:p>
        </w:tc>
        <w:tc>
          <w:tcPr>
            <w:tcW w:w="562" w:type="dxa"/>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6B55FE" w:rsidRPr="00683B99" w:rsidTr="00432EDC">
        <w:tc>
          <w:tcPr>
            <w:tcW w:w="720" w:type="dxa"/>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5400" w:type="dxa"/>
            <w:shd w:val="clear" w:color="auto" w:fill="auto"/>
          </w:tcPr>
          <w:p w:rsidR="006B55FE" w:rsidRPr="00683B99" w:rsidRDefault="00CC090D"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spécialisation</w:t>
            </w:r>
            <w:r w:rsidR="006B55FE" w:rsidRPr="00683B99">
              <w:rPr>
                <w:rFonts w:ascii="Book Antiqua" w:eastAsia="Times New Roman" w:hAnsi="Book Antiqua" w:cs="Arial"/>
                <w:sz w:val="24"/>
                <w:szCs w:val="24"/>
                <w:lang w:eastAsia="fr-FR"/>
              </w:rPr>
              <w:t xml:space="preserve"> dans le domaine de la géotechnique et</w:t>
            </w:r>
            <w:r w:rsidRPr="00683B99">
              <w:rPr>
                <w:rFonts w:ascii="Book Antiqua" w:eastAsia="Times New Roman" w:hAnsi="Book Antiqua" w:cs="Arial"/>
                <w:sz w:val="24"/>
                <w:szCs w:val="24"/>
                <w:lang w:eastAsia="fr-FR"/>
              </w:rPr>
              <w:t xml:space="preserve"> de</w:t>
            </w:r>
            <w:r w:rsidR="006B55FE" w:rsidRPr="00683B99">
              <w:rPr>
                <w:rFonts w:ascii="Book Antiqua" w:eastAsia="Times New Roman" w:hAnsi="Book Antiqua" w:cs="Arial"/>
                <w:sz w:val="24"/>
                <w:szCs w:val="24"/>
                <w:lang w:eastAsia="fr-FR"/>
              </w:rPr>
              <w:t xml:space="preserve"> la structure</w:t>
            </w:r>
          </w:p>
        </w:tc>
        <w:tc>
          <w:tcPr>
            <w:tcW w:w="360" w:type="dxa"/>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6B55FE" w:rsidRPr="00683B99" w:rsidRDefault="00CC090D"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10</w:t>
            </w:r>
          </w:p>
        </w:tc>
        <w:tc>
          <w:tcPr>
            <w:tcW w:w="562" w:type="dxa"/>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6B55FE" w:rsidRPr="00683B99" w:rsidTr="00432EDC">
        <w:tc>
          <w:tcPr>
            <w:tcW w:w="720" w:type="dxa"/>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5400" w:type="dxa"/>
            <w:shd w:val="clear" w:color="auto" w:fill="auto"/>
          </w:tcPr>
          <w:p w:rsidR="006B55FE" w:rsidRPr="00683B99" w:rsidRDefault="006B55FE" w:rsidP="00CC090D">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 xml:space="preserve">Expérience dans </w:t>
            </w:r>
            <w:r w:rsidR="00CC090D" w:rsidRPr="00683B99">
              <w:rPr>
                <w:rFonts w:ascii="Book Antiqua" w:eastAsia="Times New Roman" w:hAnsi="Book Antiqua" w:cs="Arial"/>
                <w:sz w:val="24"/>
                <w:szCs w:val="24"/>
                <w:lang w:eastAsia="fr-FR"/>
              </w:rPr>
              <w:t>les travaux d’ouvrage d’art</w:t>
            </w:r>
            <w:r w:rsidRPr="00683B99">
              <w:rPr>
                <w:rFonts w:ascii="Book Antiqua" w:eastAsia="Times New Roman" w:hAnsi="Book Antiqua" w:cs="Arial"/>
                <w:sz w:val="24"/>
                <w:szCs w:val="24"/>
                <w:lang w:eastAsia="fr-FR"/>
              </w:rPr>
              <w:t xml:space="preserve"> (au moins quatre projets en tant </w:t>
            </w:r>
            <w:r w:rsidR="00CC090D" w:rsidRPr="00683B99">
              <w:rPr>
                <w:rFonts w:ascii="Book Antiqua" w:eastAsia="Times New Roman" w:hAnsi="Book Antiqua" w:cs="Arial"/>
                <w:sz w:val="24"/>
                <w:szCs w:val="24"/>
                <w:lang w:eastAsia="fr-FR"/>
              </w:rPr>
              <w:t>qu’ingénieur ouvrage d’art</w:t>
            </w:r>
            <w:r w:rsidRPr="00683B99">
              <w:rPr>
                <w:rFonts w:ascii="Book Antiqua" w:eastAsia="Times New Roman" w:hAnsi="Book Antiqua" w:cs="Arial"/>
                <w:sz w:val="24"/>
                <w:szCs w:val="24"/>
                <w:lang w:eastAsia="fr-FR"/>
              </w:rPr>
              <w:t>)</w:t>
            </w:r>
          </w:p>
        </w:tc>
        <w:tc>
          <w:tcPr>
            <w:tcW w:w="360" w:type="dxa"/>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4</w:t>
            </w:r>
          </w:p>
        </w:tc>
        <w:tc>
          <w:tcPr>
            <w:tcW w:w="562" w:type="dxa"/>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6B55FE" w:rsidRPr="00683B99" w:rsidTr="00E54286">
        <w:tc>
          <w:tcPr>
            <w:tcW w:w="11010" w:type="dxa"/>
            <w:gridSpan w:val="8"/>
            <w:shd w:val="clear" w:color="auto" w:fill="auto"/>
          </w:tcPr>
          <w:p w:rsidR="006B55FE" w:rsidRPr="00683B99" w:rsidRDefault="00CC090D" w:rsidP="006B55FE">
            <w:pPr>
              <w:suppressAutoHyphens/>
              <w:autoSpaceDN w:val="0"/>
              <w:spacing w:after="0" w:line="240" w:lineRule="auto"/>
              <w:jc w:val="center"/>
              <w:textAlignment w:val="baseline"/>
              <w:rPr>
                <w:rFonts w:ascii="Book Antiqua" w:eastAsia="Times New Roman" w:hAnsi="Book Antiqua" w:cs="Arial"/>
                <w:b/>
                <w:sz w:val="24"/>
                <w:szCs w:val="24"/>
                <w:lang w:eastAsia="fr-FR"/>
              </w:rPr>
            </w:pPr>
            <w:r w:rsidRPr="00683B99">
              <w:rPr>
                <w:rFonts w:ascii="Book Antiqua" w:eastAsia="Times New Roman" w:hAnsi="Book Antiqua" w:cs="Arial"/>
                <w:b/>
                <w:sz w:val="24"/>
                <w:szCs w:val="24"/>
                <w:lang w:eastAsia="fr-FR"/>
              </w:rPr>
              <w:t>Technicien</w:t>
            </w:r>
            <w:r w:rsidR="006B55FE" w:rsidRPr="00683B99">
              <w:rPr>
                <w:rFonts w:ascii="Book Antiqua" w:eastAsia="Times New Roman" w:hAnsi="Book Antiqua" w:cs="Arial"/>
                <w:b/>
                <w:sz w:val="24"/>
                <w:szCs w:val="24"/>
                <w:lang w:eastAsia="fr-FR"/>
              </w:rPr>
              <w:t xml:space="preserve"> de suivi</w:t>
            </w:r>
            <w:r w:rsidRPr="00683B99">
              <w:rPr>
                <w:rFonts w:ascii="Book Antiqua" w:eastAsia="Times New Roman" w:hAnsi="Book Antiqua" w:cs="Arial"/>
                <w:b/>
                <w:sz w:val="24"/>
                <w:szCs w:val="24"/>
                <w:lang w:eastAsia="fr-FR"/>
              </w:rPr>
              <w:t xml:space="preserve"> N°1</w:t>
            </w:r>
          </w:p>
        </w:tc>
      </w:tr>
      <w:tr w:rsidR="006B55FE" w:rsidRPr="00683B99" w:rsidTr="00432EDC">
        <w:tc>
          <w:tcPr>
            <w:tcW w:w="720" w:type="dxa"/>
            <w:vMerge w:val="restart"/>
            <w:shd w:val="clear" w:color="auto" w:fill="auto"/>
            <w:vAlign w:val="center"/>
          </w:tcPr>
          <w:p w:rsidR="006B55FE" w:rsidRPr="00683B99" w:rsidRDefault="001866E5"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4</w:t>
            </w:r>
          </w:p>
        </w:tc>
        <w:tc>
          <w:tcPr>
            <w:tcW w:w="2160" w:type="dxa"/>
            <w:vMerge w:val="restart"/>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b/>
                <w:sz w:val="24"/>
                <w:szCs w:val="24"/>
                <w:lang w:eastAsia="fr-FR"/>
              </w:rPr>
              <w:t>personnel</w:t>
            </w:r>
          </w:p>
        </w:tc>
        <w:tc>
          <w:tcPr>
            <w:tcW w:w="5400" w:type="dxa"/>
            <w:shd w:val="clear" w:color="auto" w:fill="auto"/>
          </w:tcPr>
          <w:p w:rsidR="006B55FE" w:rsidRPr="00683B99" w:rsidRDefault="00D9458B"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r>
              <w:rPr>
                <w:rFonts w:ascii="Book Antiqua" w:eastAsia="Times New Roman" w:hAnsi="Book Antiqua" w:cs="Arial"/>
                <w:sz w:val="24"/>
                <w:szCs w:val="24"/>
                <w:lang w:eastAsia="fr-FR"/>
              </w:rPr>
              <w:t>10</w:t>
            </w:r>
            <w:r w:rsidR="006B55FE" w:rsidRPr="00683B99">
              <w:rPr>
                <w:rFonts w:ascii="Book Antiqua" w:eastAsia="Times New Roman" w:hAnsi="Book Antiqua" w:cs="Arial"/>
                <w:sz w:val="24"/>
                <w:szCs w:val="24"/>
                <w:lang w:eastAsia="fr-FR"/>
              </w:rPr>
              <w:t xml:space="preserve"> ans d’expériences minimum dans des projets de maitrise d’œuvre ;</w:t>
            </w:r>
          </w:p>
        </w:tc>
        <w:tc>
          <w:tcPr>
            <w:tcW w:w="360" w:type="dxa"/>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6B55FE"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2</w:t>
            </w:r>
          </w:p>
        </w:tc>
        <w:tc>
          <w:tcPr>
            <w:tcW w:w="562" w:type="dxa"/>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val="restart"/>
            <w:shd w:val="clear" w:color="auto" w:fill="auto"/>
            <w:vAlign w:val="center"/>
          </w:tcPr>
          <w:p w:rsidR="006B55FE"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6</w:t>
            </w:r>
          </w:p>
        </w:tc>
      </w:tr>
      <w:tr w:rsidR="006B55FE" w:rsidRPr="00683B99" w:rsidTr="00432EDC">
        <w:tc>
          <w:tcPr>
            <w:tcW w:w="720" w:type="dxa"/>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5400" w:type="dxa"/>
            <w:shd w:val="clear" w:color="auto" w:fill="auto"/>
          </w:tcPr>
          <w:p w:rsidR="006B55FE" w:rsidRPr="00683B99" w:rsidRDefault="005668E2" w:rsidP="005668E2">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 xml:space="preserve"> Expérience dans les BTP </w:t>
            </w:r>
            <w:r w:rsidR="006B55FE" w:rsidRPr="00683B99">
              <w:rPr>
                <w:rFonts w:ascii="Book Antiqua" w:eastAsia="Times New Roman" w:hAnsi="Book Antiqua" w:cs="Arial"/>
                <w:sz w:val="24"/>
                <w:szCs w:val="24"/>
                <w:lang w:eastAsia="fr-FR"/>
              </w:rPr>
              <w:t>(au moins quatre projets en tant que technicien de suivi)</w:t>
            </w:r>
          </w:p>
        </w:tc>
        <w:tc>
          <w:tcPr>
            <w:tcW w:w="360" w:type="dxa"/>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6B55FE"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2</w:t>
            </w:r>
          </w:p>
        </w:tc>
        <w:tc>
          <w:tcPr>
            <w:tcW w:w="562" w:type="dxa"/>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6B55FE" w:rsidRPr="00683B99" w:rsidTr="00432EDC">
        <w:tc>
          <w:tcPr>
            <w:tcW w:w="720" w:type="dxa"/>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5400" w:type="dxa"/>
            <w:shd w:val="clear" w:color="auto" w:fill="auto"/>
          </w:tcPr>
          <w:p w:rsidR="006B55FE" w:rsidRPr="00683B99" w:rsidRDefault="006B55FE" w:rsidP="005668E2">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 xml:space="preserve">Expérience dans le domaine </w:t>
            </w:r>
            <w:r w:rsidR="005668E2" w:rsidRPr="00683B99">
              <w:rPr>
                <w:rFonts w:ascii="Book Antiqua" w:eastAsia="Times New Roman" w:hAnsi="Book Antiqua" w:cs="Arial"/>
                <w:sz w:val="24"/>
                <w:szCs w:val="24"/>
                <w:lang w:eastAsia="fr-FR"/>
              </w:rPr>
              <w:t>routier</w:t>
            </w:r>
            <w:r w:rsidRPr="00683B99">
              <w:rPr>
                <w:rFonts w:ascii="Book Antiqua" w:eastAsia="Times New Roman" w:hAnsi="Book Antiqua" w:cs="Arial"/>
                <w:sz w:val="24"/>
                <w:szCs w:val="24"/>
                <w:lang w:eastAsia="fr-FR"/>
              </w:rPr>
              <w:t xml:space="preserve"> (au moins un projet en tant que technicien de suivi) ;</w:t>
            </w:r>
          </w:p>
        </w:tc>
        <w:tc>
          <w:tcPr>
            <w:tcW w:w="360" w:type="dxa"/>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2</w:t>
            </w:r>
          </w:p>
        </w:tc>
        <w:tc>
          <w:tcPr>
            <w:tcW w:w="562" w:type="dxa"/>
            <w:shd w:val="clear" w:color="auto" w:fill="auto"/>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6B55FE" w:rsidRPr="00683B99" w:rsidRDefault="006B55F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6B55FE" w:rsidRPr="00683B99" w:rsidTr="00E54286">
        <w:tc>
          <w:tcPr>
            <w:tcW w:w="11010" w:type="dxa"/>
            <w:gridSpan w:val="8"/>
            <w:shd w:val="clear" w:color="auto" w:fill="auto"/>
          </w:tcPr>
          <w:p w:rsidR="006B55FE" w:rsidRPr="00683B99" w:rsidRDefault="00CC090D" w:rsidP="00CC090D">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b/>
                <w:sz w:val="24"/>
                <w:szCs w:val="24"/>
                <w:lang w:eastAsia="fr-FR"/>
              </w:rPr>
              <w:t>Technicien de suivi N°2</w:t>
            </w:r>
          </w:p>
        </w:tc>
      </w:tr>
      <w:tr w:rsidR="005668E2" w:rsidRPr="00683B99" w:rsidTr="00432EDC">
        <w:tc>
          <w:tcPr>
            <w:tcW w:w="720" w:type="dxa"/>
            <w:vMerge w:val="restart"/>
            <w:shd w:val="clear" w:color="auto" w:fill="auto"/>
            <w:vAlign w:val="center"/>
          </w:tcPr>
          <w:p w:rsidR="005668E2" w:rsidRPr="00683B99" w:rsidRDefault="001866E5"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5</w:t>
            </w:r>
          </w:p>
        </w:tc>
        <w:tc>
          <w:tcPr>
            <w:tcW w:w="2160" w:type="dxa"/>
            <w:vMerge w:val="restart"/>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b/>
                <w:sz w:val="24"/>
                <w:szCs w:val="24"/>
                <w:lang w:eastAsia="fr-FR"/>
              </w:rPr>
              <w:t>personnel</w:t>
            </w:r>
          </w:p>
        </w:tc>
        <w:tc>
          <w:tcPr>
            <w:tcW w:w="5400" w:type="dxa"/>
            <w:shd w:val="clear" w:color="auto" w:fill="auto"/>
          </w:tcPr>
          <w:p w:rsidR="005668E2" w:rsidRPr="00683B99" w:rsidRDefault="00A251CF" w:rsidP="00F55800">
            <w:pPr>
              <w:suppressAutoHyphens/>
              <w:autoSpaceDN w:val="0"/>
              <w:spacing w:after="0" w:line="240" w:lineRule="auto"/>
              <w:jc w:val="both"/>
              <w:textAlignment w:val="baseline"/>
              <w:rPr>
                <w:rFonts w:ascii="Book Antiqua" w:eastAsia="Times New Roman" w:hAnsi="Book Antiqua" w:cs="Arial"/>
                <w:sz w:val="24"/>
                <w:szCs w:val="24"/>
                <w:lang w:eastAsia="fr-FR"/>
              </w:rPr>
            </w:pPr>
            <w:r>
              <w:rPr>
                <w:rFonts w:ascii="Book Antiqua" w:eastAsia="Times New Roman" w:hAnsi="Book Antiqua" w:cs="Arial"/>
                <w:sz w:val="24"/>
                <w:szCs w:val="24"/>
                <w:lang w:eastAsia="fr-FR"/>
              </w:rPr>
              <w:t>10</w:t>
            </w:r>
            <w:r w:rsidR="005668E2" w:rsidRPr="00683B99">
              <w:rPr>
                <w:rFonts w:ascii="Book Antiqua" w:eastAsia="Times New Roman" w:hAnsi="Book Antiqua" w:cs="Arial"/>
                <w:sz w:val="24"/>
                <w:szCs w:val="24"/>
                <w:lang w:eastAsia="fr-FR"/>
              </w:rPr>
              <w:t xml:space="preserve"> ans d’expériences minimum dans des projets de maitrise d’œuvre ;</w:t>
            </w:r>
          </w:p>
        </w:tc>
        <w:tc>
          <w:tcPr>
            <w:tcW w:w="360" w:type="dxa"/>
            <w:shd w:val="clear" w:color="auto" w:fill="auto"/>
          </w:tcPr>
          <w:p w:rsidR="005668E2" w:rsidRPr="00683B99" w:rsidRDefault="005668E2" w:rsidP="00F55800">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683B99" w:rsidRDefault="005668E2" w:rsidP="00F55800">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2</w:t>
            </w:r>
          </w:p>
        </w:tc>
        <w:tc>
          <w:tcPr>
            <w:tcW w:w="562"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val="restart"/>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6</w:t>
            </w:r>
          </w:p>
        </w:tc>
      </w:tr>
      <w:tr w:rsidR="005668E2" w:rsidRPr="00683B99" w:rsidTr="00432EDC">
        <w:tc>
          <w:tcPr>
            <w:tcW w:w="720" w:type="dxa"/>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5400" w:type="dxa"/>
            <w:shd w:val="clear" w:color="auto" w:fill="auto"/>
          </w:tcPr>
          <w:p w:rsidR="005668E2" w:rsidRPr="00683B99" w:rsidRDefault="005668E2" w:rsidP="00F55800">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 xml:space="preserve"> Expérience dans les BTP (au moins quatre projets en tant que technicien de suivi)</w:t>
            </w:r>
          </w:p>
        </w:tc>
        <w:tc>
          <w:tcPr>
            <w:tcW w:w="360" w:type="dxa"/>
            <w:shd w:val="clear" w:color="auto" w:fill="auto"/>
          </w:tcPr>
          <w:p w:rsidR="005668E2" w:rsidRPr="00683B99" w:rsidRDefault="005668E2" w:rsidP="00F55800">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683B99" w:rsidRDefault="005668E2" w:rsidP="00F55800">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2</w:t>
            </w:r>
          </w:p>
        </w:tc>
        <w:tc>
          <w:tcPr>
            <w:tcW w:w="562"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5668E2" w:rsidRPr="00683B99" w:rsidTr="00432EDC">
        <w:tc>
          <w:tcPr>
            <w:tcW w:w="720" w:type="dxa"/>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5400" w:type="dxa"/>
            <w:shd w:val="clear" w:color="auto" w:fill="auto"/>
          </w:tcPr>
          <w:p w:rsidR="005668E2" w:rsidRPr="00683B99" w:rsidRDefault="005668E2" w:rsidP="00F55800">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Expérience dans le domaine routier (au moins un projet en tant que technicien de suivi) ;</w:t>
            </w:r>
          </w:p>
        </w:tc>
        <w:tc>
          <w:tcPr>
            <w:tcW w:w="360" w:type="dxa"/>
            <w:shd w:val="clear" w:color="auto" w:fill="auto"/>
          </w:tcPr>
          <w:p w:rsidR="005668E2" w:rsidRPr="00683B99" w:rsidRDefault="005668E2" w:rsidP="00F55800">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683B99" w:rsidRDefault="005668E2" w:rsidP="00F55800">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2</w:t>
            </w:r>
          </w:p>
        </w:tc>
        <w:tc>
          <w:tcPr>
            <w:tcW w:w="562"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5668E2" w:rsidRPr="00683B99" w:rsidTr="00E54286">
        <w:tc>
          <w:tcPr>
            <w:tcW w:w="11010" w:type="dxa"/>
            <w:gridSpan w:val="8"/>
            <w:shd w:val="clear" w:color="auto" w:fill="auto"/>
            <w:vAlign w:val="center"/>
          </w:tcPr>
          <w:p w:rsidR="005668E2" w:rsidRPr="00683B99" w:rsidRDefault="005668E2" w:rsidP="005668E2">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b/>
                <w:sz w:val="24"/>
                <w:szCs w:val="24"/>
                <w:lang w:eastAsia="fr-FR"/>
              </w:rPr>
              <w:t>Technicien de suivi N°3</w:t>
            </w:r>
          </w:p>
        </w:tc>
      </w:tr>
      <w:tr w:rsidR="005668E2" w:rsidRPr="00683B99" w:rsidTr="00432EDC">
        <w:tc>
          <w:tcPr>
            <w:tcW w:w="720" w:type="dxa"/>
            <w:vMerge w:val="restart"/>
            <w:shd w:val="clear" w:color="auto" w:fill="auto"/>
            <w:vAlign w:val="center"/>
          </w:tcPr>
          <w:p w:rsidR="005668E2" w:rsidRPr="00683B99" w:rsidRDefault="001866E5"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6</w:t>
            </w:r>
          </w:p>
        </w:tc>
        <w:tc>
          <w:tcPr>
            <w:tcW w:w="2160" w:type="dxa"/>
            <w:vMerge w:val="restart"/>
            <w:shd w:val="clear" w:color="auto" w:fill="auto"/>
            <w:vAlign w:val="center"/>
          </w:tcPr>
          <w:p w:rsidR="005668E2" w:rsidRPr="00683B99" w:rsidRDefault="00EC003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b/>
                <w:sz w:val="24"/>
                <w:szCs w:val="24"/>
                <w:lang w:eastAsia="fr-FR"/>
              </w:rPr>
              <w:t>personnel</w:t>
            </w:r>
          </w:p>
        </w:tc>
        <w:tc>
          <w:tcPr>
            <w:tcW w:w="5400" w:type="dxa"/>
            <w:shd w:val="clear" w:color="auto" w:fill="auto"/>
          </w:tcPr>
          <w:p w:rsidR="005668E2" w:rsidRPr="00683B99" w:rsidRDefault="00195AD0" w:rsidP="00F55800">
            <w:pPr>
              <w:suppressAutoHyphens/>
              <w:autoSpaceDN w:val="0"/>
              <w:spacing w:after="0" w:line="240" w:lineRule="auto"/>
              <w:jc w:val="both"/>
              <w:textAlignment w:val="baseline"/>
              <w:rPr>
                <w:rFonts w:ascii="Book Antiqua" w:eastAsia="Times New Roman" w:hAnsi="Book Antiqua" w:cs="Arial"/>
                <w:sz w:val="24"/>
                <w:szCs w:val="24"/>
                <w:lang w:eastAsia="fr-FR"/>
              </w:rPr>
            </w:pPr>
            <w:r>
              <w:rPr>
                <w:rFonts w:ascii="Book Antiqua" w:eastAsia="Times New Roman" w:hAnsi="Book Antiqua" w:cs="Arial"/>
                <w:sz w:val="24"/>
                <w:szCs w:val="24"/>
                <w:lang w:eastAsia="fr-FR"/>
              </w:rPr>
              <w:t>10</w:t>
            </w:r>
            <w:r w:rsidR="005668E2" w:rsidRPr="00683B99">
              <w:rPr>
                <w:rFonts w:ascii="Book Antiqua" w:eastAsia="Times New Roman" w:hAnsi="Book Antiqua" w:cs="Arial"/>
                <w:sz w:val="24"/>
                <w:szCs w:val="24"/>
                <w:lang w:eastAsia="fr-FR"/>
              </w:rPr>
              <w:t xml:space="preserve"> ans d’expériences minimum dans des projets de maitrise d’œuvre ;</w:t>
            </w:r>
          </w:p>
        </w:tc>
        <w:tc>
          <w:tcPr>
            <w:tcW w:w="360" w:type="dxa"/>
            <w:shd w:val="clear" w:color="auto" w:fill="auto"/>
          </w:tcPr>
          <w:p w:rsidR="005668E2" w:rsidRPr="00683B99" w:rsidRDefault="005668E2" w:rsidP="00F55800">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683B99" w:rsidRDefault="005668E2" w:rsidP="00F55800">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2</w:t>
            </w:r>
          </w:p>
        </w:tc>
        <w:tc>
          <w:tcPr>
            <w:tcW w:w="562" w:type="dxa"/>
            <w:shd w:val="clear" w:color="auto" w:fill="auto"/>
          </w:tcPr>
          <w:p w:rsidR="005668E2" w:rsidRPr="00683B99" w:rsidRDefault="005668E2" w:rsidP="00F55800">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val="restart"/>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6</w:t>
            </w:r>
          </w:p>
        </w:tc>
      </w:tr>
      <w:tr w:rsidR="005668E2" w:rsidRPr="00683B99" w:rsidTr="00432EDC">
        <w:tc>
          <w:tcPr>
            <w:tcW w:w="720" w:type="dxa"/>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5400" w:type="dxa"/>
            <w:shd w:val="clear" w:color="auto" w:fill="auto"/>
          </w:tcPr>
          <w:p w:rsidR="005668E2" w:rsidRPr="00683B99" w:rsidRDefault="005668E2" w:rsidP="00F55800">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 xml:space="preserve"> Expérience dans les BTP (au moins quatre projets en tant que technicien de suivi)</w:t>
            </w:r>
          </w:p>
        </w:tc>
        <w:tc>
          <w:tcPr>
            <w:tcW w:w="360" w:type="dxa"/>
            <w:shd w:val="clear" w:color="auto" w:fill="auto"/>
          </w:tcPr>
          <w:p w:rsidR="005668E2" w:rsidRPr="00683B99" w:rsidRDefault="005668E2" w:rsidP="00F55800">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683B99" w:rsidRDefault="005668E2" w:rsidP="00F55800">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2</w:t>
            </w:r>
          </w:p>
        </w:tc>
        <w:tc>
          <w:tcPr>
            <w:tcW w:w="562" w:type="dxa"/>
            <w:shd w:val="clear" w:color="auto" w:fill="auto"/>
          </w:tcPr>
          <w:p w:rsidR="005668E2" w:rsidRPr="00683B99" w:rsidRDefault="005668E2" w:rsidP="00F55800">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5668E2" w:rsidRPr="00683B99" w:rsidTr="00432EDC">
        <w:tc>
          <w:tcPr>
            <w:tcW w:w="720" w:type="dxa"/>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5400" w:type="dxa"/>
            <w:shd w:val="clear" w:color="auto" w:fill="auto"/>
          </w:tcPr>
          <w:p w:rsidR="005668E2" w:rsidRPr="00683B99" w:rsidRDefault="005668E2" w:rsidP="00F55800">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Expérience dans le domaine routier (au moins un projet en tant que technicien de suivi) ;</w:t>
            </w:r>
          </w:p>
        </w:tc>
        <w:tc>
          <w:tcPr>
            <w:tcW w:w="360" w:type="dxa"/>
            <w:shd w:val="clear" w:color="auto" w:fill="auto"/>
          </w:tcPr>
          <w:p w:rsidR="005668E2" w:rsidRPr="00683B99" w:rsidRDefault="005668E2" w:rsidP="00F55800">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683B99" w:rsidRDefault="005668E2" w:rsidP="00F55800">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2</w:t>
            </w:r>
          </w:p>
        </w:tc>
        <w:tc>
          <w:tcPr>
            <w:tcW w:w="562" w:type="dxa"/>
            <w:shd w:val="clear" w:color="auto" w:fill="auto"/>
          </w:tcPr>
          <w:p w:rsidR="005668E2" w:rsidRPr="00683B99" w:rsidRDefault="005668E2" w:rsidP="00F55800">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5668E2" w:rsidRPr="00683B99" w:rsidTr="00E54286">
        <w:tc>
          <w:tcPr>
            <w:tcW w:w="11010" w:type="dxa"/>
            <w:gridSpan w:val="8"/>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b/>
                <w:sz w:val="24"/>
                <w:szCs w:val="24"/>
                <w:lang w:eastAsia="fr-FR"/>
              </w:rPr>
            </w:pPr>
            <w:r w:rsidRPr="00683B99">
              <w:rPr>
                <w:rFonts w:ascii="Book Antiqua" w:eastAsia="Times New Roman" w:hAnsi="Book Antiqua" w:cs="Arial"/>
                <w:b/>
                <w:sz w:val="24"/>
                <w:szCs w:val="24"/>
                <w:lang w:eastAsia="fr-FR"/>
              </w:rPr>
              <w:t>Personnel d’appui</w:t>
            </w:r>
            <w:r w:rsidR="00EC003E" w:rsidRPr="00683B99">
              <w:rPr>
                <w:rFonts w:ascii="Book Antiqua" w:eastAsia="Times New Roman" w:hAnsi="Book Antiqua" w:cs="Arial"/>
                <w:b/>
                <w:sz w:val="24"/>
                <w:szCs w:val="24"/>
                <w:lang w:eastAsia="fr-FR"/>
              </w:rPr>
              <w:t xml:space="preserve"> et administratif </w:t>
            </w:r>
          </w:p>
        </w:tc>
      </w:tr>
      <w:tr w:rsidR="005668E2" w:rsidRPr="00683B99" w:rsidTr="00432EDC">
        <w:tc>
          <w:tcPr>
            <w:tcW w:w="720" w:type="dxa"/>
            <w:vMerge w:val="restart"/>
            <w:shd w:val="clear" w:color="auto" w:fill="auto"/>
            <w:vAlign w:val="center"/>
          </w:tcPr>
          <w:p w:rsidR="005668E2" w:rsidRPr="00683B99" w:rsidRDefault="001866E5"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7</w:t>
            </w:r>
          </w:p>
        </w:tc>
        <w:tc>
          <w:tcPr>
            <w:tcW w:w="2160" w:type="dxa"/>
            <w:vMerge w:val="restart"/>
            <w:shd w:val="clear" w:color="auto" w:fill="auto"/>
            <w:vAlign w:val="center"/>
          </w:tcPr>
          <w:p w:rsidR="005668E2" w:rsidRPr="004C42BD"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4C42BD">
              <w:rPr>
                <w:rFonts w:ascii="Book Antiqua" w:eastAsia="Times New Roman" w:hAnsi="Book Antiqua" w:cs="Arial"/>
                <w:b/>
                <w:sz w:val="24"/>
                <w:szCs w:val="24"/>
                <w:lang w:eastAsia="fr-FR"/>
              </w:rPr>
              <w:t>personnel</w:t>
            </w:r>
          </w:p>
        </w:tc>
        <w:tc>
          <w:tcPr>
            <w:tcW w:w="5400" w:type="dxa"/>
            <w:shd w:val="clear" w:color="auto" w:fill="auto"/>
          </w:tcPr>
          <w:p w:rsidR="005668E2" w:rsidRPr="004C42BD"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r w:rsidRPr="004C42BD">
              <w:rPr>
                <w:rFonts w:ascii="Book Antiqua" w:eastAsia="Times New Roman" w:hAnsi="Book Antiqua" w:cs="Arial"/>
                <w:sz w:val="24"/>
                <w:szCs w:val="24"/>
                <w:lang w:eastAsia="fr-FR"/>
              </w:rPr>
              <w:t>Topographe (</w:t>
            </w:r>
            <w:r w:rsidR="00EC003E" w:rsidRPr="004C42BD">
              <w:rPr>
                <w:rFonts w:ascii="Book Antiqua" w:eastAsia="Times New Roman" w:hAnsi="Book Antiqua" w:cs="Arial"/>
                <w:sz w:val="24"/>
                <w:szCs w:val="24"/>
                <w:lang w:eastAsia="fr-FR"/>
              </w:rPr>
              <w:t xml:space="preserve">Au moins </w:t>
            </w:r>
            <w:r w:rsidRPr="004C42BD">
              <w:rPr>
                <w:rFonts w:ascii="Book Antiqua" w:eastAsia="Times New Roman" w:hAnsi="Book Antiqua" w:cs="Arial"/>
                <w:sz w:val="24"/>
                <w:szCs w:val="24"/>
                <w:lang w:eastAsia="fr-FR"/>
              </w:rPr>
              <w:t>technicien de topo + cv + deux ans d’expérience,</w:t>
            </w:r>
          </w:p>
        </w:tc>
        <w:tc>
          <w:tcPr>
            <w:tcW w:w="360" w:type="dxa"/>
            <w:shd w:val="clear" w:color="auto" w:fill="auto"/>
          </w:tcPr>
          <w:p w:rsidR="005668E2" w:rsidRPr="004C42BD"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4C42BD" w:rsidRDefault="00EC003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4C42BD">
              <w:rPr>
                <w:rFonts w:ascii="Book Antiqua" w:eastAsia="Times New Roman" w:hAnsi="Book Antiqua" w:cs="Arial"/>
                <w:sz w:val="24"/>
                <w:szCs w:val="24"/>
                <w:lang w:eastAsia="fr-FR"/>
              </w:rPr>
              <w:t>6</w:t>
            </w:r>
          </w:p>
        </w:tc>
        <w:tc>
          <w:tcPr>
            <w:tcW w:w="562" w:type="dxa"/>
            <w:shd w:val="clear" w:color="auto" w:fill="auto"/>
          </w:tcPr>
          <w:p w:rsidR="005668E2" w:rsidRPr="004C42BD"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val="restart"/>
            <w:shd w:val="clear" w:color="auto" w:fill="auto"/>
            <w:vAlign w:val="center"/>
          </w:tcPr>
          <w:p w:rsidR="005668E2" w:rsidRPr="00683B99" w:rsidRDefault="005668E2" w:rsidP="00EC003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1</w:t>
            </w:r>
            <w:r w:rsidR="00EC003E" w:rsidRPr="00683B99">
              <w:rPr>
                <w:rFonts w:ascii="Book Antiqua" w:eastAsia="Times New Roman" w:hAnsi="Book Antiqua" w:cs="Arial"/>
                <w:sz w:val="24"/>
                <w:szCs w:val="24"/>
                <w:lang w:eastAsia="fr-FR"/>
              </w:rPr>
              <w:t>6</w:t>
            </w:r>
          </w:p>
        </w:tc>
      </w:tr>
      <w:tr w:rsidR="005668E2" w:rsidRPr="00683B99" w:rsidTr="00432EDC">
        <w:tc>
          <w:tcPr>
            <w:tcW w:w="720" w:type="dxa"/>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tcPr>
          <w:p w:rsidR="005668E2" w:rsidRPr="004C42BD"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p>
        </w:tc>
        <w:tc>
          <w:tcPr>
            <w:tcW w:w="5400" w:type="dxa"/>
            <w:shd w:val="clear" w:color="auto" w:fill="auto"/>
          </w:tcPr>
          <w:p w:rsidR="005668E2" w:rsidRPr="004C42BD" w:rsidRDefault="005668E2" w:rsidP="002B777D">
            <w:pPr>
              <w:suppressAutoHyphens/>
              <w:autoSpaceDN w:val="0"/>
              <w:spacing w:after="0" w:line="240" w:lineRule="auto"/>
              <w:jc w:val="both"/>
              <w:textAlignment w:val="baseline"/>
              <w:rPr>
                <w:rFonts w:ascii="Book Antiqua" w:eastAsia="Times New Roman" w:hAnsi="Book Antiqua" w:cs="Arial"/>
                <w:sz w:val="24"/>
                <w:szCs w:val="24"/>
                <w:lang w:eastAsia="fr-FR"/>
              </w:rPr>
            </w:pPr>
            <w:r w:rsidRPr="004C42BD">
              <w:rPr>
                <w:rFonts w:ascii="Book Antiqua" w:eastAsia="Times New Roman" w:hAnsi="Book Antiqua" w:cs="Arial"/>
                <w:sz w:val="24"/>
                <w:szCs w:val="24"/>
                <w:lang w:eastAsia="fr-FR"/>
              </w:rPr>
              <w:t>Responsable géotechnique (</w:t>
            </w:r>
            <w:r w:rsidR="00EC003E" w:rsidRPr="004C42BD">
              <w:rPr>
                <w:rFonts w:ascii="Book Antiqua" w:eastAsia="Times New Roman" w:hAnsi="Book Antiqua" w:cs="Arial"/>
                <w:sz w:val="24"/>
                <w:szCs w:val="24"/>
                <w:lang w:eastAsia="fr-FR"/>
              </w:rPr>
              <w:t xml:space="preserve">Au moins </w:t>
            </w:r>
            <w:r w:rsidRPr="004C42BD">
              <w:rPr>
                <w:rFonts w:ascii="Book Antiqua" w:eastAsia="Times New Roman" w:hAnsi="Book Antiqua" w:cs="Arial"/>
                <w:sz w:val="24"/>
                <w:szCs w:val="24"/>
                <w:lang w:eastAsia="fr-FR"/>
              </w:rPr>
              <w:t xml:space="preserve">technicien de génie civil + cv + </w:t>
            </w:r>
            <w:r w:rsidR="002B777D" w:rsidRPr="004C42BD">
              <w:rPr>
                <w:rFonts w:ascii="Book Antiqua" w:eastAsia="Times New Roman" w:hAnsi="Book Antiqua" w:cs="Arial"/>
                <w:sz w:val="24"/>
                <w:szCs w:val="24"/>
                <w:lang w:eastAsia="fr-FR"/>
              </w:rPr>
              <w:t>10</w:t>
            </w:r>
            <w:r w:rsidRPr="004C42BD">
              <w:rPr>
                <w:rFonts w:ascii="Book Antiqua" w:eastAsia="Times New Roman" w:hAnsi="Book Antiqua" w:cs="Arial"/>
                <w:sz w:val="24"/>
                <w:szCs w:val="24"/>
                <w:lang w:eastAsia="fr-FR"/>
              </w:rPr>
              <w:t xml:space="preserve"> ans d’expérience)</w:t>
            </w:r>
          </w:p>
        </w:tc>
        <w:tc>
          <w:tcPr>
            <w:tcW w:w="360" w:type="dxa"/>
            <w:shd w:val="clear" w:color="auto" w:fill="auto"/>
          </w:tcPr>
          <w:p w:rsidR="005668E2" w:rsidRPr="004C42BD"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4C42BD" w:rsidRDefault="00EC003E"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4C42BD">
              <w:rPr>
                <w:rFonts w:ascii="Book Antiqua" w:eastAsia="Times New Roman" w:hAnsi="Book Antiqua" w:cs="Arial"/>
                <w:sz w:val="24"/>
                <w:szCs w:val="24"/>
                <w:lang w:eastAsia="fr-FR"/>
              </w:rPr>
              <w:t>6</w:t>
            </w:r>
          </w:p>
        </w:tc>
        <w:tc>
          <w:tcPr>
            <w:tcW w:w="562" w:type="dxa"/>
            <w:shd w:val="clear" w:color="auto" w:fill="auto"/>
          </w:tcPr>
          <w:p w:rsidR="005668E2" w:rsidRPr="004C42BD"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5668E2" w:rsidRPr="00683B99" w:rsidTr="00432EDC">
        <w:tc>
          <w:tcPr>
            <w:tcW w:w="720" w:type="dxa"/>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tcPr>
          <w:p w:rsidR="005668E2" w:rsidRPr="004C42BD"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p>
        </w:tc>
        <w:tc>
          <w:tcPr>
            <w:tcW w:w="5400" w:type="dxa"/>
            <w:shd w:val="clear" w:color="auto" w:fill="auto"/>
          </w:tcPr>
          <w:p w:rsidR="005668E2" w:rsidRPr="004C42BD" w:rsidRDefault="005668E2" w:rsidP="005668E2">
            <w:pPr>
              <w:suppressAutoHyphens/>
              <w:autoSpaceDN w:val="0"/>
              <w:spacing w:after="0" w:line="240" w:lineRule="auto"/>
              <w:jc w:val="both"/>
              <w:textAlignment w:val="baseline"/>
              <w:rPr>
                <w:rFonts w:ascii="Book Antiqua" w:eastAsia="Times New Roman" w:hAnsi="Book Antiqua" w:cs="Arial"/>
                <w:sz w:val="24"/>
                <w:szCs w:val="24"/>
                <w:lang w:eastAsia="fr-FR"/>
              </w:rPr>
            </w:pPr>
            <w:r w:rsidRPr="004C42BD">
              <w:rPr>
                <w:rFonts w:ascii="Book Antiqua" w:eastAsia="Times New Roman" w:hAnsi="Book Antiqua" w:cs="Arial"/>
                <w:sz w:val="24"/>
                <w:szCs w:val="24"/>
                <w:lang w:eastAsia="fr-FR"/>
              </w:rPr>
              <w:t>Responsable administratif (Bacc + cv + deux ans d’expérience)</w:t>
            </w:r>
          </w:p>
        </w:tc>
        <w:tc>
          <w:tcPr>
            <w:tcW w:w="360" w:type="dxa"/>
            <w:shd w:val="clear" w:color="auto" w:fill="auto"/>
          </w:tcPr>
          <w:p w:rsidR="005668E2" w:rsidRPr="004C42BD"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4C42BD"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4C42BD">
              <w:rPr>
                <w:rFonts w:ascii="Book Antiqua" w:eastAsia="Times New Roman" w:hAnsi="Book Antiqua" w:cs="Arial"/>
                <w:sz w:val="24"/>
                <w:szCs w:val="24"/>
                <w:lang w:eastAsia="fr-FR"/>
              </w:rPr>
              <w:t>4</w:t>
            </w:r>
          </w:p>
        </w:tc>
        <w:tc>
          <w:tcPr>
            <w:tcW w:w="562" w:type="dxa"/>
            <w:shd w:val="clear" w:color="auto" w:fill="auto"/>
          </w:tcPr>
          <w:p w:rsidR="005668E2" w:rsidRPr="004C42BD"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5668E2" w:rsidRPr="00683B99" w:rsidTr="00432EDC">
        <w:tc>
          <w:tcPr>
            <w:tcW w:w="720" w:type="dxa"/>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shd w:val="clear" w:color="auto" w:fill="auto"/>
          </w:tcPr>
          <w:p w:rsidR="005668E2" w:rsidRPr="00683B99"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p>
        </w:tc>
        <w:tc>
          <w:tcPr>
            <w:tcW w:w="5400" w:type="dxa"/>
            <w:shd w:val="clear" w:color="auto" w:fill="auto"/>
          </w:tcPr>
          <w:p w:rsidR="005668E2" w:rsidRPr="00683B99"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p>
        </w:tc>
        <w:tc>
          <w:tcPr>
            <w:tcW w:w="360"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562"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5668E2" w:rsidRPr="00683B99" w:rsidTr="00432EDC">
        <w:tc>
          <w:tcPr>
            <w:tcW w:w="720" w:type="dxa"/>
            <w:vMerge w:val="restart"/>
            <w:shd w:val="clear" w:color="auto" w:fill="auto"/>
            <w:vAlign w:val="center"/>
          </w:tcPr>
          <w:p w:rsidR="005668E2" w:rsidRPr="00683B99" w:rsidRDefault="001866E5"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8</w:t>
            </w:r>
          </w:p>
        </w:tc>
        <w:tc>
          <w:tcPr>
            <w:tcW w:w="2160" w:type="dxa"/>
            <w:vMerge w:val="restart"/>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b/>
                <w:sz w:val="24"/>
                <w:szCs w:val="24"/>
                <w:lang w:eastAsia="fr-FR"/>
              </w:rPr>
              <w:t>Moyens logistiques et techniques du consultant</w:t>
            </w:r>
          </w:p>
        </w:tc>
        <w:tc>
          <w:tcPr>
            <w:tcW w:w="5400" w:type="dxa"/>
            <w:shd w:val="clear" w:color="auto" w:fill="auto"/>
          </w:tcPr>
          <w:p w:rsidR="005668E2" w:rsidRPr="00683B99"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Véhicule un pickup 4x4</w:t>
            </w:r>
          </w:p>
        </w:tc>
        <w:tc>
          <w:tcPr>
            <w:tcW w:w="360"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2</w:t>
            </w:r>
          </w:p>
        </w:tc>
        <w:tc>
          <w:tcPr>
            <w:tcW w:w="562"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val="restart"/>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6</w:t>
            </w:r>
          </w:p>
        </w:tc>
      </w:tr>
      <w:tr w:rsidR="005668E2" w:rsidRPr="00683B99" w:rsidTr="00432EDC">
        <w:tc>
          <w:tcPr>
            <w:tcW w:w="720" w:type="dxa"/>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tcPr>
          <w:p w:rsidR="005668E2" w:rsidRPr="00683B99"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p>
        </w:tc>
        <w:tc>
          <w:tcPr>
            <w:tcW w:w="5400" w:type="dxa"/>
            <w:shd w:val="clear" w:color="auto" w:fill="auto"/>
          </w:tcPr>
          <w:p w:rsidR="005668E2" w:rsidRPr="00683B99"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Matériel topographique</w:t>
            </w:r>
          </w:p>
        </w:tc>
        <w:tc>
          <w:tcPr>
            <w:tcW w:w="360"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1</w:t>
            </w:r>
          </w:p>
        </w:tc>
        <w:tc>
          <w:tcPr>
            <w:tcW w:w="562"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5668E2" w:rsidRPr="00683B99" w:rsidTr="00432EDC">
        <w:tc>
          <w:tcPr>
            <w:tcW w:w="720" w:type="dxa"/>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tcPr>
          <w:p w:rsidR="005668E2" w:rsidRPr="00683B99"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p>
        </w:tc>
        <w:tc>
          <w:tcPr>
            <w:tcW w:w="5400" w:type="dxa"/>
            <w:shd w:val="clear" w:color="auto" w:fill="auto"/>
          </w:tcPr>
          <w:p w:rsidR="005668E2" w:rsidRPr="00683B99"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Matériel de laboratoire</w:t>
            </w:r>
          </w:p>
        </w:tc>
        <w:tc>
          <w:tcPr>
            <w:tcW w:w="360"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1</w:t>
            </w:r>
          </w:p>
        </w:tc>
        <w:tc>
          <w:tcPr>
            <w:tcW w:w="562"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5668E2" w:rsidRPr="00683B99" w:rsidTr="00432EDC">
        <w:tc>
          <w:tcPr>
            <w:tcW w:w="720" w:type="dxa"/>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tcPr>
          <w:p w:rsidR="005668E2" w:rsidRPr="00683B99"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p>
        </w:tc>
        <w:tc>
          <w:tcPr>
            <w:tcW w:w="5400" w:type="dxa"/>
            <w:shd w:val="clear" w:color="auto" w:fill="auto"/>
          </w:tcPr>
          <w:p w:rsidR="005668E2" w:rsidRPr="00683B99"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Matériel de bureau (ordinateur, imprimante, photocopieur, logiciels appropriés, etc…)</w:t>
            </w:r>
          </w:p>
        </w:tc>
        <w:tc>
          <w:tcPr>
            <w:tcW w:w="360"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2</w:t>
            </w:r>
          </w:p>
        </w:tc>
        <w:tc>
          <w:tcPr>
            <w:tcW w:w="562"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5668E2" w:rsidRPr="00683B99" w:rsidTr="00432EDC">
        <w:tc>
          <w:tcPr>
            <w:tcW w:w="720" w:type="dxa"/>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shd w:val="clear" w:color="auto" w:fill="auto"/>
          </w:tcPr>
          <w:p w:rsidR="005668E2" w:rsidRPr="00683B99"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p>
        </w:tc>
        <w:tc>
          <w:tcPr>
            <w:tcW w:w="5400" w:type="dxa"/>
            <w:shd w:val="clear" w:color="auto" w:fill="auto"/>
          </w:tcPr>
          <w:p w:rsidR="005668E2" w:rsidRPr="00683B99"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p>
        </w:tc>
        <w:tc>
          <w:tcPr>
            <w:tcW w:w="360"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562"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5668E2" w:rsidRPr="00683B99" w:rsidTr="00432EDC">
        <w:tc>
          <w:tcPr>
            <w:tcW w:w="720" w:type="dxa"/>
            <w:vMerge w:val="restart"/>
            <w:shd w:val="clear" w:color="auto" w:fill="auto"/>
            <w:vAlign w:val="center"/>
          </w:tcPr>
          <w:p w:rsidR="005668E2" w:rsidRPr="00683B99" w:rsidRDefault="001866E5"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9</w:t>
            </w:r>
          </w:p>
        </w:tc>
        <w:tc>
          <w:tcPr>
            <w:tcW w:w="2160" w:type="dxa"/>
            <w:vMerge w:val="restart"/>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b/>
                <w:sz w:val="24"/>
                <w:szCs w:val="24"/>
                <w:lang w:eastAsia="fr-FR"/>
              </w:rPr>
              <w:t>Présentation du dossier</w:t>
            </w:r>
          </w:p>
        </w:tc>
        <w:tc>
          <w:tcPr>
            <w:tcW w:w="5400" w:type="dxa"/>
            <w:shd w:val="clear" w:color="auto" w:fill="auto"/>
          </w:tcPr>
          <w:p w:rsidR="005668E2" w:rsidRPr="00683B99"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Sommaire général</w:t>
            </w:r>
          </w:p>
        </w:tc>
        <w:tc>
          <w:tcPr>
            <w:tcW w:w="360"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1</w:t>
            </w:r>
          </w:p>
        </w:tc>
        <w:tc>
          <w:tcPr>
            <w:tcW w:w="562"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val="restart"/>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5</w:t>
            </w:r>
          </w:p>
        </w:tc>
      </w:tr>
      <w:tr w:rsidR="005668E2" w:rsidRPr="00683B99" w:rsidTr="00432EDC">
        <w:tc>
          <w:tcPr>
            <w:tcW w:w="720" w:type="dxa"/>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tcPr>
          <w:p w:rsidR="005668E2" w:rsidRPr="00683B99"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p>
        </w:tc>
        <w:tc>
          <w:tcPr>
            <w:tcW w:w="5400" w:type="dxa"/>
            <w:shd w:val="clear" w:color="auto" w:fill="auto"/>
          </w:tcPr>
          <w:p w:rsidR="005668E2" w:rsidRPr="00683B99"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Pièces classées dans l’ordre du sommaire</w:t>
            </w:r>
          </w:p>
        </w:tc>
        <w:tc>
          <w:tcPr>
            <w:tcW w:w="360"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1</w:t>
            </w:r>
          </w:p>
        </w:tc>
        <w:tc>
          <w:tcPr>
            <w:tcW w:w="562"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5668E2" w:rsidRPr="00683B99" w:rsidTr="00432EDC">
        <w:tc>
          <w:tcPr>
            <w:tcW w:w="720" w:type="dxa"/>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tcPr>
          <w:p w:rsidR="005668E2" w:rsidRPr="00683B99"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p>
        </w:tc>
        <w:tc>
          <w:tcPr>
            <w:tcW w:w="5400" w:type="dxa"/>
            <w:shd w:val="clear" w:color="auto" w:fill="auto"/>
          </w:tcPr>
          <w:p w:rsidR="005668E2" w:rsidRPr="00683B99"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Intercaler couleur autre que le blanc</w:t>
            </w:r>
          </w:p>
        </w:tc>
        <w:tc>
          <w:tcPr>
            <w:tcW w:w="360"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1</w:t>
            </w:r>
          </w:p>
        </w:tc>
        <w:tc>
          <w:tcPr>
            <w:tcW w:w="562"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5668E2" w:rsidRPr="00683B99" w:rsidTr="00432EDC">
        <w:tc>
          <w:tcPr>
            <w:tcW w:w="720" w:type="dxa"/>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tcPr>
          <w:p w:rsidR="005668E2" w:rsidRPr="00683B99"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p>
        </w:tc>
        <w:tc>
          <w:tcPr>
            <w:tcW w:w="5400" w:type="dxa"/>
            <w:shd w:val="clear" w:color="auto" w:fill="auto"/>
          </w:tcPr>
          <w:p w:rsidR="005668E2" w:rsidRPr="00683B99"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Lisibilité et clarté des documents</w:t>
            </w:r>
          </w:p>
        </w:tc>
        <w:tc>
          <w:tcPr>
            <w:tcW w:w="360"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1</w:t>
            </w:r>
          </w:p>
        </w:tc>
        <w:tc>
          <w:tcPr>
            <w:tcW w:w="562"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5668E2" w:rsidRPr="00683B99" w:rsidTr="00432EDC">
        <w:tc>
          <w:tcPr>
            <w:tcW w:w="720" w:type="dxa"/>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2160" w:type="dxa"/>
            <w:vMerge/>
            <w:shd w:val="clear" w:color="auto" w:fill="auto"/>
          </w:tcPr>
          <w:p w:rsidR="005668E2" w:rsidRPr="00683B99"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p>
        </w:tc>
        <w:tc>
          <w:tcPr>
            <w:tcW w:w="5400" w:type="dxa"/>
            <w:shd w:val="clear" w:color="auto" w:fill="auto"/>
          </w:tcPr>
          <w:p w:rsidR="005668E2" w:rsidRPr="00683B99" w:rsidRDefault="005668E2" w:rsidP="006B55FE">
            <w:pPr>
              <w:suppressAutoHyphens/>
              <w:autoSpaceDN w:val="0"/>
              <w:spacing w:after="0" w:line="240" w:lineRule="auto"/>
              <w:jc w:val="both"/>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Reluire des documents</w:t>
            </w:r>
          </w:p>
        </w:tc>
        <w:tc>
          <w:tcPr>
            <w:tcW w:w="360"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1</w:t>
            </w:r>
          </w:p>
        </w:tc>
        <w:tc>
          <w:tcPr>
            <w:tcW w:w="562"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vMerge/>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r>
      <w:tr w:rsidR="005668E2" w:rsidRPr="00683B99" w:rsidTr="00432EDC">
        <w:tc>
          <w:tcPr>
            <w:tcW w:w="8280" w:type="dxa"/>
            <w:gridSpan w:val="3"/>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total</w:t>
            </w:r>
          </w:p>
        </w:tc>
        <w:tc>
          <w:tcPr>
            <w:tcW w:w="360"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698" w:type="dxa"/>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100</w:t>
            </w:r>
          </w:p>
        </w:tc>
        <w:tc>
          <w:tcPr>
            <w:tcW w:w="562" w:type="dxa"/>
            <w:shd w:val="clear" w:color="auto" w:fill="auto"/>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p>
        </w:tc>
        <w:tc>
          <w:tcPr>
            <w:tcW w:w="1110" w:type="dxa"/>
            <w:gridSpan w:val="2"/>
            <w:shd w:val="clear" w:color="auto" w:fill="auto"/>
            <w:vAlign w:val="center"/>
          </w:tcPr>
          <w:p w:rsidR="005668E2" w:rsidRPr="00683B99" w:rsidRDefault="005668E2" w:rsidP="006B55FE">
            <w:pPr>
              <w:suppressAutoHyphens/>
              <w:autoSpaceDN w:val="0"/>
              <w:spacing w:after="0" w:line="240" w:lineRule="auto"/>
              <w:jc w:val="center"/>
              <w:textAlignment w:val="baseline"/>
              <w:rPr>
                <w:rFonts w:ascii="Book Antiqua" w:eastAsia="Times New Roman" w:hAnsi="Book Antiqua" w:cs="Arial"/>
                <w:sz w:val="24"/>
                <w:szCs w:val="24"/>
                <w:lang w:eastAsia="fr-FR"/>
              </w:rPr>
            </w:pPr>
            <w:r w:rsidRPr="00683B99">
              <w:rPr>
                <w:rFonts w:ascii="Book Antiqua" w:eastAsia="Times New Roman" w:hAnsi="Book Antiqua" w:cs="Arial"/>
                <w:sz w:val="24"/>
                <w:szCs w:val="24"/>
                <w:lang w:eastAsia="fr-FR"/>
              </w:rPr>
              <w:t>100</w:t>
            </w:r>
          </w:p>
        </w:tc>
      </w:tr>
    </w:tbl>
    <w:p w:rsidR="006B55FE" w:rsidRPr="00683B99" w:rsidRDefault="006B55FE" w:rsidP="006B55FE">
      <w:pPr>
        <w:spacing w:before="120" w:after="120" w:line="240" w:lineRule="auto"/>
        <w:ind w:left="851"/>
        <w:jc w:val="both"/>
        <w:rPr>
          <w:rFonts w:ascii="Book Antiqua" w:eastAsia="Times New Roman" w:hAnsi="Book Antiqua" w:cs="Times New Roman"/>
          <w:sz w:val="24"/>
          <w:szCs w:val="24"/>
          <w:lang w:eastAsia="fr-FR"/>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C475FC" w:rsidRDefault="00C475FC"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9E7998">
      <w:pPr>
        <w:spacing w:after="0" w:line="240" w:lineRule="auto"/>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r w:rsidRPr="00D26159">
        <w:rPr>
          <w:rFonts w:ascii="Calibri" w:eastAsia="SimSun" w:hAnsi="Calibri" w:cs="Times New Roman"/>
          <w:noProof/>
          <w:lang w:eastAsia="fr-FR"/>
        </w:rPr>
        <w:lastRenderedPageBreak/>
        <w:drawing>
          <wp:inline distT="0" distB="0" distL="0" distR="0" wp14:anchorId="05012E53" wp14:editId="195AE28C">
            <wp:extent cx="5666667" cy="8019048"/>
            <wp:effectExtent l="0" t="0" r="0" b="127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a:extLst>
                        <a:ext uri="{28A0092B-C50C-407E-A947-70E740481C1C}">
                          <a14:useLocalDpi xmlns:a14="http://schemas.microsoft.com/office/drawing/2010/main" val="0"/>
                        </a:ext>
                      </a:extLst>
                    </a:blip>
                    <a:stretch>
                      <a:fillRect/>
                    </a:stretch>
                  </pic:blipFill>
                  <pic:spPr>
                    <a:xfrm>
                      <a:off x="0" y="0"/>
                      <a:ext cx="5666667" cy="8019048"/>
                    </a:xfrm>
                    <a:prstGeom prst="rect">
                      <a:avLst/>
                    </a:prstGeom>
                  </pic:spPr>
                </pic:pic>
              </a:graphicData>
            </a:graphic>
          </wp:inline>
        </w:drawing>
      </w: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9E7998">
      <w:pPr>
        <w:spacing w:after="0" w:line="240" w:lineRule="auto"/>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D26159" w:rsidRDefault="00D26159" w:rsidP="00AE6800">
      <w:pPr>
        <w:spacing w:after="0" w:line="240" w:lineRule="auto"/>
        <w:jc w:val="center"/>
        <w:rPr>
          <w:rFonts w:ascii="Book Antiqua" w:eastAsia="Calibri" w:hAnsi="Book Antiqua" w:cs="Times New Roman"/>
          <w:b/>
          <w:sz w:val="24"/>
          <w:szCs w:val="24"/>
          <w:lang w:val="fr-CM"/>
        </w:rPr>
      </w:pPr>
    </w:p>
    <w:p w:rsidR="00C475FC" w:rsidRPr="00683B99" w:rsidRDefault="00C475FC" w:rsidP="009E7998">
      <w:pPr>
        <w:spacing w:after="0" w:line="240" w:lineRule="auto"/>
        <w:rPr>
          <w:rFonts w:ascii="Book Antiqua" w:eastAsia="Calibri" w:hAnsi="Book Antiqua" w:cs="Times New Roman"/>
          <w:b/>
          <w:sz w:val="24"/>
          <w:szCs w:val="24"/>
          <w:lang w:val="fr-CM"/>
        </w:rPr>
      </w:pPr>
    </w:p>
    <w:p w:rsidR="00C475FC" w:rsidRPr="00683B99" w:rsidRDefault="00C475FC" w:rsidP="00AE6800">
      <w:pPr>
        <w:spacing w:after="0" w:line="240" w:lineRule="auto"/>
        <w:jc w:val="center"/>
        <w:rPr>
          <w:rFonts w:ascii="Book Antiqua" w:eastAsia="Calibri" w:hAnsi="Book Antiqua" w:cs="Times New Roman"/>
          <w:b/>
          <w:sz w:val="24"/>
          <w:szCs w:val="24"/>
          <w:lang w:val="fr-CM"/>
        </w:rPr>
      </w:pPr>
    </w:p>
    <w:p w:rsidR="00C475FC" w:rsidRPr="00683B99" w:rsidRDefault="00C475FC" w:rsidP="00AE6800">
      <w:pPr>
        <w:spacing w:after="0" w:line="240" w:lineRule="auto"/>
        <w:jc w:val="center"/>
        <w:rPr>
          <w:rFonts w:ascii="Book Antiqua" w:eastAsia="Calibri" w:hAnsi="Book Antiqua" w:cs="Times New Roman"/>
          <w:b/>
          <w:sz w:val="24"/>
          <w:szCs w:val="24"/>
          <w:lang w:val="fr-CM"/>
        </w:rPr>
      </w:pPr>
    </w:p>
    <w:p w:rsidR="00C475FC" w:rsidRPr="00683B99" w:rsidRDefault="00C475FC" w:rsidP="00AE6800">
      <w:pPr>
        <w:spacing w:after="0" w:line="240" w:lineRule="auto"/>
        <w:jc w:val="center"/>
        <w:rPr>
          <w:rFonts w:ascii="Book Antiqua" w:eastAsia="Calibri" w:hAnsi="Book Antiqua" w:cs="Times New Roman"/>
          <w:b/>
          <w:sz w:val="24"/>
          <w:szCs w:val="24"/>
          <w:lang w:val="fr-CM"/>
        </w:rPr>
      </w:pPr>
    </w:p>
    <w:p w:rsidR="00C475FC" w:rsidRPr="00683B99" w:rsidRDefault="00C475FC" w:rsidP="00AE6800">
      <w:pPr>
        <w:spacing w:after="0" w:line="240" w:lineRule="auto"/>
        <w:jc w:val="center"/>
        <w:rPr>
          <w:rFonts w:ascii="Book Antiqua" w:eastAsia="Calibri" w:hAnsi="Book Antiqua" w:cs="Times New Roman"/>
          <w:b/>
          <w:sz w:val="24"/>
          <w:szCs w:val="24"/>
          <w:lang w:val="fr-CM"/>
        </w:rPr>
      </w:pPr>
    </w:p>
    <w:p w:rsidR="00C475FC" w:rsidRPr="00683B99" w:rsidRDefault="00C475FC"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Pièce n° 1</w:t>
      </w:r>
      <w:r w:rsidR="00C475FC" w:rsidRPr="00683B99">
        <w:rPr>
          <w:rFonts w:ascii="Book Antiqua" w:eastAsia="Calibri" w:hAnsi="Book Antiqua" w:cs="Times New Roman"/>
          <w:b/>
          <w:sz w:val="24"/>
          <w:szCs w:val="24"/>
          <w:lang w:val="fr-CM"/>
        </w:rPr>
        <w:t>2</w:t>
      </w:r>
    </w:p>
    <w:p w:rsidR="00AE6800" w:rsidRPr="00683B99" w:rsidRDefault="00AE6800" w:rsidP="00AE6800">
      <w:pPr>
        <w:spacing w:after="0" w:line="240" w:lineRule="auto"/>
        <w:jc w:val="center"/>
        <w:rPr>
          <w:rFonts w:ascii="Book Antiqua" w:eastAsia="Calibri" w:hAnsi="Book Antiqua" w:cs="Times New Roman"/>
          <w:b/>
          <w:sz w:val="24"/>
          <w:szCs w:val="24"/>
          <w:lang w:val="fr-CM"/>
        </w:rPr>
      </w:pPr>
    </w:p>
    <w:p w:rsidR="00AE6800" w:rsidRPr="00683B99" w:rsidRDefault="00AE6800" w:rsidP="00AE6800">
      <w:pPr>
        <w:spacing w:after="0" w:line="240" w:lineRule="auto"/>
        <w:jc w:val="center"/>
        <w:rPr>
          <w:rFonts w:ascii="Book Antiqua" w:eastAsia="Calibri" w:hAnsi="Book Antiqua" w:cs="Times New Roman"/>
          <w:b/>
          <w:sz w:val="24"/>
          <w:szCs w:val="24"/>
          <w:lang w:val="fr-CM"/>
        </w:rPr>
      </w:pPr>
      <w:r w:rsidRPr="00683B99">
        <w:rPr>
          <w:rFonts w:ascii="Book Antiqua" w:eastAsia="Calibri" w:hAnsi="Book Antiqua" w:cs="Times New Roman"/>
          <w:b/>
          <w:sz w:val="24"/>
          <w:szCs w:val="24"/>
          <w:lang w:val="fr-CM"/>
        </w:rPr>
        <w:t>LISTE DES ETABLISSEMENTS BANCAIRES ET ORGANISMES FINANCIERS DE PREMIER RANG, AUTORISES A EMETTRE LES CAUTIONS</w:t>
      </w: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Default="00AE6800" w:rsidP="00AE6800">
      <w:pPr>
        <w:spacing w:after="0" w:line="240" w:lineRule="auto"/>
        <w:rPr>
          <w:rFonts w:ascii="Book Antiqua" w:eastAsia="Calibri" w:hAnsi="Book Antiqua" w:cs="Times New Roman"/>
          <w:sz w:val="24"/>
          <w:szCs w:val="24"/>
          <w:lang w:val="fr-CM"/>
        </w:rPr>
      </w:pPr>
    </w:p>
    <w:p w:rsidR="0094180A" w:rsidRDefault="0094180A" w:rsidP="00AE6800">
      <w:pPr>
        <w:spacing w:after="0" w:line="240" w:lineRule="auto"/>
        <w:rPr>
          <w:rFonts w:ascii="Book Antiqua" w:eastAsia="Calibri" w:hAnsi="Book Antiqua" w:cs="Times New Roman"/>
          <w:sz w:val="24"/>
          <w:szCs w:val="24"/>
          <w:lang w:val="fr-CM"/>
        </w:rPr>
      </w:pPr>
    </w:p>
    <w:p w:rsidR="0094180A" w:rsidRDefault="0094180A" w:rsidP="00AE6800">
      <w:pPr>
        <w:spacing w:after="0" w:line="240" w:lineRule="auto"/>
        <w:rPr>
          <w:rFonts w:ascii="Book Antiqua" w:eastAsia="Calibri" w:hAnsi="Book Antiqua" w:cs="Times New Roman"/>
          <w:sz w:val="24"/>
          <w:szCs w:val="24"/>
          <w:lang w:val="fr-CM"/>
        </w:rPr>
      </w:pPr>
    </w:p>
    <w:p w:rsidR="0094180A" w:rsidRPr="00683B99" w:rsidRDefault="0094180A" w:rsidP="00AE6800">
      <w:pPr>
        <w:spacing w:after="0" w:line="240" w:lineRule="auto"/>
        <w:rPr>
          <w:rFonts w:ascii="Book Antiqua" w:eastAsia="Calibri" w:hAnsi="Book Antiqua" w:cs="Times New Roman"/>
          <w:sz w:val="24"/>
          <w:szCs w:val="24"/>
          <w:lang w:val="fr-CM"/>
        </w:rPr>
      </w:pPr>
    </w:p>
    <w:p w:rsidR="00AE6800" w:rsidRDefault="00AE6800"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Default="009E7998" w:rsidP="00AE6800">
      <w:pPr>
        <w:spacing w:after="0" w:line="240" w:lineRule="auto"/>
        <w:rPr>
          <w:rFonts w:ascii="Book Antiqua" w:eastAsia="Calibri" w:hAnsi="Book Antiqua" w:cs="Times New Roman"/>
          <w:sz w:val="24"/>
          <w:szCs w:val="24"/>
          <w:lang w:val="fr-CM"/>
        </w:rPr>
      </w:pPr>
    </w:p>
    <w:p w:rsidR="009E7998" w:rsidRPr="00683B99" w:rsidRDefault="009E7998"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C475FC" w:rsidRPr="00683B99" w:rsidRDefault="00C475FC" w:rsidP="00AE6800">
      <w:pPr>
        <w:spacing w:after="0" w:line="240" w:lineRule="auto"/>
        <w:rPr>
          <w:rFonts w:ascii="Book Antiqua" w:eastAsia="Calibri" w:hAnsi="Book Antiqua" w:cs="Times New Roman"/>
          <w:sz w:val="24"/>
          <w:szCs w:val="24"/>
          <w:lang w:val="fr-CM"/>
        </w:rPr>
      </w:pPr>
    </w:p>
    <w:p w:rsidR="00AE6800" w:rsidRPr="00683B99" w:rsidRDefault="00AE6800" w:rsidP="00AE6800">
      <w:pPr>
        <w:spacing w:after="0" w:line="240" w:lineRule="auto"/>
        <w:rPr>
          <w:rFonts w:ascii="Book Antiqua" w:eastAsia="Calibri" w:hAnsi="Book Antiqua" w:cs="Times New Roman"/>
          <w:sz w:val="24"/>
          <w:szCs w:val="24"/>
          <w:lang w:val="fr-CM"/>
        </w:rPr>
      </w:pPr>
    </w:p>
    <w:p w:rsidR="00AE6800" w:rsidRPr="00683B99" w:rsidRDefault="00AE6800" w:rsidP="00AE6800">
      <w:pPr>
        <w:widowControl w:val="0"/>
        <w:tabs>
          <w:tab w:val="left" w:pos="2040"/>
        </w:tabs>
        <w:autoSpaceDE w:val="0"/>
        <w:autoSpaceDN w:val="0"/>
        <w:adjustRightInd w:val="0"/>
        <w:spacing w:after="0" w:line="240" w:lineRule="auto"/>
        <w:jc w:val="center"/>
        <w:rPr>
          <w:rFonts w:ascii="Book Antiqua" w:eastAsia="Times New Roman" w:hAnsi="Book Antiqua" w:cs="Times New Roman"/>
          <w:b/>
          <w:sz w:val="24"/>
          <w:szCs w:val="24"/>
          <w:lang w:eastAsia="fr-FR"/>
        </w:rPr>
      </w:pPr>
      <w:r w:rsidRPr="00683B99">
        <w:rPr>
          <w:rFonts w:ascii="Book Antiqua" w:eastAsia="Times New Roman" w:hAnsi="Book Antiqua" w:cs="Times New Roman"/>
          <w:b/>
          <w:sz w:val="24"/>
          <w:szCs w:val="24"/>
          <w:lang w:eastAsia="fr-FR"/>
        </w:rPr>
        <w:lastRenderedPageBreak/>
        <w:t xml:space="preserve">Note relative aux établissements bancaires </w:t>
      </w:r>
      <w:r w:rsidRPr="00683B99">
        <w:rPr>
          <w:rFonts w:ascii="Book Antiqua" w:eastAsia="Times New Roman" w:hAnsi="Book Antiqua" w:cs="Times New Roman"/>
          <w:b/>
          <w:sz w:val="24"/>
          <w:szCs w:val="24"/>
          <w:lang w:eastAsia="fr-FR"/>
        </w:rPr>
        <w:br/>
        <w:t>et organismes financiers autorisés à fournir des cautions</w:t>
      </w:r>
      <w:r w:rsidRPr="00683B99">
        <w:rPr>
          <w:rFonts w:ascii="Book Antiqua" w:eastAsia="Times New Roman" w:hAnsi="Book Antiqua" w:cs="Times New Roman"/>
          <w:b/>
          <w:sz w:val="24"/>
          <w:szCs w:val="24"/>
          <w:lang w:eastAsia="fr-FR"/>
        </w:rPr>
        <w:br/>
      </w:r>
    </w:p>
    <w:p w:rsidR="00AE6800" w:rsidRPr="00683B99" w:rsidRDefault="00AE6800" w:rsidP="00AE6800">
      <w:pPr>
        <w:widowControl w:val="0"/>
        <w:autoSpaceDE w:val="0"/>
        <w:autoSpaceDN w:val="0"/>
        <w:adjustRightInd w:val="0"/>
        <w:spacing w:after="0" w:line="240" w:lineRule="auto"/>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Le Maître d’Ouv</w:t>
      </w:r>
      <w:r w:rsidR="005773E4">
        <w:rPr>
          <w:rFonts w:ascii="Book Antiqua" w:eastAsia="Times New Roman" w:hAnsi="Book Antiqua" w:cs="Times New Roman"/>
          <w:sz w:val="24"/>
          <w:szCs w:val="24"/>
          <w:lang w:eastAsia="fr-FR"/>
        </w:rPr>
        <w:t>rage ou Maître d’Ouvrage</w:t>
      </w:r>
      <w:r w:rsidRPr="00683B99">
        <w:rPr>
          <w:rFonts w:ascii="Book Antiqua" w:eastAsia="Times New Roman" w:hAnsi="Book Antiqua" w:cs="Times New Roman"/>
          <w:sz w:val="24"/>
          <w:szCs w:val="24"/>
          <w:lang w:eastAsia="fr-FR"/>
        </w:rPr>
        <w:t xml:space="preserve"> est tenu d’insérer, à ce niveau, une copie de l’acte du MINFI énumérant la liste actualisée des établissements bancaires ou organismes financiers agréés de premier rang par le MINFI pour émettre les cau</w:t>
      </w:r>
      <w:r w:rsidRPr="00683B99">
        <w:rPr>
          <w:rFonts w:ascii="Book Antiqua" w:eastAsia="Times New Roman" w:hAnsi="Book Antiqua" w:cs="Times New Roman"/>
          <w:sz w:val="24"/>
          <w:szCs w:val="24"/>
          <w:lang w:eastAsia="fr-FR"/>
        </w:rPr>
        <w:softHyphen/>
        <w:t xml:space="preserve">tions dans le cadre des Marchés Publics conformément au Code des Marchés Publics. </w:t>
      </w:r>
    </w:p>
    <w:p w:rsidR="00AE6800" w:rsidRPr="00683B99" w:rsidRDefault="00AE6800" w:rsidP="00AE6800">
      <w:pPr>
        <w:spacing w:after="0" w:line="240" w:lineRule="auto"/>
        <w:rPr>
          <w:rFonts w:ascii="Book Antiqua" w:eastAsia="Calibri" w:hAnsi="Book Antiqua" w:cs="Times New Roman"/>
          <w:b/>
          <w:sz w:val="24"/>
          <w:szCs w:val="24"/>
          <w:u w:val="single"/>
          <w:lang w:val="fr-CM"/>
        </w:rPr>
      </w:pPr>
    </w:p>
    <w:p w:rsidR="00AE6800" w:rsidRPr="00683B99" w:rsidRDefault="00AE6800" w:rsidP="00AE6800">
      <w:pPr>
        <w:spacing w:after="0" w:line="240" w:lineRule="auto"/>
        <w:ind w:firstLine="708"/>
        <w:rPr>
          <w:rFonts w:ascii="Book Antiqua" w:eastAsia="Arial Unicode MS" w:hAnsi="Book Antiqua" w:cs="Times New Roman"/>
          <w:sz w:val="24"/>
          <w:szCs w:val="24"/>
          <w:lang w:val="fr-CM"/>
        </w:rPr>
      </w:pPr>
      <w:r w:rsidRPr="00683B99">
        <w:rPr>
          <w:rFonts w:ascii="Book Antiqua" w:eastAsia="Arial Unicode MS" w:hAnsi="Book Antiqua" w:cs="Times New Roman"/>
          <w:sz w:val="24"/>
          <w:szCs w:val="24"/>
          <w:lang w:val="fr-CM"/>
        </w:rPr>
        <w:t>La liste des Etablissements bancaires de 1</w:t>
      </w:r>
      <w:r w:rsidRPr="00683B99">
        <w:rPr>
          <w:rFonts w:ascii="Book Antiqua" w:eastAsia="Arial Unicode MS" w:hAnsi="Book Antiqua" w:cs="Times New Roman"/>
          <w:sz w:val="24"/>
          <w:szCs w:val="24"/>
          <w:vertAlign w:val="superscript"/>
          <w:lang w:val="fr-CM"/>
        </w:rPr>
        <w:t>er</w:t>
      </w:r>
      <w:r w:rsidRPr="00683B99">
        <w:rPr>
          <w:rFonts w:ascii="Book Antiqua" w:eastAsia="Arial Unicode MS" w:hAnsi="Book Antiqua" w:cs="Times New Roman"/>
          <w:sz w:val="24"/>
          <w:szCs w:val="24"/>
          <w:lang w:val="fr-CM"/>
        </w:rPr>
        <w:t xml:space="preserve"> ordre agréés par le Ministère en charge des Finances, et autorisés à émettre les cautions, dans le cadre des marchés publics sont les suivants :</w:t>
      </w:r>
    </w:p>
    <w:p w:rsidR="00AE6800" w:rsidRPr="00683B99" w:rsidRDefault="00AE6800" w:rsidP="00AE6800">
      <w:pPr>
        <w:spacing w:after="0" w:line="240" w:lineRule="auto"/>
        <w:rPr>
          <w:rFonts w:ascii="Book Antiqua" w:eastAsia="Arial Unicode MS" w:hAnsi="Book Antiqua" w:cs="Times New Roman"/>
          <w:bCs/>
          <w:sz w:val="24"/>
          <w:szCs w:val="24"/>
          <w:lang w:val="fr-CM"/>
        </w:rPr>
      </w:pPr>
    </w:p>
    <w:p w:rsidR="000C3644" w:rsidRPr="00683B99" w:rsidRDefault="000C3644" w:rsidP="000C3644">
      <w:pPr>
        <w:rPr>
          <w:rFonts w:ascii="Book Antiqua" w:eastAsia="Times New Roman" w:hAnsi="Book Antiqua" w:cs="Tahoma"/>
          <w:b/>
          <w:sz w:val="24"/>
          <w:szCs w:val="24"/>
          <w:lang w:eastAsia="fr-FR"/>
        </w:rPr>
      </w:pPr>
      <w:r w:rsidRPr="00683B99">
        <w:rPr>
          <w:rFonts w:ascii="Book Antiqua" w:eastAsia="Times New Roman" w:hAnsi="Book Antiqua" w:cs="Tahoma"/>
          <w:b/>
          <w:sz w:val="24"/>
          <w:szCs w:val="24"/>
          <w:lang w:eastAsia="fr-FR"/>
        </w:rPr>
        <w:t>LISTE DES BANQUES ET COMPAGNIES D’ASSURENCE HABILETEES A EMETTRE LES CAUTIONS DANS LES CADRE DES MARCHES PUBLICS</w:t>
      </w:r>
    </w:p>
    <w:p w:rsidR="000C3644" w:rsidRPr="00683B99" w:rsidRDefault="000C3644" w:rsidP="0022724B">
      <w:pPr>
        <w:numPr>
          <w:ilvl w:val="3"/>
          <w:numId w:val="67"/>
        </w:numPr>
        <w:tabs>
          <w:tab w:val="num" w:pos="1069"/>
        </w:tabs>
        <w:spacing w:after="0" w:line="240" w:lineRule="auto"/>
        <w:ind w:left="1134" w:hanging="425"/>
        <w:jc w:val="both"/>
        <w:rPr>
          <w:rFonts w:ascii="Book Antiqua" w:eastAsia="Times New Roman" w:hAnsi="Book Antiqua" w:cs="Times New Roman"/>
          <w:sz w:val="24"/>
          <w:szCs w:val="24"/>
          <w:lang w:val="en-US" w:eastAsia="fr-FR"/>
        </w:rPr>
      </w:pPr>
      <w:r w:rsidRPr="00683B99">
        <w:rPr>
          <w:rFonts w:ascii="Book Antiqua" w:eastAsia="Times New Roman" w:hAnsi="Book Antiqua" w:cs="Times New Roman"/>
          <w:sz w:val="24"/>
          <w:szCs w:val="24"/>
          <w:lang w:val="en-US" w:eastAsia="fr-FR"/>
        </w:rPr>
        <w:t>AFRILAND FIRST BANK (FIRST BANK)</w:t>
      </w:r>
    </w:p>
    <w:p w:rsidR="000C3644" w:rsidRPr="00683B99" w:rsidRDefault="000C3644" w:rsidP="0022724B">
      <w:pPr>
        <w:numPr>
          <w:ilvl w:val="3"/>
          <w:numId w:val="67"/>
        </w:numPr>
        <w:tabs>
          <w:tab w:val="num" w:pos="1069"/>
        </w:tabs>
        <w:spacing w:after="0" w:line="240" w:lineRule="auto"/>
        <w:ind w:left="1134" w:hanging="425"/>
        <w:jc w:val="both"/>
        <w:rPr>
          <w:rFonts w:ascii="Book Antiqua" w:eastAsia="Times New Roman" w:hAnsi="Book Antiqua" w:cs="Times New Roman"/>
          <w:sz w:val="24"/>
          <w:szCs w:val="24"/>
          <w:lang w:val="en-US" w:eastAsia="fr-FR"/>
        </w:rPr>
      </w:pPr>
      <w:r w:rsidRPr="00683B99">
        <w:rPr>
          <w:rFonts w:ascii="Book Antiqua" w:eastAsia="Times New Roman" w:hAnsi="Book Antiqua" w:cs="Times New Roman"/>
          <w:sz w:val="24"/>
          <w:szCs w:val="24"/>
          <w:lang w:val="en-US" w:eastAsia="fr-FR"/>
        </w:rPr>
        <w:t>Bank of Afica Cameroun (BOA Cameroun) BP 4 593, Douala</w:t>
      </w:r>
    </w:p>
    <w:p w:rsidR="000C3644" w:rsidRPr="00683B99" w:rsidRDefault="000C3644" w:rsidP="0022724B">
      <w:pPr>
        <w:numPr>
          <w:ilvl w:val="3"/>
          <w:numId w:val="67"/>
        </w:numPr>
        <w:tabs>
          <w:tab w:val="num" w:pos="1069"/>
        </w:tabs>
        <w:spacing w:after="0" w:line="240" w:lineRule="auto"/>
        <w:ind w:left="1134" w:hanging="425"/>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BANQUE ATLANTIQUE CAMEROUN (BACM)</w:t>
      </w:r>
    </w:p>
    <w:p w:rsidR="000C3644" w:rsidRPr="00683B99" w:rsidRDefault="000C3644" w:rsidP="0022724B">
      <w:pPr>
        <w:numPr>
          <w:ilvl w:val="3"/>
          <w:numId w:val="67"/>
        </w:numPr>
        <w:tabs>
          <w:tab w:val="num" w:pos="1069"/>
        </w:tabs>
        <w:spacing w:after="0" w:line="240" w:lineRule="auto"/>
        <w:ind w:left="1134" w:hanging="425"/>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BANQUE CAMEROUNAISE DES PETITES ET MOYENNES ENTREPRISES (BC-PME)</w:t>
      </w:r>
    </w:p>
    <w:p w:rsidR="000C3644" w:rsidRPr="00683B99" w:rsidRDefault="000C3644" w:rsidP="0022724B">
      <w:pPr>
        <w:numPr>
          <w:ilvl w:val="3"/>
          <w:numId w:val="67"/>
        </w:numPr>
        <w:tabs>
          <w:tab w:val="num" w:pos="1069"/>
        </w:tabs>
        <w:spacing w:after="0" w:line="240" w:lineRule="auto"/>
        <w:ind w:left="1134" w:hanging="425"/>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BANQUE GABONAISE DE FINANCEMENT INTERNATIONAL (BGFIBANK)</w:t>
      </w:r>
    </w:p>
    <w:p w:rsidR="000C3644" w:rsidRPr="00683B99" w:rsidRDefault="000C3644" w:rsidP="0022724B">
      <w:pPr>
        <w:numPr>
          <w:ilvl w:val="3"/>
          <w:numId w:val="67"/>
        </w:numPr>
        <w:tabs>
          <w:tab w:val="num" w:pos="1069"/>
        </w:tabs>
        <w:spacing w:after="0" w:line="240" w:lineRule="auto"/>
        <w:ind w:left="1134" w:hanging="425"/>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BANQUE INTERNATIONALE DU CAMEROUN POR L’EPARGNE ET LE CREDIT (BICEC)</w:t>
      </w:r>
    </w:p>
    <w:p w:rsidR="000C3644" w:rsidRPr="00683B99" w:rsidRDefault="000C3644" w:rsidP="0022724B">
      <w:pPr>
        <w:numPr>
          <w:ilvl w:val="3"/>
          <w:numId w:val="67"/>
        </w:numPr>
        <w:tabs>
          <w:tab w:val="num" w:pos="1069"/>
        </w:tabs>
        <w:spacing w:after="0" w:line="240" w:lineRule="auto"/>
        <w:ind w:left="1134" w:hanging="425"/>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CITIBANK CAMEROUN (CITIGROUP)</w:t>
      </w:r>
    </w:p>
    <w:p w:rsidR="000C3644" w:rsidRPr="00683B99" w:rsidRDefault="000C3644" w:rsidP="0022724B">
      <w:pPr>
        <w:numPr>
          <w:ilvl w:val="3"/>
          <w:numId w:val="67"/>
        </w:numPr>
        <w:tabs>
          <w:tab w:val="num" w:pos="1069"/>
        </w:tabs>
        <w:spacing w:after="0" w:line="240" w:lineRule="auto"/>
        <w:ind w:left="1134" w:hanging="425"/>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COMMERCIAL BANK – CAMEROUN (CBC)</w:t>
      </w:r>
    </w:p>
    <w:p w:rsidR="000C3644" w:rsidRPr="00683B99" w:rsidRDefault="000C3644" w:rsidP="0022724B">
      <w:pPr>
        <w:numPr>
          <w:ilvl w:val="3"/>
          <w:numId w:val="67"/>
        </w:numPr>
        <w:tabs>
          <w:tab w:val="num" w:pos="1069"/>
        </w:tabs>
        <w:spacing w:after="0" w:line="240" w:lineRule="auto"/>
        <w:ind w:left="1134" w:hanging="425"/>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CREDIT COMMUNAUTAIRE D’AFRIQUE BANK (CCA-BANK)</w:t>
      </w:r>
    </w:p>
    <w:p w:rsidR="000C3644" w:rsidRPr="00683B99" w:rsidRDefault="000C3644" w:rsidP="0022724B">
      <w:pPr>
        <w:numPr>
          <w:ilvl w:val="3"/>
          <w:numId w:val="67"/>
        </w:numPr>
        <w:tabs>
          <w:tab w:val="num" w:pos="1069"/>
        </w:tabs>
        <w:spacing w:after="0" w:line="240" w:lineRule="auto"/>
        <w:ind w:left="1134" w:hanging="425"/>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ECOBANK CAMEROON (ECOBANK)</w:t>
      </w:r>
    </w:p>
    <w:p w:rsidR="000C3644" w:rsidRPr="00683B99" w:rsidRDefault="000C3644" w:rsidP="0022724B">
      <w:pPr>
        <w:numPr>
          <w:ilvl w:val="3"/>
          <w:numId w:val="67"/>
        </w:numPr>
        <w:tabs>
          <w:tab w:val="num" w:pos="1069"/>
        </w:tabs>
        <w:spacing w:after="0" w:line="240" w:lineRule="auto"/>
        <w:ind w:left="1134" w:hanging="425"/>
        <w:jc w:val="both"/>
        <w:rPr>
          <w:rFonts w:ascii="Book Antiqua" w:eastAsia="Times New Roman" w:hAnsi="Book Antiqua" w:cs="Times New Roman"/>
          <w:sz w:val="24"/>
          <w:szCs w:val="24"/>
          <w:lang w:val="en-US" w:eastAsia="fr-FR"/>
        </w:rPr>
      </w:pPr>
      <w:r w:rsidRPr="00683B99">
        <w:rPr>
          <w:rFonts w:ascii="Book Antiqua" w:eastAsia="Times New Roman" w:hAnsi="Book Antiqua" w:cs="Times New Roman"/>
          <w:sz w:val="24"/>
          <w:szCs w:val="24"/>
          <w:lang w:val="en-US" w:eastAsia="fr-FR"/>
        </w:rPr>
        <w:t>NATIONAL FINANCIAL CREDIT BANK (NFC-BANK)</w:t>
      </w:r>
    </w:p>
    <w:p w:rsidR="000C3644" w:rsidRPr="00683B99" w:rsidRDefault="000C3644" w:rsidP="0022724B">
      <w:pPr>
        <w:numPr>
          <w:ilvl w:val="3"/>
          <w:numId w:val="67"/>
        </w:numPr>
        <w:tabs>
          <w:tab w:val="num" w:pos="1069"/>
        </w:tabs>
        <w:spacing w:after="0" w:line="240" w:lineRule="auto"/>
        <w:ind w:left="1134" w:hanging="425"/>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SOCIETE COMMERCIALE DE BANQUES – CAMEROUN (SCB CAMEROUN)</w:t>
      </w:r>
    </w:p>
    <w:p w:rsidR="000C3644" w:rsidRPr="00683B99" w:rsidRDefault="000C3644" w:rsidP="0022724B">
      <w:pPr>
        <w:numPr>
          <w:ilvl w:val="3"/>
          <w:numId w:val="67"/>
        </w:numPr>
        <w:tabs>
          <w:tab w:val="num" w:pos="1069"/>
        </w:tabs>
        <w:spacing w:after="0" w:line="240" w:lineRule="auto"/>
        <w:ind w:left="1134" w:hanging="425"/>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SOCIETE GENERALE CAMEROUN (SGC)</w:t>
      </w:r>
    </w:p>
    <w:p w:rsidR="000C3644" w:rsidRPr="00683B99" w:rsidRDefault="000C3644" w:rsidP="0022724B">
      <w:pPr>
        <w:numPr>
          <w:ilvl w:val="3"/>
          <w:numId w:val="67"/>
        </w:numPr>
        <w:tabs>
          <w:tab w:val="num" w:pos="1069"/>
        </w:tabs>
        <w:spacing w:after="0" w:line="240" w:lineRule="auto"/>
        <w:ind w:left="1134" w:hanging="425"/>
        <w:jc w:val="both"/>
        <w:rPr>
          <w:rFonts w:ascii="Book Antiqua" w:eastAsia="Times New Roman" w:hAnsi="Book Antiqua" w:cs="Times New Roman"/>
          <w:sz w:val="24"/>
          <w:szCs w:val="24"/>
          <w:lang w:val="en-US" w:eastAsia="fr-FR"/>
        </w:rPr>
      </w:pPr>
      <w:r w:rsidRPr="00683B99">
        <w:rPr>
          <w:rFonts w:ascii="Book Antiqua" w:eastAsia="Times New Roman" w:hAnsi="Book Antiqua" w:cs="Times New Roman"/>
          <w:sz w:val="24"/>
          <w:szCs w:val="24"/>
          <w:lang w:val="en-US" w:eastAsia="fr-FR"/>
        </w:rPr>
        <w:t>STANDARD CHARTERED BANK CAMEROUN (SCBC)</w:t>
      </w:r>
    </w:p>
    <w:p w:rsidR="000C3644" w:rsidRPr="00683B99" w:rsidRDefault="000C3644" w:rsidP="0022724B">
      <w:pPr>
        <w:numPr>
          <w:ilvl w:val="3"/>
          <w:numId w:val="67"/>
        </w:numPr>
        <w:tabs>
          <w:tab w:val="num" w:pos="1069"/>
        </w:tabs>
        <w:spacing w:after="0" w:line="240" w:lineRule="auto"/>
        <w:ind w:left="1134" w:hanging="425"/>
        <w:jc w:val="both"/>
        <w:rPr>
          <w:rFonts w:ascii="Book Antiqua" w:eastAsia="Times New Roman" w:hAnsi="Book Antiqua" w:cs="Times New Roman"/>
          <w:sz w:val="24"/>
          <w:szCs w:val="24"/>
          <w:lang w:val="en-US" w:eastAsia="fr-FR"/>
        </w:rPr>
      </w:pPr>
      <w:r w:rsidRPr="00683B99">
        <w:rPr>
          <w:rFonts w:ascii="Book Antiqua" w:eastAsia="Times New Roman" w:hAnsi="Book Antiqua" w:cs="Times New Roman"/>
          <w:sz w:val="24"/>
          <w:szCs w:val="24"/>
          <w:lang w:val="en-US" w:eastAsia="fr-FR"/>
        </w:rPr>
        <w:t>UNION BANK OF CAMEROON PLC (UBC)</w:t>
      </w:r>
    </w:p>
    <w:p w:rsidR="000C3644" w:rsidRPr="0094180A" w:rsidRDefault="000C3644" w:rsidP="0094180A">
      <w:pPr>
        <w:numPr>
          <w:ilvl w:val="3"/>
          <w:numId w:val="67"/>
        </w:numPr>
        <w:tabs>
          <w:tab w:val="num" w:pos="1069"/>
        </w:tabs>
        <w:spacing w:after="0" w:line="240" w:lineRule="auto"/>
        <w:ind w:left="1134" w:hanging="425"/>
        <w:jc w:val="both"/>
        <w:rPr>
          <w:rFonts w:ascii="Book Antiqua" w:eastAsia="Times New Roman" w:hAnsi="Book Antiqua" w:cs="Times New Roman"/>
          <w:sz w:val="24"/>
          <w:szCs w:val="24"/>
          <w:lang w:val="en-US" w:eastAsia="fr-FR"/>
        </w:rPr>
      </w:pPr>
      <w:r w:rsidRPr="00683B99">
        <w:rPr>
          <w:rFonts w:ascii="Book Antiqua" w:eastAsia="Times New Roman" w:hAnsi="Book Antiqua" w:cs="Times New Roman"/>
          <w:sz w:val="24"/>
          <w:szCs w:val="24"/>
          <w:lang w:val="en-US" w:eastAsia="fr-FR"/>
        </w:rPr>
        <w:t>UNITED BANK FOR AFRICA (UBA)</w:t>
      </w:r>
    </w:p>
    <w:p w:rsidR="000C3644" w:rsidRPr="00683B99" w:rsidRDefault="000C3644" w:rsidP="000C3644">
      <w:pPr>
        <w:spacing w:after="0" w:line="240" w:lineRule="auto"/>
        <w:jc w:val="both"/>
        <w:rPr>
          <w:rFonts w:ascii="Book Antiqua" w:eastAsia="Times New Roman" w:hAnsi="Book Antiqua" w:cs="Times New Roman"/>
          <w:sz w:val="24"/>
          <w:szCs w:val="24"/>
          <w:lang w:val="en-US" w:eastAsia="fr-FR"/>
        </w:rPr>
      </w:pPr>
    </w:p>
    <w:p w:rsidR="000C3644" w:rsidRPr="00683B99" w:rsidRDefault="000C3644" w:rsidP="0094180A">
      <w:pPr>
        <w:spacing w:after="0" w:line="240" w:lineRule="auto"/>
        <w:ind w:left="284"/>
        <w:jc w:val="both"/>
        <w:rPr>
          <w:rFonts w:ascii="Book Antiqua" w:eastAsia="Times New Roman" w:hAnsi="Book Antiqua" w:cs="Times New Roman"/>
          <w:sz w:val="24"/>
          <w:szCs w:val="24"/>
          <w:lang w:eastAsia="fr-FR"/>
        </w:rPr>
      </w:pPr>
      <w:r w:rsidRPr="00683B99">
        <w:rPr>
          <w:rFonts w:ascii="Book Antiqua" w:eastAsia="Times New Roman" w:hAnsi="Book Antiqua" w:cs="Times New Roman"/>
          <w:sz w:val="24"/>
          <w:szCs w:val="24"/>
          <w:lang w:eastAsia="fr-FR"/>
        </w:rPr>
        <w:t xml:space="preserve">II. </w:t>
      </w:r>
      <w:r w:rsidRPr="0094180A">
        <w:rPr>
          <w:rFonts w:ascii="Book Antiqua" w:eastAsia="Times New Roman" w:hAnsi="Book Antiqua" w:cs="Times New Roman"/>
          <w:b/>
          <w:sz w:val="24"/>
          <w:szCs w:val="24"/>
          <w:lang w:eastAsia="fr-FR"/>
        </w:rPr>
        <w:t>COMPAGNIES D’ASSURANCES :</w:t>
      </w:r>
    </w:p>
    <w:p w:rsidR="000C3644" w:rsidRPr="00683B99" w:rsidRDefault="000C3644" w:rsidP="0022724B">
      <w:pPr>
        <w:numPr>
          <w:ilvl w:val="3"/>
          <w:numId w:val="67"/>
        </w:numPr>
        <w:tabs>
          <w:tab w:val="num" w:pos="1069"/>
        </w:tabs>
        <w:spacing w:after="0" w:line="240" w:lineRule="auto"/>
        <w:ind w:left="1069"/>
        <w:contextualSpacing/>
        <w:jc w:val="both"/>
        <w:rPr>
          <w:rFonts w:ascii="Book Antiqua" w:eastAsia="Times New Roman" w:hAnsi="Book Antiqua" w:cs="Times New Roman"/>
          <w:sz w:val="24"/>
          <w:szCs w:val="24"/>
          <w:lang w:val="x-none" w:eastAsia="x-none"/>
        </w:rPr>
      </w:pPr>
      <w:r w:rsidRPr="00683B99">
        <w:rPr>
          <w:rFonts w:ascii="Book Antiqua" w:eastAsia="Times New Roman" w:hAnsi="Book Antiqua" w:cs="Times New Roman"/>
          <w:sz w:val="24"/>
          <w:szCs w:val="24"/>
          <w:lang w:val="x-none" w:eastAsia="x-none"/>
        </w:rPr>
        <w:t>ACTIVA ASSURANCES S</w:t>
      </w:r>
      <w:r w:rsidRPr="00683B99">
        <w:rPr>
          <w:rFonts w:ascii="Book Antiqua" w:eastAsia="Times New Roman" w:hAnsi="Book Antiqua" w:cs="Times New Roman"/>
          <w:sz w:val="24"/>
          <w:szCs w:val="24"/>
          <w:lang w:eastAsia="x-none"/>
        </w:rPr>
        <w:t>.</w:t>
      </w:r>
      <w:r w:rsidRPr="00683B99">
        <w:rPr>
          <w:rFonts w:ascii="Book Antiqua" w:eastAsia="Times New Roman" w:hAnsi="Book Antiqua" w:cs="Times New Roman"/>
          <w:sz w:val="24"/>
          <w:szCs w:val="24"/>
          <w:lang w:val="x-none" w:eastAsia="x-none"/>
        </w:rPr>
        <w:t>A</w:t>
      </w:r>
      <w:r w:rsidRPr="00683B99">
        <w:rPr>
          <w:rFonts w:ascii="Book Antiqua" w:eastAsia="Times New Roman" w:hAnsi="Book Antiqua" w:cs="Times New Roman"/>
          <w:sz w:val="24"/>
          <w:szCs w:val="24"/>
          <w:lang w:eastAsia="x-none"/>
        </w:rPr>
        <w:t>.</w:t>
      </w:r>
    </w:p>
    <w:p w:rsidR="000C3644" w:rsidRPr="00683B99" w:rsidRDefault="000C3644" w:rsidP="0022724B">
      <w:pPr>
        <w:numPr>
          <w:ilvl w:val="3"/>
          <w:numId w:val="67"/>
        </w:numPr>
        <w:tabs>
          <w:tab w:val="num" w:pos="1069"/>
        </w:tabs>
        <w:spacing w:after="0" w:line="240" w:lineRule="auto"/>
        <w:ind w:left="1069"/>
        <w:contextualSpacing/>
        <w:jc w:val="both"/>
        <w:rPr>
          <w:rFonts w:ascii="Book Antiqua" w:eastAsia="Times New Roman" w:hAnsi="Book Antiqua" w:cs="Times New Roman"/>
          <w:sz w:val="24"/>
          <w:szCs w:val="24"/>
          <w:lang w:val="x-none" w:eastAsia="x-none"/>
        </w:rPr>
      </w:pPr>
      <w:r w:rsidRPr="00683B99">
        <w:rPr>
          <w:rFonts w:ascii="Book Antiqua" w:eastAsia="Times New Roman" w:hAnsi="Book Antiqua" w:cs="Times New Roman"/>
          <w:sz w:val="24"/>
          <w:szCs w:val="24"/>
          <w:lang w:val="x-none" w:eastAsia="x-none"/>
        </w:rPr>
        <w:t>AREA ASSURANCES</w:t>
      </w:r>
      <w:r w:rsidRPr="00683B99">
        <w:rPr>
          <w:rFonts w:ascii="Book Antiqua" w:eastAsia="Times New Roman" w:hAnsi="Book Antiqua" w:cs="Times New Roman"/>
          <w:sz w:val="24"/>
          <w:szCs w:val="24"/>
          <w:lang w:eastAsia="x-none"/>
        </w:rPr>
        <w:t xml:space="preserve"> S.A.</w:t>
      </w:r>
    </w:p>
    <w:p w:rsidR="000C3644" w:rsidRPr="00683B99" w:rsidRDefault="000C3644" w:rsidP="0022724B">
      <w:pPr>
        <w:numPr>
          <w:ilvl w:val="3"/>
          <w:numId w:val="67"/>
        </w:numPr>
        <w:tabs>
          <w:tab w:val="num" w:pos="1069"/>
        </w:tabs>
        <w:spacing w:after="0" w:line="240" w:lineRule="auto"/>
        <w:ind w:left="1069"/>
        <w:contextualSpacing/>
        <w:jc w:val="both"/>
        <w:rPr>
          <w:rFonts w:ascii="Book Antiqua" w:eastAsia="Times New Roman" w:hAnsi="Book Antiqua" w:cs="Times New Roman"/>
          <w:sz w:val="24"/>
          <w:szCs w:val="24"/>
          <w:lang w:val="x-none" w:eastAsia="x-none"/>
        </w:rPr>
      </w:pPr>
      <w:r w:rsidRPr="00683B99">
        <w:rPr>
          <w:rFonts w:ascii="Book Antiqua" w:eastAsia="Times New Roman" w:hAnsi="Book Antiqua" w:cs="Times New Roman"/>
          <w:sz w:val="24"/>
          <w:szCs w:val="24"/>
          <w:lang w:val="x-none" w:eastAsia="x-none"/>
        </w:rPr>
        <w:t xml:space="preserve">ATLANTIQUE ASSURANCES </w:t>
      </w:r>
      <w:r w:rsidRPr="00683B99">
        <w:rPr>
          <w:rFonts w:ascii="Book Antiqua" w:eastAsia="Times New Roman" w:hAnsi="Book Antiqua" w:cs="Times New Roman"/>
          <w:sz w:val="24"/>
          <w:szCs w:val="24"/>
          <w:lang w:eastAsia="x-none"/>
        </w:rPr>
        <w:t>S.A.</w:t>
      </w:r>
    </w:p>
    <w:p w:rsidR="000C3644" w:rsidRPr="00683B99" w:rsidRDefault="000C3644" w:rsidP="0022724B">
      <w:pPr>
        <w:numPr>
          <w:ilvl w:val="3"/>
          <w:numId w:val="67"/>
        </w:numPr>
        <w:tabs>
          <w:tab w:val="num" w:pos="1069"/>
        </w:tabs>
        <w:spacing w:after="0" w:line="240" w:lineRule="auto"/>
        <w:ind w:left="1069"/>
        <w:contextualSpacing/>
        <w:jc w:val="both"/>
        <w:rPr>
          <w:rFonts w:ascii="Book Antiqua" w:eastAsia="Times New Roman" w:hAnsi="Book Antiqua" w:cs="Times New Roman"/>
          <w:sz w:val="24"/>
          <w:szCs w:val="24"/>
          <w:lang w:val="x-none" w:eastAsia="x-none"/>
        </w:rPr>
      </w:pPr>
      <w:r w:rsidRPr="00683B99">
        <w:rPr>
          <w:rFonts w:ascii="Book Antiqua" w:eastAsia="Times New Roman" w:hAnsi="Book Antiqua" w:cs="Times New Roman"/>
          <w:sz w:val="24"/>
          <w:szCs w:val="24"/>
          <w:lang w:eastAsia="x-none"/>
        </w:rPr>
        <w:t>BENEFICIAL GENERAL INSURANCE S.A.</w:t>
      </w:r>
    </w:p>
    <w:p w:rsidR="000C3644" w:rsidRPr="00683B99" w:rsidRDefault="000C3644" w:rsidP="0022724B">
      <w:pPr>
        <w:numPr>
          <w:ilvl w:val="3"/>
          <w:numId w:val="67"/>
        </w:numPr>
        <w:tabs>
          <w:tab w:val="num" w:pos="1069"/>
        </w:tabs>
        <w:spacing w:after="0" w:line="240" w:lineRule="auto"/>
        <w:ind w:left="1069"/>
        <w:contextualSpacing/>
        <w:jc w:val="both"/>
        <w:rPr>
          <w:rFonts w:ascii="Book Antiqua" w:eastAsia="Times New Roman" w:hAnsi="Book Antiqua" w:cs="Times New Roman"/>
          <w:sz w:val="24"/>
          <w:szCs w:val="24"/>
          <w:lang w:val="x-none" w:eastAsia="x-none"/>
        </w:rPr>
      </w:pPr>
      <w:r w:rsidRPr="00683B99">
        <w:rPr>
          <w:rFonts w:ascii="Book Antiqua" w:eastAsia="Times New Roman" w:hAnsi="Book Antiqua" w:cs="Times New Roman"/>
          <w:sz w:val="24"/>
          <w:szCs w:val="24"/>
          <w:lang w:val="x-none" w:eastAsia="x-none"/>
        </w:rPr>
        <w:t>CHANAS ASSURANCES SA</w:t>
      </w:r>
    </w:p>
    <w:p w:rsidR="000C3644" w:rsidRPr="00683B99" w:rsidRDefault="000C3644" w:rsidP="0022724B">
      <w:pPr>
        <w:numPr>
          <w:ilvl w:val="3"/>
          <w:numId w:val="67"/>
        </w:numPr>
        <w:tabs>
          <w:tab w:val="num" w:pos="1069"/>
        </w:tabs>
        <w:spacing w:after="0" w:line="240" w:lineRule="auto"/>
        <w:ind w:left="1069"/>
        <w:contextualSpacing/>
        <w:jc w:val="both"/>
        <w:rPr>
          <w:rFonts w:ascii="Book Antiqua" w:eastAsia="Times New Roman" w:hAnsi="Book Antiqua" w:cs="Times New Roman"/>
          <w:sz w:val="24"/>
          <w:szCs w:val="24"/>
          <w:lang w:val="x-none" w:eastAsia="x-none"/>
        </w:rPr>
      </w:pPr>
      <w:r w:rsidRPr="00683B99">
        <w:rPr>
          <w:rFonts w:ascii="Book Antiqua" w:eastAsia="Times New Roman" w:hAnsi="Book Antiqua" w:cs="Times New Roman"/>
          <w:sz w:val="24"/>
          <w:szCs w:val="24"/>
          <w:lang w:val="x-none" w:eastAsia="x-none"/>
        </w:rPr>
        <w:t>CPA S.A.</w:t>
      </w:r>
    </w:p>
    <w:p w:rsidR="000C3644" w:rsidRPr="00683B99" w:rsidRDefault="000C3644" w:rsidP="0022724B">
      <w:pPr>
        <w:numPr>
          <w:ilvl w:val="3"/>
          <w:numId w:val="67"/>
        </w:numPr>
        <w:tabs>
          <w:tab w:val="num" w:pos="1069"/>
        </w:tabs>
        <w:spacing w:after="0" w:line="240" w:lineRule="auto"/>
        <w:ind w:left="1069"/>
        <w:contextualSpacing/>
        <w:jc w:val="both"/>
        <w:rPr>
          <w:rFonts w:ascii="Book Antiqua" w:eastAsia="Times New Roman" w:hAnsi="Book Antiqua" w:cs="Times New Roman"/>
          <w:sz w:val="24"/>
          <w:szCs w:val="24"/>
          <w:lang w:val="x-none" w:eastAsia="x-none"/>
        </w:rPr>
      </w:pPr>
      <w:r w:rsidRPr="00683B99">
        <w:rPr>
          <w:rFonts w:ascii="Book Antiqua" w:eastAsia="Times New Roman" w:hAnsi="Book Antiqua" w:cs="Times New Roman"/>
          <w:sz w:val="24"/>
          <w:szCs w:val="24"/>
          <w:lang w:val="x-none" w:eastAsia="x-none"/>
        </w:rPr>
        <w:t>NSIA ASSURANCES</w:t>
      </w:r>
    </w:p>
    <w:p w:rsidR="000C3644" w:rsidRPr="00683B99" w:rsidRDefault="000C3644" w:rsidP="0022724B">
      <w:pPr>
        <w:numPr>
          <w:ilvl w:val="3"/>
          <w:numId w:val="67"/>
        </w:numPr>
        <w:tabs>
          <w:tab w:val="num" w:pos="1069"/>
        </w:tabs>
        <w:spacing w:after="0" w:line="240" w:lineRule="auto"/>
        <w:ind w:left="1069"/>
        <w:contextualSpacing/>
        <w:jc w:val="both"/>
        <w:rPr>
          <w:rFonts w:ascii="Book Antiqua" w:eastAsia="Times New Roman" w:hAnsi="Book Antiqua" w:cs="Times New Roman"/>
          <w:sz w:val="24"/>
          <w:szCs w:val="24"/>
          <w:lang w:val="x-none" w:eastAsia="x-none"/>
        </w:rPr>
      </w:pPr>
      <w:r w:rsidRPr="00683B99">
        <w:rPr>
          <w:rFonts w:ascii="Book Antiqua" w:eastAsia="Times New Roman" w:hAnsi="Book Antiqua" w:cs="Times New Roman"/>
          <w:sz w:val="24"/>
          <w:szCs w:val="24"/>
          <w:lang w:val="x-none" w:eastAsia="x-none"/>
        </w:rPr>
        <w:t>PRO</w:t>
      </w:r>
      <w:r w:rsidRPr="00683B99">
        <w:rPr>
          <w:rFonts w:ascii="Book Antiqua" w:eastAsia="Times New Roman" w:hAnsi="Book Antiqua" w:cs="Times New Roman"/>
          <w:sz w:val="24"/>
          <w:szCs w:val="24"/>
          <w:lang w:eastAsia="x-none"/>
        </w:rPr>
        <w:t xml:space="preserve"> </w:t>
      </w:r>
      <w:r w:rsidRPr="00683B99">
        <w:rPr>
          <w:rFonts w:ascii="Book Antiqua" w:eastAsia="Times New Roman" w:hAnsi="Book Antiqua" w:cs="Times New Roman"/>
          <w:sz w:val="24"/>
          <w:szCs w:val="24"/>
          <w:lang w:val="x-none" w:eastAsia="x-none"/>
        </w:rPr>
        <w:t xml:space="preserve">ASSUR </w:t>
      </w:r>
      <w:r w:rsidRPr="00683B99">
        <w:rPr>
          <w:rFonts w:ascii="Book Antiqua" w:eastAsia="Times New Roman" w:hAnsi="Book Antiqua" w:cs="Times New Roman"/>
          <w:sz w:val="24"/>
          <w:szCs w:val="24"/>
          <w:lang w:eastAsia="x-none"/>
        </w:rPr>
        <w:t>S.A.</w:t>
      </w:r>
    </w:p>
    <w:p w:rsidR="000C3644" w:rsidRPr="00683B99" w:rsidRDefault="000C3644" w:rsidP="0022724B">
      <w:pPr>
        <w:numPr>
          <w:ilvl w:val="3"/>
          <w:numId w:val="67"/>
        </w:numPr>
        <w:tabs>
          <w:tab w:val="num" w:pos="1069"/>
        </w:tabs>
        <w:spacing w:after="0" w:line="240" w:lineRule="auto"/>
        <w:ind w:left="1069"/>
        <w:contextualSpacing/>
        <w:jc w:val="both"/>
        <w:rPr>
          <w:rFonts w:ascii="Book Antiqua" w:eastAsia="Times New Roman" w:hAnsi="Book Antiqua" w:cs="Times New Roman"/>
          <w:sz w:val="24"/>
          <w:szCs w:val="24"/>
          <w:lang w:val="x-none" w:eastAsia="x-none"/>
        </w:rPr>
      </w:pPr>
      <w:r w:rsidRPr="00683B99">
        <w:rPr>
          <w:rFonts w:ascii="Book Antiqua" w:eastAsia="Times New Roman" w:hAnsi="Book Antiqua" w:cs="Times New Roman"/>
          <w:sz w:val="24"/>
          <w:szCs w:val="24"/>
          <w:lang w:val="x-none" w:eastAsia="x-none"/>
        </w:rPr>
        <w:t>SAAR</w:t>
      </w:r>
      <w:r w:rsidRPr="00683B99">
        <w:rPr>
          <w:rFonts w:ascii="Book Antiqua" w:eastAsia="Times New Roman" w:hAnsi="Book Antiqua" w:cs="Times New Roman"/>
          <w:sz w:val="24"/>
          <w:szCs w:val="24"/>
          <w:lang w:eastAsia="x-none"/>
        </w:rPr>
        <w:t xml:space="preserve"> S.A.</w:t>
      </w:r>
    </w:p>
    <w:p w:rsidR="000C3644" w:rsidRPr="00683B99" w:rsidRDefault="000C3644" w:rsidP="0022724B">
      <w:pPr>
        <w:numPr>
          <w:ilvl w:val="3"/>
          <w:numId w:val="67"/>
        </w:numPr>
        <w:tabs>
          <w:tab w:val="num" w:pos="1069"/>
        </w:tabs>
        <w:spacing w:after="0" w:line="240" w:lineRule="auto"/>
        <w:ind w:left="1069"/>
        <w:contextualSpacing/>
        <w:jc w:val="both"/>
        <w:rPr>
          <w:rFonts w:ascii="Book Antiqua" w:eastAsia="Times New Roman" w:hAnsi="Book Antiqua" w:cs="Times New Roman"/>
          <w:sz w:val="24"/>
          <w:szCs w:val="24"/>
          <w:lang w:val="x-none" w:eastAsia="x-none"/>
        </w:rPr>
      </w:pPr>
      <w:r w:rsidRPr="00683B99">
        <w:rPr>
          <w:rFonts w:ascii="Book Antiqua" w:eastAsia="Times New Roman" w:hAnsi="Book Antiqua" w:cs="Times New Roman"/>
          <w:sz w:val="24"/>
          <w:szCs w:val="24"/>
          <w:lang w:val="x-none" w:eastAsia="x-none"/>
        </w:rPr>
        <w:t>SA</w:t>
      </w:r>
      <w:r w:rsidRPr="00683B99">
        <w:rPr>
          <w:rFonts w:ascii="Book Antiqua" w:eastAsia="Times New Roman" w:hAnsi="Book Antiqua" w:cs="Times New Roman"/>
          <w:sz w:val="24"/>
          <w:szCs w:val="24"/>
          <w:lang w:eastAsia="x-none"/>
        </w:rPr>
        <w:t>H</w:t>
      </w:r>
      <w:r w:rsidRPr="00683B99">
        <w:rPr>
          <w:rFonts w:ascii="Book Antiqua" w:eastAsia="Times New Roman" w:hAnsi="Book Antiqua" w:cs="Times New Roman"/>
          <w:sz w:val="24"/>
          <w:szCs w:val="24"/>
          <w:lang w:val="x-none" w:eastAsia="x-none"/>
        </w:rPr>
        <w:t xml:space="preserve">AM ASSURANCES </w:t>
      </w:r>
      <w:r w:rsidRPr="00683B99">
        <w:rPr>
          <w:rFonts w:ascii="Book Antiqua" w:eastAsia="Times New Roman" w:hAnsi="Book Antiqua" w:cs="Times New Roman"/>
          <w:sz w:val="24"/>
          <w:szCs w:val="24"/>
          <w:lang w:eastAsia="x-none"/>
        </w:rPr>
        <w:t>S.A. BP 2 759, Douala</w:t>
      </w:r>
    </w:p>
    <w:p w:rsidR="00452F54" w:rsidRPr="0094180A" w:rsidRDefault="000C3644" w:rsidP="007C3817">
      <w:pPr>
        <w:numPr>
          <w:ilvl w:val="3"/>
          <w:numId w:val="67"/>
        </w:numPr>
        <w:tabs>
          <w:tab w:val="num" w:pos="1069"/>
        </w:tabs>
        <w:spacing w:after="0" w:line="240" w:lineRule="auto"/>
        <w:ind w:left="1069"/>
        <w:contextualSpacing/>
        <w:jc w:val="both"/>
        <w:rPr>
          <w:rFonts w:ascii="Book Antiqua" w:eastAsia="Times New Roman" w:hAnsi="Book Antiqua" w:cs="Times New Roman"/>
          <w:sz w:val="24"/>
          <w:szCs w:val="24"/>
          <w:lang w:val="x-none" w:eastAsia="x-none"/>
        </w:rPr>
      </w:pPr>
      <w:r w:rsidRPr="00683B99">
        <w:rPr>
          <w:rFonts w:ascii="Book Antiqua" w:eastAsia="Times New Roman" w:hAnsi="Book Antiqua" w:cs="Times New Roman"/>
          <w:sz w:val="24"/>
          <w:szCs w:val="24"/>
          <w:lang w:val="x-none" w:eastAsia="x-none"/>
        </w:rPr>
        <w:t>ZENITH ASSURANCES</w:t>
      </w:r>
      <w:r w:rsidRPr="00683B99">
        <w:rPr>
          <w:rFonts w:ascii="Book Antiqua" w:eastAsia="Times New Roman" w:hAnsi="Book Antiqua" w:cs="Times New Roman"/>
          <w:sz w:val="24"/>
          <w:szCs w:val="24"/>
          <w:lang w:eastAsia="x-none"/>
        </w:rPr>
        <w:t>.</w:t>
      </w:r>
    </w:p>
    <w:sectPr w:rsidR="00452F54" w:rsidRPr="0094180A" w:rsidSect="009E799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998" w:rsidRDefault="009E7998">
      <w:pPr>
        <w:spacing w:after="0" w:line="240" w:lineRule="auto"/>
      </w:pPr>
      <w:r>
        <w:separator/>
      </w:r>
    </w:p>
  </w:endnote>
  <w:endnote w:type="continuationSeparator" w:id="0">
    <w:p w:rsidR="009E7998" w:rsidRDefault="009E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588987"/>
      <w:docPartObj>
        <w:docPartGallery w:val="Page Numbers (Bottom of Page)"/>
        <w:docPartUnique/>
      </w:docPartObj>
    </w:sdtPr>
    <w:sdtEndPr/>
    <w:sdtContent>
      <w:p w:rsidR="009E7998" w:rsidRDefault="009E7998">
        <w:pPr>
          <w:pStyle w:val="Pieddepage"/>
          <w:jc w:val="right"/>
        </w:pPr>
        <w:r>
          <w:fldChar w:fldCharType="begin"/>
        </w:r>
        <w:r>
          <w:instrText xml:space="preserve"> PAGE   \* MERGEFORMAT </w:instrText>
        </w:r>
        <w:r>
          <w:fldChar w:fldCharType="separate"/>
        </w:r>
        <w:r w:rsidR="00C95039">
          <w:rPr>
            <w:noProof/>
          </w:rPr>
          <w:t>4</w:t>
        </w:r>
        <w:r>
          <w:rPr>
            <w:noProof/>
          </w:rPr>
          <w:fldChar w:fldCharType="end"/>
        </w:r>
      </w:p>
    </w:sdtContent>
  </w:sdt>
  <w:p w:rsidR="009E7998" w:rsidRDefault="009E799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998" w:rsidRDefault="009E7998">
      <w:pPr>
        <w:spacing w:after="0" w:line="240" w:lineRule="auto"/>
      </w:pPr>
      <w:r>
        <w:separator/>
      </w:r>
    </w:p>
  </w:footnote>
  <w:footnote w:type="continuationSeparator" w:id="0">
    <w:p w:rsidR="009E7998" w:rsidRDefault="009E79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AC9988"/>
    <w:multiLevelType w:val="hybridMultilevel"/>
    <w:tmpl w:val="3AB023B2"/>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FC7B28D0"/>
    <w:multiLevelType w:val="hybridMultilevel"/>
    <w:tmpl w:val="A956E6CE"/>
    <w:lvl w:ilvl="0" w:tplc="040C000F">
      <w:start w:val="1"/>
      <w:numFmt w:val="decimal"/>
      <w:lvlText w:val="%1."/>
      <w:lvlJc w:val="left"/>
      <w:pPr>
        <w:tabs>
          <w:tab w:val="num" w:pos="721"/>
        </w:tabs>
        <w:ind w:left="721"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nsid w:val="FFFFFFFE"/>
    <w:multiLevelType w:val="singleLevel"/>
    <w:tmpl w:val="FFFFFFFF"/>
    <w:lvl w:ilvl="0">
      <w:numFmt w:val="decimal"/>
      <w:lvlText w:val="*"/>
      <w:lvlJc w:val="left"/>
      <w:pPr>
        <w:ind w:left="0" w:firstLine="0"/>
      </w:pPr>
    </w:lvl>
  </w:abstractNum>
  <w:abstractNum w:abstractNumId="3">
    <w:nsid w:val="00503250"/>
    <w:multiLevelType w:val="hybridMultilevel"/>
    <w:tmpl w:val="A58C7752"/>
    <w:lvl w:ilvl="0" w:tplc="040C000B">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00DA5CB2"/>
    <w:multiLevelType w:val="hybridMultilevel"/>
    <w:tmpl w:val="B6E2946C"/>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4973165"/>
    <w:multiLevelType w:val="multilevel"/>
    <w:tmpl w:val="6896BB3A"/>
    <w:lvl w:ilvl="0">
      <w:start w:val="8"/>
      <w:numFmt w:val="decimal"/>
      <w:lvlText w:val="%1."/>
      <w:lvlJc w:val="left"/>
      <w:pPr>
        <w:tabs>
          <w:tab w:val="num" w:pos="480"/>
        </w:tabs>
        <w:ind w:left="480" w:hanging="480"/>
      </w:pPr>
    </w:lvl>
    <w:lvl w:ilvl="1">
      <w:start w:val="2"/>
      <w:numFmt w:val="decimal"/>
      <w:lvlText w:val="%1.%2."/>
      <w:lvlJc w:val="left"/>
      <w:pPr>
        <w:tabs>
          <w:tab w:val="num" w:pos="480"/>
        </w:tabs>
        <w:ind w:left="480" w:hanging="48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575781D"/>
    <w:multiLevelType w:val="multilevel"/>
    <w:tmpl w:val="A1D4D700"/>
    <w:lvl w:ilvl="0">
      <w:start w:val="2"/>
      <w:numFmt w:val="decimal"/>
      <w:lvlText w:val="%1"/>
      <w:lvlJc w:val="left"/>
      <w:pPr>
        <w:tabs>
          <w:tab w:val="num" w:pos="767"/>
        </w:tabs>
        <w:ind w:left="767" w:hanging="767"/>
      </w:pPr>
    </w:lvl>
    <w:lvl w:ilvl="1">
      <w:start w:val="4"/>
      <w:numFmt w:val="decimal"/>
      <w:lvlText w:val="%1.%2"/>
      <w:lvlJc w:val="left"/>
      <w:pPr>
        <w:tabs>
          <w:tab w:val="num" w:pos="767"/>
        </w:tabs>
        <w:ind w:left="767" w:hanging="767"/>
      </w:pPr>
    </w:lvl>
    <w:lvl w:ilvl="2">
      <w:start w:val="1"/>
      <w:numFmt w:val="decimal"/>
      <w:lvlText w:val="%1.%2.%3"/>
      <w:lvlJc w:val="left"/>
      <w:pPr>
        <w:tabs>
          <w:tab w:val="num" w:pos="767"/>
        </w:tabs>
        <w:ind w:left="767" w:hanging="767"/>
      </w:pPr>
    </w:lvl>
    <w:lvl w:ilvl="3">
      <w:start w:val="1"/>
      <w:numFmt w:val="decimal"/>
      <w:lvlText w:val="%1.%2.%3.%4"/>
      <w:lvlJc w:val="left"/>
      <w:pPr>
        <w:tabs>
          <w:tab w:val="num" w:pos="767"/>
        </w:tabs>
        <w:ind w:left="767" w:hanging="767"/>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5E1346B"/>
    <w:multiLevelType w:val="hybridMultilevel"/>
    <w:tmpl w:val="BACA75D8"/>
    <w:lvl w:ilvl="0" w:tplc="BF48D3B0">
      <w:start w:val="1"/>
      <w:numFmt w:val="lowerRoman"/>
      <w:lvlText w:val="%1."/>
      <w:lvlJc w:val="left"/>
      <w:pPr>
        <w:tabs>
          <w:tab w:val="num" w:pos="1080"/>
        </w:tabs>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072E23A4"/>
    <w:multiLevelType w:val="hybridMultilevel"/>
    <w:tmpl w:val="FE907E72"/>
    <w:lvl w:ilvl="0" w:tplc="8B8ACF58">
      <w:start w:val="1"/>
      <w:numFmt w:val="bullet"/>
      <w:lvlText w:val="-"/>
      <w:lvlJc w:val="left"/>
      <w:pPr>
        <w:ind w:left="720" w:hanging="360"/>
      </w:pPr>
      <w:rPr>
        <w:rFonts w:ascii="Calibri" w:hAnsi="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07AB6430"/>
    <w:multiLevelType w:val="hybridMultilevel"/>
    <w:tmpl w:val="A8F06CFE"/>
    <w:lvl w:ilvl="0" w:tplc="EE503C58">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C3B6070"/>
    <w:multiLevelType w:val="hybridMultilevel"/>
    <w:tmpl w:val="1C9CEB86"/>
    <w:lvl w:ilvl="0" w:tplc="0BC4BD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DAB0339"/>
    <w:multiLevelType w:val="hybridMultilevel"/>
    <w:tmpl w:val="92C2BEBE"/>
    <w:lvl w:ilvl="0" w:tplc="040C0019">
      <w:start w:val="1"/>
      <w:numFmt w:val="lowerLetter"/>
      <w:lvlText w:val="%1."/>
      <w:lvlJc w:val="left"/>
      <w:pPr>
        <w:tabs>
          <w:tab w:val="num" w:pos="1288"/>
        </w:tabs>
        <w:ind w:left="1288" w:hanging="360"/>
      </w:pPr>
      <w:rPr>
        <w:rFonts w:cs="Times New Roman"/>
      </w:rPr>
    </w:lvl>
    <w:lvl w:ilvl="1" w:tplc="040C0019">
      <w:start w:val="1"/>
      <w:numFmt w:val="lowerLetter"/>
      <w:lvlText w:val="%2."/>
      <w:lvlJc w:val="left"/>
      <w:pPr>
        <w:tabs>
          <w:tab w:val="num" w:pos="2008"/>
        </w:tabs>
        <w:ind w:left="2008" w:hanging="360"/>
      </w:pPr>
      <w:rPr>
        <w:rFonts w:cs="Times New Roman"/>
      </w:rPr>
    </w:lvl>
    <w:lvl w:ilvl="2" w:tplc="040C001B">
      <w:start w:val="1"/>
      <w:numFmt w:val="lowerRoman"/>
      <w:lvlText w:val="%3."/>
      <w:lvlJc w:val="right"/>
      <w:pPr>
        <w:tabs>
          <w:tab w:val="num" w:pos="2728"/>
        </w:tabs>
        <w:ind w:left="2728" w:hanging="180"/>
      </w:pPr>
      <w:rPr>
        <w:rFonts w:cs="Times New Roman"/>
      </w:rPr>
    </w:lvl>
    <w:lvl w:ilvl="3" w:tplc="040C000F">
      <w:start w:val="1"/>
      <w:numFmt w:val="decimal"/>
      <w:lvlText w:val="%4."/>
      <w:lvlJc w:val="left"/>
      <w:pPr>
        <w:tabs>
          <w:tab w:val="num" w:pos="3448"/>
        </w:tabs>
        <w:ind w:left="3448" w:hanging="360"/>
      </w:pPr>
      <w:rPr>
        <w:rFonts w:cs="Times New Roman"/>
      </w:rPr>
    </w:lvl>
    <w:lvl w:ilvl="4" w:tplc="040C0019">
      <w:start w:val="1"/>
      <w:numFmt w:val="lowerLetter"/>
      <w:lvlText w:val="%5."/>
      <w:lvlJc w:val="left"/>
      <w:pPr>
        <w:tabs>
          <w:tab w:val="num" w:pos="4168"/>
        </w:tabs>
        <w:ind w:left="4168" w:hanging="360"/>
      </w:pPr>
      <w:rPr>
        <w:rFonts w:cs="Times New Roman"/>
      </w:rPr>
    </w:lvl>
    <w:lvl w:ilvl="5" w:tplc="040C001B">
      <w:start w:val="1"/>
      <w:numFmt w:val="lowerRoman"/>
      <w:lvlText w:val="%6."/>
      <w:lvlJc w:val="right"/>
      <w:pPr>
        <w:tabs>
          <w:tab w:val="num" w:pos="4888"/>
        </w:tabs>
        <w:ind w:left="4888" w:hanging="180"/>
      </w:pPr>
      <w:rPr>
        <w:rFonts w:cs="Times New Roman"/>
      </w:rPr>
    </w:lvl>
    <w:lvl w:ilvl="6" w:tplc="040C000F">
      <w:start w:val="1"/>
      <w:numFmt w:val="decimal"/>
      <w:lvlText w:val="%7."/>
      <w:lvlJc w:val="left"/>
      <w:pPr>
        <w:tabs>
          <w:tab w:val="num" w:pos="5608"/>
        </w:tabs>
        <w:ind w:left="5608" w:hanging="360"/>
      </w:pPr>
      <w:rPr>
        <w:rFonts w:cs="Times New Roman"/>
      </w:rPr>
    </w:lvl>
    <w:lvl w:ilvl="7" w:tplc="040C0019">
      <w:start w:val="1"/>
      <w:numFmt w:val="lowerLetter"/>
      <w:lvlText w:val="%8."/>
      <w:lvlJc w:val="left"/>
      <w:pPr>
        <w:tabs>
          <w:tab w:val="num" w:pos="6328"/>
        </w:tabs>
        <w:ind w:left="6328" w:hanging="360"/>
      </w:pPr>
      <w:rPr>
        <w:rFonts w:cs="Times New Roman"/>
      </w:rPr>
    </w:lvl>
    <w:lvl w:ilvl="8" w:tplc="040C001B">
      <w:start w:val="1"/>
      <w:numFmt w:val="lowerRoman"/>
      <w:lvlText w:val="%9."/>
      <w:lvlJc w:val="right"/>
      <w:pPr>
        <w:tabs>
          <w:tab w:val="num" w:pos="7048"/>
        </w:tabs>
        <w:ind w:left="7048" w:hanging="180"/>
      </w:pPr>
      <w:rPr>
        <w:rFonts w:cs="Times New Roman"/>
      </w:rPr>
    </w:lvl>
  </w:abstractNum>
  <w:abstractNum w:abstractNumId="12">
    <w:nsid w:val="0F210D92"/>
    <w:multiLevelType w:val="hybridMultilevel"/>
    <w:tmpl w:val="A00696B6"/>
    <w:lvl w:ilvl="0" w:tplc="93AA7A76">
      <w:start w:val="4"/>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0F5D0A5D"/>
    <w:multiLevelType w:val="hybridMultilevel"/>
    <w:tmpl w:val="9EBACBA2"/>
    <w:lvl w:ilvl="0" w:tplc="7C5C6F34">
      <w:start w:val="1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FD35302"/>
    <w:multiLevelType w:val="hybridMultilevel"/>
    <w:tmpl w:val="96221C42"/>
    <w:lvl w:ilvl="0" w:tplc="B64AC57A">
      <w:numFmt w:val="bullet"/>
      <w:lvlText w:val="-"/>
      <w:lvlJc w:val="left"/>
      <w:pPr>
        <w:ind w:left="2356" w:hanging="360"/>
      </w:pPr>
      <w:rPr>
        <w:rFonts w:ascii="Times New Roman" w:eastAsia="Times New Roman" w:hAnsi="Times New Roman" w:cs="Times New Roman" w:hint="default"/>
      </w:rPr>
    </w:lvl>
    <w:lvl w:ilvl="1" w:tplc="040C0003">
      <w:start w:val="1"/>
      <w:numFmt w:val="bullet"/>
      <w:lvlText w:val="o"/>
      <w:lvlJc w:val="left"/>
      <w:pPr>
        <w:ind w:left="3076"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127424BE"/>
    <w:multiLevelType w:val="multilevel"/>
    <w:tmpl w:val="7F86CF04"/>
    <w:lvl w:ilvl="0">
      <w:start w:val="2"/>
      <w:numFmt w:val="decimal"/>
      <w:lvlText w:val="%1."/>
      <w:lvlJc w:val="left"/>
      <w:pPr>
        <w:tabs>
          <w:tab w:val="num" w:pos="711"/>
        </w:tabs>
        <w:ind w:left="711" w:hanging="711"/>
      </w:pPr>
    </w:lvl>
    <w:lvl w:ilvl="1">
      <w:start w:val="1"/>
      <w:numFmt w:val="decimal"/>
      <w:lvlText w:val="%1.%2."/>
      <w:lvlJc w:val="left"/>
      <w:pPr>
        <w:tabs>
          <w:tab w:val="num" w:pos="711"/>
        </w:tabs>
        <w:ind w:left="711" w:hanging="711"/>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13597653"/>
    <w:multiLevelType w:val="hybridMultilevel"/>
    <w:tmpl w:val="26FA9456"/>
    <w:lvl w:ilvl="0" w:tplc="93AA7A76">
      <w:start w:val="4"/>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nsid w:val="13764B80"/>
    <w:multiLevelType w:val="hybridMultilevel"/>
    <w:tmpl w:val="7644B3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45F2297"/>
    <w:multiLevelType w:val="hybridMultilevel"/>
    <w:tmpl w:val="2F6234B4"/>
    <w:lvl w:ilvl="0" w:tplc="76564C4A">
      <w:start w:val="2"/>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9">
    <w:nsid w:val="14F64EF0"/>
    <w:multiLevelType w:val="hybridMultilevel"/>
    <w:tmpl w:val="38629856"/>
    <w:lvl w:ilvl="0" w:tplc="FE943E9A">
      <w:start w:val="5"/>
      <w:numFmt w:val="bullet"/>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pStyle w:val="Normala"/>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199D4EEB"/>
    <w:multiLevelType w:val="hybridMultilevel"/>
    <w:tmpl w:val="9D741B60"/>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
    <w:nsid w:val="19CD13D3"/>
    <w:multiLevelType w:val="hybridMultilevel"/>
    <w:tmpl w:val="1AFA3830"/>
    <w:lvl w:ilvl="0" w:tplc="0D46815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nsid w:val="1D364856"/>
    <w:multiLevelType w:val="hybridMultilevel"/>
    <w:tmpl w:val="B21EBC2E"/>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3">
    <w:nsid w:val="1DC03292"/>
    <w:multiLevelType w:val="hybridMultilevel"/>
    <w:tmpl w:val="4F0BE37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nsid w:val="1E8A3E2C"/>
    <w:multiLevelType w:val="hybridMultilevel"/>
    <w:tmpl w:val="B2C49682"/>
    <w:lvl w:ilvl="0" w:tplc="01BC0A80">
      <w:start w:val="3"/>
      <w:numFmt w:val="bullet"/>
      <w:lvlText w:val="-"/>
      <w:lvlJc w:val="left"/>
      <w:pPr>
        <w:ind w:left="720" w:hanging="360"/>
      </w:pPr>
      <w:rPr>
        <w:rFonts w:ascii="Agency FB" w:eastAsiaTheme="minorHAnsi" w:hAnsi="Agency FB"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1085CB1"/>
    <w:multiLevelType w:val="hybridMultilevel"/>
    <w:tmpl w:val="93ACB9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234C5FBE"/>
    <w:multiLevelType w:val="hybridMultilevel"/>
    <w:tmpl w:val="DFDCB94C"/>
    <w:lvl w:ilvl="0" w:tplc="7C5C6F34">
      <w:start w:val="1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6B77DA5"/>
    <w:multiLevelType w:val="hybridMultilevel"/>
    <w:tmpl w:val="081ED4A0"/>
    <w:lvl w:ilvl="0" w:tplc="5F723044">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nsid w:val="284F1175"/>
    <w:multiLevelType w:val="hybridMultilevel"/>
    <w:tmpl w:val="B7723D06"/>
    <w:lvl w:ilvl="0" w:tplc="93AA7A76">
      <w:start w:val="4"/>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9">
    <w:nsid w:val="2BDF4590"/>
    <w:multiLevelType w:val="hybridMultilevel"/>
    <w:tmpl w:val="9AB45BA6"/>
    <w:lvl w:ilvl="0" w:tplc="4A02BB50">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0">
    <w:nsid w:val="30B42136"/>
    <w:multiLevelType w:val="singleLevel"/>
    <w:tmpl w:val="C8A85C1C"/>
    <w:lvl w:ilvl="0">
      <w:start w:val="10"/>
      <w:numFmt w:val="bullet"/>
      <w:lvlText w:val="-"/>
      <w:lvlJc w:val="left"/>
      <w:pPr>
        <w:tabs>
          <w:tab w:val="num" w:pos="1211"/>
        </w:tabs>
        <w:ind w:left="1211" w:hanging="360"/>
      </w:pPr>
    </w:lvl>
  </w:abstractNum>
  <w:abstractNum w:abstractNumId="31">
    <w:nsid w:val="318451A1"/>
    <w:multiLevelType w:val="hybridMultilevel"/>
    <w:tmpl w:val="64BC1114"/>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bullet"/>
      <w:lvlText w:val=""/>
      <w:lvlJc w:val="left"/>
      <w:pPr>
        <w:tabs>
          <w:tab w:val="num" w:pos="2880"/>
        </w:tabs>
        <w:ind w:left="2880" w:hanging="360"/>
      </w:pPr>
      <w:rPr>
        <w:rFonts w:ascii="Symbol" w:hAnsi="Symbol" w:hint="default"/>
      </w:rPr>
    </w:lvl>
    <w:lvl w:ilvl="4" w:tplc="040C0005">
      <w:start w:val="1"/>
      <w:numFmt w:val="bullet"/>
      <w:lvlText w:val=""/>
      <w:lvlJc w:val="left"/>
      <w:pPr>
        <w:tabs>
          <w:tab w:val="num" w:pos="3600"/>
        </w:tabs>
        <w:ind w:left="3600" w:hanging="360"/>
      </w:pPr>
      <w:rPr>
        <w:rFonts w:ascii="Wingdings" w:hAnsi="Wingdings" w:hint="default"/>
      </w:r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nsid w:val="32DD0D21"/>
    <w:multiLevelType w:val="hybridMultilevel"/>
    <w:tmpl w:val="96746788"/>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3">
    <w:nsid w:val="33E04A74"/>
    <w:multiLevelType w:val="hybridMultilevel"/>
    <w:tmpl w:val="811215F6"/>
    <w:lvl w:ilvl="0" w:tplc="B64AC57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4DB6DA6"/>
    <w:multiLevelType w:val="hybridMultilevel"/>
    <w:tmpl w:val="750231A6"/>
    <w:lvl w:ilvl="0" w:tplc="FFFFFFFF">
      <w:start w:val="1"/>
      <w:numFmt w:val="bullet"/>
      <w:lvlText w:val=""/>
      <w:lvlJc w:val="left"/>
      <w:pPr>
        <w:tabs>
          <w:tab w:val="num" w:pos="1428"/>
        </w:tabs>
        <w:ind w:left="1428"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34EB6325"/>
    <w:multiLevelType w:val="hybridMultilevel"/>
    <w:tmpl w:val="3E442D06"/>
    <w:lvl w:ilvl="0" w:tplc="97DA14CC">
      <w:start w:val="1"/>
      <w:numFmt w:val="decimal"/>
      <w:lvlText w:val="%1"/>
      <w:lvlJc w:val="left"/>
      <w:pPr>
        <w:tabs>
          <w:tab w:val="num" w:pos="720"/>
        </w:tabs>
        <w:ind w:left="720" w:hanging="360"/>
      </w:pPr>
      <w:rPr>
        <w:rFonts w:cs="Times New Roman"/>
        <w:color w:val="auto"/>
      </w:rPr>
    </w:lvl>
    <w:lvl w:ilvl="1" w:tplc="F3407D4A">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6">
    <w:nsid w:val="357681E4"/>
    <w:multiLevelType w:val="hybridMultilevel"/>
    <w:tmpl w:val="23567A07"/>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7">
    <w:nsid w:val="36994314"/>
    <w:multiLevelType w:val="hybridMultilevel"/>
    <w:tmpl w:val="1A86DC0C"/>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8">
    <w:nsid w:val="36BB5D8F"/>
    <w:multiLevelType w:val="hybridMultilevel"/>
    <w:tmpl w:val="61E4CE14"/>
    <w:lvl w:ilvl="0" w:tplc="6B56220A">
      <w:start w:val="1"/>
      <w:numFmt w:val="lowerLetter"/>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39">
    <w:nsid w:val="36ED630F"/>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0">
    <w:nsid w:val="37545CFE"/>
    <w:multiLevelType w:val="hybridMultilevel"/>
    <w:tmpl w:val="D312ED38"/>
    <w:lvl w:ilvl="0" w:tplc="B560D6FA">
      <w:start w:val="17"/>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37CE1283"/>
    <w:multiLevelType w:val="hybridMultilevel"/>
    <w:tmpl w:val="89AACB4E"/>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2">
    <w:nsid w:val="382367F3"/>
    <w:multiLevelType w:val="hybridMultilevel"/>
    <w:tmpl w:val="53D0DE4C"/>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43">
    <w:nsid w:val="39D27838"/>
    <w:multiLevelType w:val="singleLevel"/>
    <w:tmpl w:val="040C000F"/>
    <w:lvl w:ilvl="0">
      <w:start w:val="1"/>
      <w:numFmt w:val="decimal"/>
      <w:lvlText w:val="%1."/>
      <w:lvlJc w:val="left"/>
      <w:pPr>
        <w:tabs>
          <w:tab w:val="num" w:pos="786"/>
        </w:tabs>
        <w:ind w:left="786" w:hanging="360"/>
      </w:pPr>
    </w:lvl>
  </w:abstractNum>
  <w:abstractNum w:abstractNumId="44">
    <w:nsid w:val="3BEE612C"/>
    <w:multiLevelType w:val="hybridMultilevel"/>
    <w:tmpl w:val="D60ABE52"/>
    <w:lvl w:ilvl="0" w:tplc="5316D7F8">
      <w:start w:val="1"/>
      <w:numFmt w:val="decimal"/>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45">
    <w:nsid w:val="40EE1BC6"/>
    <w:multiLevelType w:val="hybridMultilevel"/>
    <w:tmpl w:val="7B42F988"/>
    <w:lvl w:ilvl="0" w:tplc="93AA7A76">
      <w:start w:val="4"/>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6">
    <w:nsid w:val="42934B51"/>
    <w:multiLevelType w:val="hybridMultilevel"/>
    <w:tmpl w:val="48A8B916"/>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7">
    <w:nsid w:val="43FC52BC"/>
    <w:multiLevelType w:val="hybridMultilevel"/>
    <w:tmpl w:val="9C9E061C"/>
    <w:lvl w:ilvl="0" w:tplc="040C000B">
      <w:start w:val="1"/>
      <w:numFmt w:val="bullet"/>
      <w:lvlText w:val=""/>
      <w:lvlJc w:val="left"/>
      <w:pPr>
        <w:tabs>
          <w:tab w:val="num" w:pos="1259"/>
        </w:tabs>
        <w:ind w:left="1259"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8">
    <w:nsid w:val="44DE48A7"/>
    <w:multiLevelType w:val="hybridMultilevel"/>
    <w:tmpl w:val="E66A08B4"/>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9">
    <w:nsid w:val="472C28D5"/>
    <w:multiLevelType w:val="hybridMultilevel"/>
    <w:tmpl w:val="5950BAFC"/>
    <w:lvl w:ilvl="0" w:tplc="985231B2">
      <w:start w:val="1"/>
      <w:numFmt w:val="bullet"/>
      <w:lvlText w:val=""/>
      <w:lvlJc w:val="left"/>
      <w:pPr>
        <w:tabs>
          <w:tab w:val="num" w:pos="1211"/>
        </w:tabs>
        <w:ind w:left="1211" w:hanging="360"/>
      </w:pPr>
      <w:rPr>
        <w:rFonts w:ascii="Symbol" w:hAnsi="Symbol" w:hint="default"/>
        <w:sz w:val="2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0">
    <w:nsid w:val="4CA52A84"/>
    <w:multiLevelType w:val="hybridMultilevel"/>
    <w:tmpl w:val="97AAEA14"/>
    <w:lvl w:ilvl="0" w:tplc="7C5C6F34">
      <w:start w:val="12"/>
      <w:numFmt w:val="bullet"/>
      <w:lvlText w:val="-"/>
      <w:lvlJc w:val="left"/>
      <w:pPr>
        <w:ind w:left="720" w:hanging="360"/>
      </w:pPr>
      <w:rPr>
        <w:rFonts w:ascii="Arial" w:eastAsia="Calibr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1">
    <w:nsid w:val="4FC87692"/>
    <w:multiLevelType w:val="hybridMultilevel"/>
    <w:tmpl w:val="24B48F3A"/>
    <w:lvl w:ilvl="0" w:tplc="3C342B0A">
      <w:start w:val="3"/>
      <w:numFmt w:val="decimal"/>
      <w:lvlText w:val="%1."/>
      <w:lvlJc w:val="left"/>
      <w:pPr>
        <w:ind w:left="1080" w:hanging="360"/>
      </w:pPr>
      <w:rPr>
        <w:b/>
        <w:sz w:val="24"/>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2">
    <w:nsid w:val="5589348F"/>
    <w:multiLevelType w:val="hybridMultilevel"/>
    <w:tmpl w:val="278465EE"/>
    <w:lvl w:ilvl="0" w:tplc="B64AC57A">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
    <w:nsid w:val="575E7A3A"/>
    <w:multiLevelType w:val="hybridMultilevel"/>
    <w:tmpl w:val="274E4612"/>
    <w:lvl w:ilvl="0" w:tplc="040C0017">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4">
    <w:nsid w:val="575F1AB9"/>
    <w:multiLevelType w:val="hybridMultilevel"/>
    <w:tmpl w:val="BD0C069E"/>
    <w:lvl w:ilvl="0" w:tplc="FE943E9A">
      <w:start w:val="5"/>
      <w:numFmt w:val="bullet"/>
      <w:lvlText w:val="-"/>
      <w:lvlJc w:val="left"/>
      <w:pPr>
        <w:tabs>
          <w:tab w:val="num" w:pos="1986"/>
        </w:tabs>
        <w:ind w:left="1986" w:hanging="57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5">
    <w:nsid w:val="597E7F0B"/>
    <w:multiLevelType w:val="hybridMultilevel"/>
    <w:tmpl w:val="5EB4BD48"/>
    <w:lvl w:ilvl="0" w:tplc="040C0001">
      <w:start w:val="1"/>
      <w:numFmt w:val="bullet"/>
      <w:lvlText w:val=""/>
      <w:lvlJc w:val="left"/>
      <w:pPr>
        <w:tabs>
          <w:tab w:val="num" w:pos="1636"/>
        </w:tabs>
        <w:ind w:left="1636"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6">
    <w:nsid w:val="5AB5219B"/>
    <w:multiLevelType w:val="hybridMultilevel"/>
    <w:tmpl w:val="15EC7B70"/>
    <w:lvl w:ilvl="0" w:tplc="A0D23A9E">
      <w:start w:val="1"/>
      <w:numFmt w:val="upperLetter"/>
      <w:lvlText w:val="%1."/>
      <w:lvlJc w:val="left"/>
      <w:pPr>
        <w:tabs>
          <w:tab w:val="num" w:pos="1588"/>
        </w:tabs>
        <w:ind w:left="158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7">
    <w:nsid w:val="5B9E179B"/>
    <w:multiLevelType w:val="hybridMultilevel"/>
    <w:tmpl w:val="A1DE6CC0"/>
    <w:lvl w:ilvl="0" w:tplc="040C0017">
      <w:start w:val="1"/>
      <w:numFmt w:val="lowerLetter"/>
      <w:lvlText w:val="%1)"/>
      <w:lvlJc w:val="left"/>
      <w:pPr>
        <w:tabs>
          <w:tab w:val="num" w:pos="720"/>
        </w:tabs>
        <w:ind w:left="720" w:hanging="360"/>
      </w:pPr>
    </w:lvl>
    <w:lvl w:ilvl="1" w:tplc="2AB26F60">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8">
    <w:nsid w:val="5D0F59FB"/>
    <w:multiLevelType w:val="hybridMultilevel"/>
    <w:tmpl w:val="6E94A4A2"/>
    <w:lvl w:ilvl="0" w:tplc="7C5C6F34">
      <w:start w:val="1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FD37E22"/>
    <w:multiLevelType w:val="hybridMultilevel"/>
    <w:tmpl w:val="73F27D54"/>
    <w:lvl w:ilvl="0" w:tplc="FFFFFFFF">
      <w:start w:val="1"/>
      <w:numFmt w:val="bullet"/>
      <w:lvlText w:val=""/>
      <w:lvlJc w:val="left"/>
      <w:pPr>
        <w:tabs>
          <w:tab w:val="num" w:pos="1420"/>
        </w:tabs>
        <w:ind w:left="14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nsid w:val="61A36FF1"/>
    <w:multiLevelType w:val="hybridMultilevel"/>
    <w:tmpl w:val="67EA186C"/>
    <w:lvl w:ilvl="0" w:tplc="7C5C6F34">
      <w:start w:val="12"/>
      <w:numFmt w:val="bullet"/>
      <w:lvlText w:val="-"/>
      <w:lvlJc w:val="left"/>
      <w:pPr>
        <w:ind w:left="720" w:hanging="360"/>
      </w:pPr>
      <w:rPr>
        <w:rFonts w:ascii="Arial" w:eastAsia="Calibri" w:hAnsi="Arial" w:cs="Aria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1">
    <w:nsid w:val="61C465BA"/>
    <w:multiLevelType w:val="hybridMultilevel"/>
    <w:tmpl w:val="C12079FC"/>
    <w:lvl w:ilvl="0" w:tplc="0409000D">
      <w:start w:val="1"/>
      <w:numFmt w:val="bullet"/>
      <w:lvlText w:val=""/>
      <w:lvlJc w:val="left"/>
      <w:pPr>
        <w:ind w:left="2706" w:hanging="360"/>
      </w:pPr>
      <w:rPr>
        <w:rFonts w:ascii="Wingdings" w:hAnsi="Wingdings" w:hint="default"/>
      </w:rPr>
    </w:lvl>
    <w:lvl w:ilvl="1" w:tplc="04090003">
      <w:start w:val="1"/>
      <w:numFmt w:val="bullet"/>
      <w:lvlText w:val="o"/>
      <w:lvlJc w:val="left"/>
      <w:pPr>
        <w:ind w:left="3426" w:hanging="360"/>
      </w:pPr>
      <w:rPr>
        <w:rFonts w:ascii="Courier New" w:hAnsi="Courier New" w:cs="Courier New" w:hint="default"/>
      </w:rPr>
    </w:lvl>
    <w:lvl w:ilvl="2" w:tplc="04090005">
      <w:start w:val="1"/>
      <w:numFmt w:val="bullet"/>
      <w:lvlText w:val=""/>
      <w:lvlJc w:val="left"/>
      <w:pPr>
        <w:ind w:left="4146" w:hanging="360"/>
      </w:pPr>
      <w:rPr>
        <w:rFonts w:ascii="Wingdings" w:hAnsi="Wingdings" w:hint="default"/>
      </w:rPr>
    </w:lvl>
    <w:lvl w:ilvl="3" w:tplc="04090001">
      <w:start w:val="1"/>
      <w:numFmt w:val="bullet"/>
      <w:lvlText w:val=""/>
      <w:lvlJc w:val="left"/>
      <w:pPr>
        <w:ind w:left="4866" w:hanging="360"/>
      </w:pPr>
      <w:rPr>
        <w:rFonts w:ascii="Symbol" w:hAnsi="Symbol" w:hint="default"/>
      </w:rPr>
    </w:lvl>
    <w:lvl w:ilvl="4" w:tplc="04090003">
      <w:start w:val="1"/>
      <w:numFmt w:val="bullet"/>
      <w:lvlText w:val="o"/>
      <w:lvlJc w:val="left"/>
      <w:pPr>
        <w:ind w:left="5586" w:hanging="360"/>
      </w:pPr>
      <w:rPr>
        <w:rFonts w:ascii="Courier New" w:hAnsi="Courier New" w:cs="Courier New" w:hint="default"/>
      </w:rPr>
    </w:lvl>
    <w:lvl w:ilvl="5" w:tplc="04090005">
      <w:start w:val="1"/>
      <w:numFmt w:val="bullet"/>
      <w:lvlText w:val=""/>
      <w:lvlJc w:val="left"/>
      <w:pPr>
        <w:ind w:left="6306" w:hanging="360"/>
      </w:pPr>
      <w:rPr>
        <w:rFonts w:ascii="Wingdings" w:hAnsi="Wingdings" w:hint="default"/>
      </w:rPr>
    </w:lvl>
    <w:lvl w:ilvl="6" w:tplc="04090001">
      <w:start w:val="1"/>
      <w:numFmt w:val="bullet"/>
      <w:lvlText w:val=""/>
      <w:lvlJc w:val="left"/>
      <w:pPr>
        <w:ind w:left="7026" w:hanging="360"/>
      </w:pPr>
      <w:rPr>
        <w:rFonts w:ascii="Symbol" w:hAnsi="Symbol" w:hint="default"/>
      </w:rPr>
    </w:lvl>
    <w:lvl w:ilvl="7" w:tplc="04090003">
      <w:start w:val="1"/>
      <w:numFmt w:val="bullet"/>
      <w:lvlText w:val="o"/>
      <w:lvlJc w:val="left"/>
      <w:pPr>
        <w:ind w:left="7746" w:hanging="360"/>
      </w:pPr>
      <w:rPr>
        <w:rFonts w:ascii="Courier New" w:hAnsi="Courier New" w:cs="Courier New" w:hint="default"/>
      </w:rPr>
    </w:lvl>
    <w:lvl w:ilvl="8" w:tplc="04090005">
      <w:start w:val="1"/>
      <w:numFmt w:val="bullet"/>
      <w:lvlText w:val=""/>
      <w:lvlJc w:val="left"/>
      <w:pPr>
        <w:ind w:left="8466" w:hanging="360"/>
      </w:pPr>
      <w:rPr>
        <w:rFonts w:ascii="Wingdings" w:hAnsi="Wingdings" w:hint="default"/>
      </w:rPr>
    </w:lvl>
  </w:abstractNum>
  <w:abstractNum w:abstractNumId="62">
    <w:nsid w:val="62D42A8D"/>
    <w:multiLevelType w:val="hybridMultilevel"/>
    <w:tmpl w:val="57FE039C"/>
    <w:lvl w:ilvl="0" w:tplc="985231B2">
      <w:start w:val="1"/>
      <w:numFmt w:val="bullet"/>
      <w:lvlText w:val=""/>
      <w:lvlJc w:val="left"/>
      <w:pPr>
        <w:tabs>
          <w:tab w:val="num" w:pos="1428"/>
        </w:tabs>
        <w:ind w:left="1428" w:hanging="360"/>
      </w:pPr>
      <w:rPr>
        <w:rFonts w:ascii="Symbol" w:hAnsi="Symbol" w:hint="default"/>
        <w:sz w:val="2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3">
    <w:nsid w:val="633D72ED"/>
    <w:multiLevelType w:val="multilevel"/>
    <w:tmpl w:val="71C03192"/>
    <w:lvl w:ilvl="0">
      <w:start w:val="2"/>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2"/>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nsid w:val="6A3B2156"/>
    <w:multiLevelType w:val="hybridMultilevel"/>
    <w:tmpl w:val="25023BF6"/>
    <w:lvl w:ilvl="0" w:tplc="262A6DCC">
      <w:start w:val="5"/>
      <w:numFmt w:val="bullet"/>
      <w:lvlText w:val="-"/>
      <w:lvlJc w:val="left"/>
      <w:pPr>
        <w:tabs>
          <w:tab w:val="num" w:pos="1068"/>
        </w:tabs>
        <w:ind w:left="1068"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5">
    <w:nsid w:val="6C344C5C"/>
    <w:multiLevelType w:val="singleLevel"/>
    <w:tmpl w:val="452C30F4"/>
    <w:lvl w:ilvl="0">
      <w:start w:val="4"/>
      <w:numFmt w:val="bullet"/>
      <w:lvlText w:val="-"/>
      <w:lvlJc w:val="left"/>
      <w:pPr>
        <w:tabs>
          <w:tab w:val="num" w:pos="360"/>
        </w:tabs>
        <w:ind w:left="360" w:hanging="360"/>
      </w:pPr>
    </w:lvl>
  </w:abstractNum>
  <w:abstractNum w:abstractNumId="66">
    <w:nsid w:val="6C780B7A"/>
    <w:multiLevelType w:val="hybridMultilevel"/>
    <w:tmpl w:val="25DCEFF8"/>
    <w:lvl w:ilvl="0" w:tplc="040C0017">
      <w:start w:val="1"/>
      <w:numFmt w:val="lowerLetter"/>
      <w:lvlText w:val="%1)"/>
      <w:lvlJc w:val="left"/>
      <w:pPr>
        <w:tabs>
          <w:tab w:val="num" w:pos="720"/>
        </w:tabs>
        <w:ind w:left="720" w:hanging="360"/>
      </w:pPr>
      <w:rPr>
        <w:rFonts w:cs="Times New Roman" w:hint="default"/>
        <w:u w:val="none"/>
      </w:rPr>
    </w:lvl>
    <w:lvl w:ilvl="1" w:tplc="EBEA0C8A">
      <w:numFmt w:val="bullet"/>
      <w:lvlText w:val="-"/>
      <w:lvlJc w:val="left"/>
      <w:pPr>
        <w:tabs>
          <w:tab w:val="num" w:pos="1440"/>
        </w:tabs>
        <w:ind w:left="1440" w:hanging="360"/>
      </w:pPr>
      <w:rPr>
        <w:rFonts w:ascii="Arial" w:eastAsia="Times New Roman" w:hAnsi="Arial" w:hint="default"/>
        <w:u w:val="none"/>
      </w:rPr>
    </w:lvl>
    <w:lvl w:ilvl="2" w:tplc="4D40DF7A">
      <w:start w:val="1"/>
      <w:numFmt w:val="upperLetter"/>
      <w:lvlText w:val="%3)"/>
      <w:lvlJc w:val="left"/>
      <w:pPr>
        <w:tabs>
          <w:tab w:val="num" w:pos="2340"/>
        </w:tabs>
        <w:ind w:left="2340" w:hanging="360"/>
      </w:pPr>
      <w:rPr>
        <w:rFonts w:cs="Times New Roman" w:hint="default"/>
        <w:u w:val="none"/>
      </w:rPr>
    </w:lvl>
    <w:lvl w:ilvl="3" w:tplc="8BF25EF6">
      <w:start w:val="1"/>
      <w:numFmt w:val="decimal"/>
      <w:lvlText w:val="%4)"/>
      <w:lvlJc w:val="left"/>
      <w:pPr>
        <w:tabs>
          <w:tab w:val="num" w:pos="2880"/>
        </w:tabs>
        <w:ind w:left="2880" w:hanging="360"/>
      </w:pPr>
      <w:rPr>
        <w:rFonts w:cs="Times New Roman" w:hint="default"/>
        <w:sz w:val="24"/>
      </w:rPr>
    </w:lvl>
    <w:lvl w:ilvl="4" w:tplc="040C000B">
      <w:start w:val="1"/>
      <w:numFmt w:val="bullet"/>
      <w:lvlText w:val=""/>
      <w:lvlJc w:val="left"/>
      <w:pPr>
        <w:tabs>
          <w:tab w:val="num" w:pos="3600"/>
        </w:tabs>
        <w:ind w:left="3600" w:hanging="360"/>
      </w:pPr>
      <w:rPr>
        <w:rFonts w:ascii="Wingdings" w:hAnsi="Wingdings" w:hint="default"/>
        <w:u w:val="none"/>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7">
    <w:nsid w:val="6CB07465"/>
    <w:multiLevelType w:val="hybridMultilevel"/>
    <w:tmpl w:val="15EC7B70"/>
    <w:lvl w:ilvl="0" w:tplc="A0D23A9E">
      <w:start w:val="1"/>
      <w:numFmt w:val="upperLetter"/>
      <w:lvlText w:val="%1."/>
      <w:lvlJc w:val="left"/>
      <w:pPr>
        <w:tabs>
          <w:tab w:val="num" w:pos="1588"/>
        </w:tabs>
        <w:ind w:left="158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8">
    <w:nsid w:val="71FB057F"/>
    <w:multiLevelType w:val="hybridMultilevel"/>
    <w:tmpl w:val="47029D20"/>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69">
    <w:nsid w:val="724C2DBC"/>
    <w:multiLevelType w:val="hybridMultilevel"/>
    <w:tmpl w:val="93EE91A2"/>
    <w:lvl w:ilvl="0" w:tplc="0409000D">
      <w:start w:val="1"/>
      <w:numFmt w:val="bullet"/>
      <w:lvlText w:val=""/>
      <w:lvlJc w:val="left"/>
      <w:pPr>
        <w:ind w:left="2712" w:hanging="360"/>
      </w:pPr>
      <w:rPr>
        <w:rFonts w:ascii="Wingdings" w:hAnsi="Wingdings" w:hint="default"/>
      </w:rPr>
    </w:lvl>
    <w:lvl w:ilvl="1" w:tplc="04090003">
      <w:start w:val="1"/>
      <w:numFmt w:val="bullet"/>
      <w:lvlText w:val="o"/>
      <w:lvlJc w:val="left"/>
      <w:pPr>
        <w:ind w:left="3432" w:hanging="360"/>
      </w:pPr>
      <w:rPr>
        <w:rFonts w:ascii="Courier New" w:hAnsi="Courier New" w:cs="Courier New" w:hint="default"/>
      </w:rPr>
    </w:lvl>
    <w:lvl w:ilvl="2" w:tplc="04090005">
      <w:start w:val="1"/>
      <w:numFmt w:val="bullet"/>
      <w:lvlText w:val=""/>
      <w:lvlJc w:val="left"/>
      <w:pPr>
        <w:ind w:left="4152" w:hanging="360"/>
      </w:pPr>
      <w:rPr>
        <w:rFonts w:ascii="Wingdings" w:hAnsi="Wingdings" w:hint="default"/>
      </w:rPr>
    </w:lvl>
    <w:lvl w:ilvl="3" w:tplc="04090001">
      <w:start w:val="1"/>
      <w:numFmt w:val="bullet"/>
      <w:lvlText w:val=""/>
      <w:lvlJc w:val="left"/>
      <w:pPr>
        <w:ind w:left="4872" w:hanging="360"/>
      </w:pPr>
      <w:rPr>
        <w:rFonts w:ascii="Symbol" w:hAnsi="Symbol" w:hint="default"/>
      </w:rPr>
    </w:lvl>
    <w:lvl w:ilvl="4" w:tplc="04090003">
      <w:start w:val="1"/>
      <w:numFmt w:val="bullet"/>
      <w:lvlText w:val="o"/>
      <w:lvlJc w:val="left"/>
      <w:pPr>
        <w:ind w:left="5592" w:hanging="360"/>
      </w:pPr>
      <w:rPr>
        <w:rFonts w:ascii="Courier New" w:hAnsi="Courier New" w:cs="Courier New" w:hint="default"/>
      </w:rPr>
    </w:lvl>
    <w:lvl w:ilvl="5" w:tplc="04090005">
      <w:start w:val="1"/>
      <w:numFmt w:val="bullet"/>
      <w:lvlText w:val=""/>
      <w:lvlJc w:val="left"/>
      <w:pPr>
        <w:ind w:left="6312" w:hanging="360"/>
      </w:pPr>
      <w:rPr>
        <w:rFonts w:ascii="Wingdings" w:hAnsi="Wingdings" w:hint="default"/>
      </w:rPr>
    </w:lvl>
    <w:lvl w:ilvl="6" w:tplc="04090001">
      <w:start w:val="1"/>
      <w:numFmt w:val="bullet"/>
      <w:lvlText w:val=""/>
      <w:lvlJc w:val="left"/>
      <w:pPr>
        <w:ind w:left="7032" w:hanging="360"/>
      </w:pPr>
      <w:rPr>
        <w:rFonts w:ascii="Symbol" w:hAnsi="Symbol" w:hint="default"/>
      </w:rPr>
    </w:lvl>
    <w:lvl w:ilvl="7" w:tplc="04090003">
      <w:start w:val="1"/>
      <w:numFmt w:val="bullet"/>
      <w:lvlText w:val="o"/>
      <w:lvlJc w:val="left"/>
      <w:pPr>
        <w:ind w:left="7752" w:hanging="360"/>
      </w:pPr>
      <w:rPr>
        <w:rFonts w:ascii="Courier New" w:hAnsi="Courier New" w:cs="Courier New" w:hint="default"/>
      </w:rPr>
    </w:lvl>
    <w:lvl w:ilvl="8" w:tplc="04090005">
      <w:start w:val="1"/>
      <w:numFmt w:val="bullet"/>
      <w:lvlText w:val=""/>
      <w:lvlJc w:val="left"/>
      <w:pPr>
        <w:ind w:left="8472" w:hanging="360"/>
      </w:pPr>
      <w:rPr>
        <w:rFonts w:ascii="Wingdings" w:hAnsi="Wingdings" w:hint="default"/>
      </w:rPr>
    </w:lvl>
  </w:abstractNum>
  <w:abstractNum w:abstractNumId="70">
    <w:nsid w:val="78D25809"/>
    <w:multiLevelType w:val="hybridMultilevel"/>
    <w:tmpl w:val="274E4612"/>
    <w:lvl w:ilvl="0" w:tplc="040C0017">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1">
    <w:nsid w:val="79823174"/>
    <w:multiLevelType w:val="hybridMultilevel"/>
    <w:tmpl w:val="4DFAD95C"/>
    <w:lvl w:ilvl="0" w:tplc="6CEAD300">
      <w:start w:val="8"/>
      <w:numFmt w:val="bullet"/>
      <w:lvlText w:val=""/>
      <w:lvlJc w:val="left"/>
      <w:pPr>
        <w:tabs>
          <w:tab w:val="num" w:pos="720"/>
        </w:tabs>
        <w:ind w:left="720" w:hanging="360"/>
      </w:pPr>
      <w:rPr>
        <w:rFonts w:ascii="Symbol" w:eastAsia="Times New Roman" w:hAnsi="Symbol" w:cs="Times New Roman" w:hint="default"/>
        <w:b/>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2">
    <w:nsid w:val="7C871FFA"/>
    <w:multiLevelType w:val="multilevel"/>
    <w:tmpl w:val="2722937C"/>
    <w:lvl w:ilvl="0">
      <w:start w:val="1"/>
      <w:numFmt w:val="decimal"/>
      <w:lvlText w:val="3.%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D503952"/>
    <w:multiLevelType w:val="hybridMultilevel"/>
    <w:tmpl w:val="74F0A1B8"/>
    <w:lvl w:ilvl="0" w:tplc="040C0019">
      <w:start w:val="1"/>
      <w:numFmt w:val="lowerLetter"/>
      <w:lvlText w:val="%1."/>
      <w:lvlJc w:val="left"/>
      <w:pPr>
        <w:tabs>
          <w:tab w:val="num" w:pos="1288"/>
        </w:tabs>
        <w:ind w:left="1288" w:hanging="360"/>
      </w:pPr>
      <w:rPr>
        <w:rFonts w:cs="Times New Roman"/>
      </w:rPr>
    </w:lvl>
    <w:lvl w:ilvl="1" w:tplc="040C0019">
      <w:start w:val="1"/>
      <w:numFmt w:val="lowerLetter"/>
      <w:lvlText w:val="%2."/>
      <w:lvlJc w:val="left"/>
      <w:pPr>
        <w:tabs>
          <w:tab w:val="num" w:pos="2008"/>
        </w:tabs>
        <w:ind w:left="2008" w:hanging="360"/>
      </w:pPr>
      <w:rPr>
        <w:rFonts w:cs="Times New Roman"/>
      </w:rPr>
    </w:lvl>
    <w:lvl w:ilvl="2" w:tplc="040C001B">
      <w:start w:val="1"/>
      <w:numFmt w:val="lowerRoman"/>
      <w:lvlText w:val="%3."/>
      <w:lvlJc w:val="right"/>
      <w:pPr>
        <w:tabs>
          <w:tab w:val="num" w:pos="2728"/>
        </w:tabs>
        <w:ind w:left="2728" w:hanging="180"/>
      </w:pPr>
      <w:rPr>
        <w:rFonts w:cs="Times New Roman"/>
      </w:rPr>
    </w:lvl>
    <w:lvl w:ilvl="3" w:tplc="040C000F">
      <w:start w:val="1"/>
      <w:numFmt w:val="decimal"/>
      <w:lvlText w:val="%4."/>
      <w:lvlJc w:val="left"/>
      <w:pPr>
        <w:tabs>
          <w:tab w:val="num" w:pos="3448"/>
        </w:tabs>
        <w:ind w:left="3448" w:hanging="360"/>
      </w:pPr>
      <w:rPr>
        <w:rFonts w:cs="Times New Roman"/>
      </w:rPr>
    </w:lvl>
    <w:lvl w:ilvl="4" w:tplc="040C0019">
      <w:start w:val="1"/>
      <w:numFmt w:val="lowerLetter"/>
      <w:lvlText w:val="%5."/>
      <w:lvlJc w:val="left"/>
      <w:pPr>
        <w:tabs>
          <w:tab w:val="num" w:pos="4168"/>
        </w:tabs>
        <w:ind w:left="4168" w:hanging="360"/>
      </w:pPr>
      <w:rPr>
        <w:rFonts w:cs="Times New Roman"/>
      </w:rPr>
    </w:lvl>
    <w:lvl w:ilvl="5" w:tplc="040C001B">
      <w:start w:val="1"/>
      <w:numFmt w:val="lowerRoman"/>
      <w:lvlText w:val="%6."/>
      <w:lvlJc w:val="right"/>
      <w:pPr>
        <w:tabs>
          <w:tab w:val="num" w:pos="4888"/>
        </w:tabs>
        <w:ind w:left="4888" w:hanging="180"/>
      </w:pPr>
      <w:rPr>
        <w:rFonts w:cs="Times New Roman"/>
      </w:rPr>
    </w:lvl>
    <w:lvl w:ilvl="6" w:tplc="040C000F">
      <w:start w:val="1"/>
      <w:numFmt w:val="decimal"/>
      <w:lvlText w:val="%7."/>
      <w:lvlJc w:val="left"/>
      <w:pPr>
        <w:tabs>
          <w:tab w:val="num" w:pos="5608"/>
        </w:tabs>
        <w:ind w:left="5608" w:hanging="360"/>
      </w:pPr>
      <w:rPr>
        <w:rFonts w:cs="Times New Roman"/>
      </w:rPr>
    </w:lvl>
    <w:lvl w:ilvl="7" w:tplc="040C0019">
      <w:start w:val="1"/>
      <w:numFmt w:val="lowerLetter"/>
      <w:lvlText w:val="%8."/>
      <w:lvlJc w:val="left"/>
      <w:pPr>
        <w:tabs>
          <w:tab w:val="num" w:pos="6328"/>
        </w:tabs>
        <w:ind w:left="6328" w:hanging="360"/>
      </w:pPr>
      <w:rPr>
        <w:rFonts w:cs="Times New Roman"/>
      </w:rPr>
    </w:lvl>
    <w:lvl w:ilvl="8" w:tplc="040C001B">
      <w:start w:val="1"/>
      <w:numFmt w:val="lowerRoman"/>
      <w:lvlText w:val="%9."/>
      <w:lvlJc w:val="right"/>
      <w:pPr>
        <w:tabs>
          <w:tab w:val="num" w:pos="7048"/>
        </w:tabs>
        <w:ind w:left="7048" w:hanging="180"/>
      </w:pPr>
      <w:rPr>
        <w:rFonts w:cs="Times New Roman"/>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9"/>
  </w:num>
  <w:num w:numId="17">
    <w:abstractNumId w:val="61"/>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lvlOverride w:ilvl="4"/>
    <w:lvlOverride w:ilvl="5"/>
    <w:lvlOverride w:ilvl="6"/>
    <w:lvlOverride w:ilvl="7"/>
    <w:lvlOverride w:ilvl="8"/>
  </w:num>
  <w:num w:numId="20">
    <w:abstractNumId w:val="23"/>
    <w:lvlOverride w:ilvl="0">
      <w:startOverride w:val="1"/>
    </w:lvlOverride>
    <w:lvlOverride w:ilvl="1"/>
    <w:lvlOverride w:ilvl="2"/>
    <w:lvlOverride w:ilvl="3"/>
    <w:lvlOverride w:ilvl="4"/>
    <w:lvlOverride w:ilvl="5"/>
    <w:lvlOverride w:ilvl="6"/>
    <w:lvlOverride w:ilvl="7"/>
    <w:lvlOverride w:ilvl="8"/>
  </w:num>
  <w:num w:numId="21">
    <w:abstractNumId w:val="36"/>
    <w:lvlOverride w:ilvl="0">
      <w:startOverride w:val="1"/>
    </w:lvlOverride>
    <w:lvlOverride w:ilvl="1"/>
    <w:lvlOverride w:ilvl="2"/>
    <w:lvlOverride w:ilvl="3"/>
    <w:lvlOverride w:ilvl="4"/>
    <w:lvlOverride w:ilvl="5"/>
    <w:lvlOverride w:ilvl="6"/>
    <w:lvlOverride w:ilvl="7"/>
    <w:lvlOverride w:ilvl="8"/>
  </w:num>
  <w:num w:numId="2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lvl w:ilvl="0">
        <w:numFmt w:val="bullet"/>
        <w:lvlText w:val=""/>
        <w:legacy w:legacy="1" w:legacySpace="0" w:legacyIndent="283"/>
        <w:lvlJc w:val="left"/>
        <w:pPr>
          <w:ind w:left="1417" w:hanging="283"/>
        </w:pPr>
        <w:rPr>
          <w:rFonts w:ascii="Symbol" w:hAnsi="Symbol" w:hint="default"/>
        </w:rPr>
      </w:lvl>
    </w:lvlOverride>
  </w:num>
  <w:num w:numId="34">
    <w:abstractNumId w:val="2"/>
    <w:lvlOverride w:ilvl="0">
      <w:lvl w:ilvl="0">
        <w:numFmt w:val="bullet"/>
        <w:lvlText w:val=""/>
        <w:legacy w:legacy="1" w:legacySpace="0" w:legacyIndent="283"/>
        <w:lvlJc w:val="left"/>
        <w:pPr>
          <w:ind w:left="1701" w:hanging="283"/>
        </w:pPr>
        <w:rPr>
          <w:rFonts w:ascii="Symbol" w:hAnsi="Symbol" w:hint="default"/>
        </w:rPr>
      </w:lvl>
    </w:lvlOverride>
  </w:num>
  <w:num w:numId="35">
    <w:abstractNumId w:val="2"/>
    <w:lvlOverride w:ilvl="0">
      <w:lvl w:ilvl="0">
        <w:numFmt w:val="bullet"/>
        <w:lvlText w:val="*"/>
        <w:legacy w:legacy="1" w:legacySpace="0" w:legacyIndent="283"/>
        <w:lvlJc w:val="left"/>
        <w:pPr>
          <w:ind w:left="284" w:hanging="283"/>
        </w:pPr>
        <w:rPr>
          <w:rFonts w:ascii="Symbol" w:hAnsi="Symbol" w:hint="default"/>
        </w:rPr>
      </w:lvl>
    </w:lvlOverride>
  </w:num>
  <w:num w:numId="36">
    <w:abstractNumId w:val="65"/>
  </w:num>
  <w:num w:numId="37">
    <w:abstractNumId w:val="5"/>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1"/>
    <w:lvlOverride w:ilvl="0">
      <w:startOverride w:val="1"/>
    </w:lvlOverride>
    <w:lvlOverride w:ilvl="1"/>
    <w:lvlOverride w:ilvl="2"/>
    <w:lvlOverride w:ilvl="3"/>
    <w:lvlOverride w:ilvl="4"/>
    <w:lvlOverride w:ilvl="5"/>
    <w:lvlOverride w:ilvl="6"/>
    <w:lvlOverride w:ilvl="7"/>
    <w:lvlOverride w:ilvl="8"/>
  </w:num>
  <w:num w:numId="4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num>
  <w:num w:numId="5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0"/>
  </w:num>
  <w:num w:numId="61">
    <w:abstractNumId w:val="58"/>
  </w:num>
  <w:num w:numId="62">
    <w:abstractNumId w:val="33"/>
  </w:num>
  <w:num w:numId="63">
    <w:abstractNumId w:val="19"/>
  </w:num>
  <w:num w:numId="64">
    <w:abstractNumId w:val="52"/>
  </w:num>
  <w:num w:numId="65">
    <w:abstractNumId w:val="26"/>
  </w:num>
  <w:num w:numId="66">
    <w:abstractNumId w:val="13"/>
  </w:num>
  <w:num w:numId="67">
    <w:abstractNumId w:val="66"/>
  </w:num>
  <w:num w:numId="68">
    <w:abstractNumId w:val="44"/>
  </w:num>
  <w:num w:numId="69">
    <w:abstractNumId w:val="18"/>
  </w:num>
  <w:num w:numId="70">
    <w:abstractNumId w:val="38"/>
  </w:num>
  <w:num w:numId="71">
    <w:abstractNumId w:val="10"/>
  </w:num>
  <w:num w:numId="72">
    <w:abstractNumId w:val="40"/>
  </w:num>
  <w:num w:numId="73">
    <w:abstractNumId w:val="24"/>
  </w:num>
  <w:num w:numId="74">
    <w:abstractNumId w:val="43"/>
  </w:num>
  <w:num w:numId="75">
    <w:abstractNumId w:val="27"/>
  </w:num>
  <w:num w:numId="76">
    <w:abstractNumId w:val="3"/>
  </w:num>
  <w:num w:numId="77">
    <w:abstractNumId w:val="53"/>
  </w:num>
  <w:num w:numId="78">
    <w:abstractNumId w:val="7"/>
  </w:num>
  <w:num w:numId="79">
    <w:abstractNumId w:val="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00"/>
    <w:rsid w:val="0000496E"/>
    <w:rsid w:val="000115E0"/>
    <w:rsid w:val="00024F95"/>
    <w:rsid w:val="000257C5"/>
    <w:rsid w:val="0003278B"/>
    <w:rsid w:val="00042D5C"/>
    <w:rsid w:val="000516DB"/>
    <w:rsid w:val="000521B6"/>
    <w:rsid w:val="000864EC"/>
    <w:rsid w:val="00094FDB"/>
    <w:rsid w:val="0009764A"/>
    <w:rsid w:val="000B390E"/>
    <w:rsid w:val="000C3644"/>
    <w:rsid w:val="000C5DBF"/>
    <w:rsid w:val="000D09D6"/>
    <w:rsid w:val="000F7CEA"/>
    <w:rsid w:val="00106974"/>
    <w:rsid w:val="00113C45"/>
    <w:rsid w:val="001232C7"/>
    <w:rsid w:val="00133CA7"/>
    <w:rsid w:val="001359EB"/>
    <w:rsid w:val="00135E39"/>
    <w:rsid w:val="0014172E"/>
    <w:rsid w:val="00151020"/>
    <w:rsid w:val="00155CAA"/>
    <w:rsid w:val="00155DDA"/>
    <w:rsid w:val="00171BE4"/>
    <w:rsid w:val="001772DB"/>
    <w:rsid w:val="001808F2"/>
    <w:rsid w:val="00181654"/>
    <w:rsid w:val="001866E5"/>
    <w:rsid w:val="00195AD0"/>
    <w:rsid w:val="00196B2B"/>
    <w:rsid w:val="001A0BBE"/>
    <w:rsid w:val="001A6FBD"/>
    <w:rsid w:val="001C3FB0"/>
    <w:rsid w:val="001C4C41"/>
    <w:rsid w:val="001D0B22"/>
    <w:rsid w:val="001D4988"/>
    <w:rsid w:val="001E4689"/>
    <w:rsid w:val="001F00B1"/>
    <w:rsid w:val="00201505"/>
    <w:rsid w:val="002034A4"/>
    <w:rsid w:val="002050FA"/>
    <w:rsid w:val="002164FC"/>
    <w:rsid w:val="0022349B"/>
    <w:rsid w:val="0022724B"/>
    <w:rsid w:val="00233A70"/>
    <w:rsid w:val="00233F3E"/>
    <w:rsid w:val="00253FFE"/>
    <w:rsid w:val="00260C77"/>
    <w:rsid w:val="002670B2"/>
    <w:rsid w:val="00273C47"/>
    <w:rsid w:val="0028014D"/>
    <w:rsid w:val="00286596"/>
    <w:rsid w:val="00291248"/>
    <w:rsid w:val="002A4613"/>
    <w:rsid w:val="002B777D"/>
    <w:rsid w:val="002E0503"/>
    <w:rsid w:val="002E5923"/>
    <w:rsid w:val="002F47C2"/>
    <w:rsid w:val="00300BE8"/>
    <w:rsid w:val="003029DA"/>
    <w:rsid w:val="00311436"/>
    <w:rsid w:val="00325E81"/>
    <w:rsid w:val="00360D2D"/>
    <w:rsid w:val="00370826"/>
    <w:rsid w:val="00380D0B"/>
    <w:rsid w:val="00387B2B"/>
    <w:rsid w:val="00390945"/>
    <w:rsid w:val="003C7CF1"/>
    <w:rsid w:val="003E6F97"/>
    <w:rsid w:val="003F1AD6"/>
    <w:rsid w:val="003F5490"/>
    <w:rsid w:val="0040123A"/>
    <w:rsid w:val="00407106"/>
    <w:rsid w:val="00416040"/>
    <w:rsid w:val="004219DA"/>
    <w:rsid w:val="0042482E"/>
    <w:rsid w:val="00424CAF"/>
    <w:rsid w:val="00432EDC"/>
    <w:rsid w:val="00452F54"/>
    <w:rsid w:val="00463CB2"/>
    <w:rsid w:val="00475696"/>
    <w:rsid w:val="00477BBA"/>
    <w:rsid w:val="00490C4C"/>
    <w:rsid w:val="00497530"/>
    <w:rsid w:val="004A7416"/>
    <w:rsid w:val="004B2A8A"/>
    <w:rsid w:val="004B369C"/>
    <w:rsid w:val="004C42BD"/>
    <w:rsid w:val="004C64A1"/>
    <w:rsid w:val="004C6B6A"/>
    <w:rsid w:val="004D0011"/>
    <w:rsid w:val="004D218E"/>
    <w:rsid w:val="004E2FF8"/>
    <w:rsid w:val="004F0626"/>
    <w:rsid w:val="004F20F2"/>
    <w:rsid w:val="004F4F90"/>
    <w:rsid w:val="004F64D4"/>
    <w:rsid w:val="004F7D73"/>
    <w:rsid w:val="005034D2"/>
    <w:rsid w:val="00517CB8"/>
    <w:rsid w:val="005266C1"/>
    <w:rsid w:val="00527EBA"/>
    <w:rsid w:val="00537AC9"/>
    <w:rsid w:val="0054309F"/>
    <w:rsid w:val="00552EFE"/>
    <w:rsid w:val="00562E18"/>
    <w:rsid w:val="0056426A"/>
    <w:rsid w:val="0056611B"/>
    <w:rsid w:val="005668E2"/>
    <w:rsid w:val="00571261"/>
    <w:rsid w:val="00571292"/>
    <w:rsid w:val="005773E4"/>
    <w:rsid w:val="005824C7"/>
    <w:rsid w:val="00597BFC"/>
    <w:rsid w:val="005A7EE1"/>
    <w:rsid w:val="005B03EF"/>
    <w:rsid w:val="005C0706"/>
    <w:rsid w:val="005C770B"/>
    <w:rsid w:val="005D5929"/>
    <w:rsid w:val="005D6FDC"/>
    <w:rsid w:val="005E0BB2"/>
    <w:rsid w:val="005E2649"/>
    <w:rsid w:val="005F13F1"/>
    <w:rsid w:val="005F1511"/>
    <w:rsid w:val="005F5D5B"/>
    <w:rsid w:val="00605959"/>
    <w:rsid w:val="0061259E"/>
    <w:rsid w:val="00614EE1"/>
    <w:rsid w:val="0063068A"/>
    <w:rsid w:val="006356F4"/>
    <w:rsid w:val="00637C73"/>
    <w:rsid w:val="006415E5"/>
    <w:rsid w:val="006462E4"/>
    <w:rsid w:val="00655218"/>
    <w:rsid w:val="00672666"/>
    <w:rsid w:val="00674046"/>
    <w:rsid w:val="00677A05"/>
    <w:rsid w:val="00683B99"/>
    <w:rsid w:val="00686686"/>
    <w:rsid w:val="006A1036"/>
    <w:rsid w:val="006B55FE"/>
    <w:rsid w:val="006B62B4"/>
    <w:rsid w:val="006C183A"/>
    <w:rsid w:val="006D08A7"/>
    <w:rsid w:val="006D3774"/>
    <w:rsid w:val="006E0330"/>
    <w:rsid w:val="006E3998"/>
    <w:rsid w:val="006E4D97"/>
    <w:rsid w:val="006F0EAE"/>
    <w:rsid w:val="0070142C"/>
    <w:rsid w:val="0070754E"/>
    <w:rsid w:val="007136C4"/>
    <w:rsid w:val="00720F49"/>
    <w:rsid w:val="00721218"/>
    <w:rsid w:val="00741B15"/>
    <w:rsid w:val="00744A2A"/>
    <w:rsid w:val="00744C2D"/>
    <w:rsid w:val="00751401"/>
    <w:rsid w:val="00752B5D"/>
    <w:rsid w:val="00761CD6"/>
    <w:rsid w:val="007651EA"/>
    <w:rsid w:val="00766B9E"/>
    <w:rsid w:val="007727D6"/>
    <w:rsid w:val="00775D87"/>
    <w:rsid w:val="00777502"/>
    <w:rsid w:val="0079595A"/>
    <w:rsid w:val="007B0648"/>
    <w:rsid w:val="007C3132"/>
    <w:rsid w:val="007C3817"/>
    <w:rsid w:val="007D03E1"/>
    <w:rsid w:val="007D69AC"/>
    <w:rsid w:val="007F3610"/>
    <w:rsid w:val="00810BC5"/>
    <w:rsid w:val="0081178F"/>
    <w:rsid w:val="00811C6E"/>
    <w:rsid w:val="00817AC9"/>
    <w:rsid w:val="00823A2D"/>
    <w:rsid w:val="0082522E"/>
    <w:rsid w:val="008279F3"/>
    <w:rsid w:val="0083021B"/>
    <w:rsid w:val="00837024"/>
    <w:rsid w:val="00853C56"/>
    <w:rsid w:val="00867E4B"/>
    <w:rsid w:val="00891BCD"/>
    <w:rsid w:val="008A16E1"/>
    <w:rsid w:val="008A4564"/>
    <w:rsid w:val="008B270C"/>
    <w:rsid w:val="008B2EE5"/>
    <w:rsid w:val="008C2548"/>
    <w:rsid w:val="008C7E1F"/>
    <w:rsid w:val="008D15A3"/>
    <w:rsid w:val="008D3F6C"/>
    <w:rsid w:val="008D634B"/>
    <w:rsid w:val="008E2676"/>
    <w:rsid w:val="008F1E61"/>
    <w:rsid w:val="008F4501"/>
    <w:rsid w:val="00902B21"/>
    <w:rsid w:val="0094180A"/>
    <w:rsid w:val="00941A2D"/>
    <w:rsid w:val="00964A1D"/>
    <w:rsid w:val="00976C2E"/>
    <w:rsid w:val="00981C18"/>
    <w:rsid w:val="00985D57"/>
    <w:rsid w:val="0099718A"/>
    <w:rsid w:val="009A6522"/>
    <w:rsid w:val="009B763C"/>
    <w:rsid w:val="009C119A"/>
    <w:rsid w:val="009C453E"/>
    <w:rsid w:val="009D0FDC"/>
    <w:rsid w:val="009D17EB"/>
    <w:rsid w:val="009D2E7E"/>
    <w:rsid w:val="009D4C1F"/>
    <w:rsid w:val="009E01B5"/>
    <w:rsid w:val="009E1F21"/>
    <w:rsid w:val="009E2D68"/>
    <w:rsid w:val="009E39BA"/>
    <w:rsid w:val="009E3DF7"/>
    <w:rsid w:val="009E7998"/>
    <w:rsid w:val="009F3E15"/>
    <w:rsid w:val="009F5046"/>
    <w:rsid w:val="00A0170D"/>
    <w:rsid w:val="00A01CC0"/>
    <w:rsid w:val="00A05A68"/>
    <w:rsid w:val="00A10BDA"/>
    <w:rsid w:val="00A11289"/>
    <w:rsid w:val="00A1667A"/>
    <w:rsid w:val="00A24BD7"/>
    <w:rsid w:val="00A251CF"/>
    <w:rsid w:val="00A264D7"/>
    <w:rsid w:val="00A26BD5"/>
    <w:rsid w:val="00A32C58"/>
    <w:rsid w:val="00A4187D"/>
    <w:rsid w:val="00A431CE"/>
    <w:rsid w:val="00A53018"/>
    <w:rsid w:val="00A64D8B"/>
    <w:rsid w:val="00A6551C"/>
    <w:rsid w:val="00A66F60"/>
    <w:rsid w:val="00A701AE"/>
    <w:rsid w:val="00A71DFE"/>
    <w:rsid w:val="00A77ED5"/>
    <w:rsid w:val="00A8039D"/>
    <w:rsid w:val="00A81A81"/>
    <w:rsid w:val="00AB7F8C"/>
    <w:rsid w:val="00AC0208"/>
    <w:rsid w:val="00AD795E"/>
    <w:rsid w:val="00AE6800"/>
    <w:rsid w:val="00AF1C4E"/>
    <w:rsid w:val="00B04673"/>
    <w:rsid w:val="00B05529"/>
    <w:rsid w:val="00B06FAD"/>
    <w:rsid w:val="00B239DF"/>
    <w:rsid w:val="00B254C3"/>
    <w:rsid w:val="00B428A5"/>
    <w:rsid w:val="00B521DB"/>
    <w:rsid w:val="00B5286D"/>
    <w:rsid w:val="00B54E8D"/>
    <w:rsid w:val="00B64555"/>
    <w:rsid w:val="00B7734E"/>
    <w:rsid w:val="00B804FC"/>
    <w:rsid w:val="00B83CEE"/>
    <w:rsid w:val="00B92090"/>
    <w:rsid w:val="00B96D83"/>
    <w:rsid w:val="00BA1CAE"/>
    <w:rsid w:val="00BA5E80"/>
    <w:rsid w:val="00BB518E"/>
    <w:rsid w:val="00BB724A"/>
    <w:rsid w:val="00BC5FBA"/>
    <w:rsid w:val="00BD32D6"/>
    <w:rsid w:val="00BD5DB6"/>
    <w:rsid w:val="00BD6A31"/>
    <w:rsid w:val="00BD79FD"/>
    <w:rsid w:val="00BE49E2"/>
    <w:rsid w:val="00BE6E81"/>
    <w:rsid w:val="00BF0E25"/>
    <w:rsid w:val="00BF1F57"/>
    <w:rsid w:val="00C12D26"/>
    <w:rsid w:val="00C14DC2"/>
    <w:rsid w:val="00C157D2"/>
    <w:rsid w:val="00C475FC"/>
    <w:rsid w:val="00C70EE5"/>
    <w:rsid w:val="00C848BC"/>
    <w:rsid w:val="00C936F5"/>
    <w:rsid w:val="00C95039"/>
    <w:rsid w:val="00CC090D"/>
    <w:rsid w:val="00CD38E0"/>
    <w:rsid w:val="00CD39B9"/>
    <w:rsid w:val="00CD70B1"/>
    <w:rsid w:val="00CE09D9"/>
    <w:rsid w:val="00CE21A2"/>
    <w:rsid w:val="00CE4BC1"/>
    <w:rsid w:val="00CF4698"/>
    <w:rsid w:val="00CF78C7"/>
    <w:rsid w:val="00D00340"/>
    <w:rsid w:val="00D05456"/>
    <w:rsid w:val="00D26159"/>
    <w:rsid w:val="00D30902"/>
    <w:rsid w:val="00D36515"/>
    <w:rsid w:val="00D434DE"/>
    <w:rsid w:val="00D57E7C"/>
    <w:rsid w:val="00D62462"/>
    <w:rsid w:val="00D62E34"/>
    <w:rsid w:val="00D67E43"/>
    <w:rsid w:val="00D7397B"/>
    <w:rsid w:val="00D824F2"/>
    <w:rsid w:val="00D83378"/>
    <w:rsid w:val="00D9239B"/>
    <w:rsid w:val="00D939B0"/>
    <w:rsid w:val="00D9458B"/>
    <w:rsid w:val="00DA789D"/>
    <w:rsid w:val="00DB6B7F"/>
    <w:rsid w:val="00DC1E34"/>
    <w:rsid w:val="00DC5B6C"/>
    <w:rsid w:val="00DD189F"/>
    <w:rsid w:val="00DE2FBF"/>
    <w:rsid w:val="00DF0DE5"/>
    <w:rsid w:val="00DF2DE0"/>
    <w:rsid w:val="00DF7E00"/>
    <w:rsid w:val="00E01FFF"/>
    <w:rsid w:val="00E16D5C"/>
    <w:rsid w:val="00E20390"/>
    <w:rsid w:val="00E20810"/>
    <w:rsid w:val="00E25107"/>
    <w:rsid w:val="00E452F3"/>
    <w:rsid w:val="00E515C7"/>
    <w:rsid w:val="00E530E6"/>
    <w:rsid w:val="00E54286"/>
    <w:rsid w:val="00E635AF"/>
    <w:rsid w:val="00E8158E"/>
    <w:rsid w:val="00E849F0"/>
    <w:rsid w:val="00E86EB6"/>
    <w:rsid w:val="00E8721A"/>
    <w:rsid w:val="00E87D93"/>
    <w:rsid w:val="00E91555"/>
    <w:rsid w:val="00E95AE0"/>
    <w:rsid w:val="00EA4EFB"/>
    <w:rsid w:val="00EB5422"/>
    <w:rsid w:val="00EC003E"/>
    <w:rsid w:val="00ED2EAE"/>
    <w:rsid w:val="00ED40D5"/>
    <w:rsid w:val="00ED7C50"/>
    <w:rsid w:val="00EE7FDD"/>
    <w:rsid w:val="00F03164"/>
    <w:rsid w:val="00F052BB"/>
    <w:rsid w:val="00F058F7"/>
    <w:rsid w:val="00F15BC9"/>
    <w:rsid w:val="00F1665B"/>
    <w:rsid w:val="00F347E4"/>
    <w:rsid w:val="00F376D2"/>
    <w:rsid w:val="00F41D10"/>
    <w:rsid w:val="00F435FE"/>
    <w:rsid w:val="00F53D91"/>
    <w:rsid w:val="00F55800"/>
    <w:rsid w:val="00F55960"/>
    <w:rsid w:val="00F70833"/>
    <w:rsid w:val="00F75307"/>
    <w:rsid w:val="00F82E83"/>
    <w:rsid w:val="00F85580"/>
    <w:rsid w:val="00F97C00"/>
    <w:rsid w:val="00FD59B7"/>
    <w:rsid w:val="00FF36A3"/>
    <w:rsid w:val="00FF63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6CFA1D3-B9B2-4BF1-A8D0-17407FA4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AE6800"/>
    <w:pPr>
      <w:keepNext/>
      <w:spacing w:after="0" w:line="240" w:lineRule="auto"/>
      <w:jc w:val="center"/>
      <w:outlineLvl w:val="0"/>
    </w:pPr>
    <w:rPr>
      <w:rFonts w:ascii="Times New Roman" w:eastAsia="Times New Roman" w:hAnsi="Times New Roman" w:cs="Times New Roman"/>
      <w:b/>
      <w:bCs/>
      <w:sz w:val="28"/>
      <w:szCs w:val="24"/>
      <w:lang w:val="en-GB" w:eastAsia="fr-FR"/>
    </w:rPr>
  </w:style>
  <w:style w:type="paragraph" w:styleId="Titre2">
    <w:name w:val="heading 2"/>
    <w:basedOn w:val="Normal"/>
    <w:next w:val="Normal"/>
    <w:link w:val="Titre2Car"/>
    <w:unhideWhenUsed/>
    <w:qFormat/>
    <w:rsid w:val="00AE6800"/>
    <w:pPr>
      <w:keepNext/>
      <w:spacing w:before="240" w:after="60" w:line="240" w:lineRule="auto"/>
      <w:outlineLvl w:val="1"/>
    </w:pPr>
    <w:rPr>
      <w:rFonts w:ascii="Cambria" w:eastAsia="Times New Roman" w:hAnsi="Cambria" w:cs="Times New Roman"/>
      <w:b/>
      <w:bCs/>
      <w:i/>
      <w:iCs/>
      <w:sz w:val="28"/>
      <w:szCs w:val="28"/>
      <w:lang w:val="fr-CM" w:eastAsia="fr-FR"/>
    </w:rPr>
  </w:style>
  <w:style w:type="paragraph" w:styleId="Titre3">
    <w:name w:val="heading 3"/>
    <w:basedOn w:val="Normal"/>
    <w:next w:val="Normal"/>
    <w:link w:val="Titre3Car"/>
    <w:semiHidden/>
    <w:unhideWhenUsed/>
    <w:qFormat/>
    <w:rsid w:val="00AE6800"/>
    <w:pPr>
      <w:keepNext/>
      <w:spacing w:after="0" w:line="240" w:lineRule="auto"/>
      <w:jc w:val="center"/>
      <w:outlineLvl w:val="2"/>
    </w:pPr>
    <w:rPr>
      <w:rFonts w:ascii="Times New Roman" w:eastAsia="Times New Roman" w:hAnsi="Times New Roman" w:cs="Times New Roman"/>
      <w:b/>
      <w:bCs/>
      <w:sz w:val="40"/>
      <w:szCs w:val="24"/>
      <w:lang w:val="fr-CM" w:eastAsia="fr-FR"/>
    </w:rPr>
  </w:style>
  <w:style w:type="paragraph" w:styleId="Titre4">
    <w:name w:val="heading 4"/>
    <w:basedOn w:val="Normal"/>
    <w:next w:val="Normal"/>
    <w:link w:val="Titre4Car"/>
    <w:semiHidden/>
    <w:unhideWhenUsed/>
    <w:qFormat/>
    <w:rsid w:val="00AE6800"/>
    <w:pPr>
      <w:keepNext/>
      <w:spacing w:after="0" w:line="240" w:lineRule="auto"/>
      <w:outlineLvl w:val="3"/>
    </w:pPr>
    <w:rPr>
      <w:rFonts w:ascii="Times New Roman" w:eastAsia="Times New Roman" w:hAnsi="Times New Roman" w:cs="Times New Roman"/>
      <w:b/>
      <w:sz w:val="24"/>
      <w:szCs w:val="24"/>
      <w:lang w:val="fr-CM" w:eastAsia="fr-FR"/>
    </w:rPr>
  </w:style>
  <w:style w:type="paragraph" w:styleId="Titre5">
    <w:name w:val="heading 5"/>
    <w:basedOn w:val="Normal"/>
    <w:next w:val="Normal"/>
    <w:link w:val="Titre5Car"/>
    <w:unhideWhenUsed/>
    <w:qFormat/>
    <w:rsid w:val="00AE6800"/>
    <w:pPr>
      <w:keepNext/>
      <w:keepLines/>
      <w:spacing w:before="200" w:after="0"/>
      <w:outlineLvl w:val="4"/>
    </w:pPr>
    <w:rPr>
      <w:rFonts w:ascii="Cambria" w:eastAsia="Times New Roman" w:hAnsi="Cambria" w:cs="Times New Roman"/>
      <w:color w:val="243F60"/>
      <w:lang w:val="fr-CM"/>
    </w:rPr>
  </w:style>
  <w:style w:type="paragraph" w:styleId="Titre6">
    <w:name w:val="heading 6"/>
    <w:basedOn w:val="Normal"/>
    <w:next w:val="Normal"/>
    <w:link w:val="Titre6Car"/>
    <w:uiPriority w:val="9"/>
    <w:semiHidden/>
    <w:unhideWhenUsed/>
    <w:qFormat/>
    <w:rsid w:val="00AE6800"/>
    <w:pPr>
      <w:spacing w:before="240" w:after="60" w:line="240" w:lineRule="auto"/>
      <w:outlineLvl w:val="5"/>
    </w:pPr>
    <w:rPr>
      <w:rFonts w:ascii="Calibri" w:eastAsia="Times New Roman" w:hAnsi="Calibri" w:cs="Times New Roman"/>
      <w:b/>
      <w:bCs/>
      <w:lang w:val="fr-CM"/>
    </w:rPr>
  </w:style>
  <w:style w:type="paragraph" w:styleId="Titre7">
    <w:name w:val="heading 7"/>
    <w:basedOn w:val="Normal"/>
    <w:next w:val="Normal"/>
    <w:link w:val="Titre7Car"/>
    <w:semiHidden/>
    <w:unhideWhenUsed/>
    <w:qFormat/>
    <w:rsid w:val="00AE6800"/>
    <w:pPr>
      <w:widowControl w:val="0"/>
      <w:spacing w:before="240" w:after="60" w:line="240" w:lineRule="auto"/>
      <w:ind w:left="284" w:right="428"/>
      <w:outlineLvl w:val="6"/>
    </w:pPr>
    <w:rPr>
      <w:rFonts w:ascii="Arial" w:eastAsia="Times New Roman" w:hAnsi="Arial" w:cs="Times New Roman"/>
      <w:sz w:val="20"/>
      <w:szCs w:val="20"/>
      <w:lang w:val="fr-CM"/>
    </w:rPr>
  </w:style>
  <w:style w:type="paragraph" w:styleId="Titre8">
    <w:name w:val="heading 8"/>
    <w:basedOn w:val="Normal"/>
    <w:next w:val="Normal"/>
    <w:link w:val="Titre8Car"/>
    <w:uiPriority w:val="9"/>
    <w:semiHidden/>
    <w:unhideWhenUsed/>
    <w:qFormat/>
    <w:rsid w:val="00AE6800"/>
    <w:pPr>
      <w:spacing w:before="240" w:after="60" w:line="240" w:lineRule="auto"/>
      <w:outlineLvl w:val="7"/>
    </w:pPr>
    <w:rPr>
      <w:rFonts w:ascii="Calibri" w:eastAsia="Times New Roman" w:hAnsi="Calibri" w:cs="Times New Roman"/>
      <w:i/>
      <w:iCs/>
      <w:sz w:val="24"/>
      <w:szCs w:val="24"/>
      <w:lang w:val="fr-CM"/>
    </w:rPr>
  </w:style>
  <w:style w:type="paragraph" w:styleId="Titre9">
    <w:name w:val="heading 9"/>
    <w:basedOn w:val="Normal"/>
    <w:next w:val="Normal"/>
    <w:link w:val="Titre9Car"/>
    <w:unhideWhenUsed/>
    <w:qFormat/>
    <w:rsid w:val="00AE6800"/>
    <w:pPr>
      <w:keepNext/>
      <w:keepLines/>
      <w:spacing w:before="200" w:after="0"/>
      <w:outlineLvl w:val="8"/>
    </w:pPr>
    <w:rPr>
      <w:rFonts w:ascii="Cambria" w:eastAsia="Times New Roman" w:hAnsi="Cambria" w:cs="Times New Roman"/>
      <w:i/>
      <w:iCs/>
      <w:color w:val="404040"/>
      <w:sz w:val="20"/>
      <w:szCs w:val="20"/>
      <w:lang w:val="fr-CM"/>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E6800"/>
    <w:rPr>
      <w:rFonts w:ascii="Times New Roman" w:eastAsia="Times New Roman" w:hAnsi="Times New Roman" w:cs="Times New Roman"/>
      <w:b/>
      <w:bCs/>
      <w:sz w:val="28"/>
      <w:szCs w:val="24"/>
      <w:lang w:val="en-GB" w:eastAsia="fr-FR"/>
    </w:rPr>
  </w:style>
  <w:style w:type="character" w:customStyle="1" w:styleId="Titre2Car">
    <w:name w:val="Titre 2 Car"/>
    <w:basedOn w:val="Policepardfaut"/>
    <w:link w:val="Titre2"/>
    <w:rsid w:val="00AE6800"/>
    <w:rPr>
      <w:rFonts w:ascii="Cambria" w:eastAsia="Times New Roman" w:hAnsi="Cambria" w:cs="Times New Roman"/>
      <w:b/>
      <w:bCs/>
      <w:i/>
      <w:iCs/>
      <w:sz w:val="28"/>
      <w:szCs w:val="28"/>
      <w:lang w:val="fr-CM" w:eastAsia="fr-FR"/>
    </w:rPr>
  </w:style>
  <w:style w:type="character" w:customStyle="1" w:styleId="Titre3Car">
    <w:name w:val="Titre 3 Car"/>
    <w:basedOn w:val="Policepardfaut"/>
    <w:link w:val="Titre3"/>
    <w:semiHidden/>
    <w:rsid w:val="00AE6800"/>
    <w:rPr>
      <w:rFonts w:ascii="Times New Roman" w:eastAsia="Times New Roman" w:hAnsi="Times New Roman" w:cs="Times New Roman"/>
      <w:b/>
      <w:bCs/>
      <w:sz w:val="40"/>
      <w:szCs w:val="24"/>
      <w:lang w:val="fr-CM" w:eastAsia="fr-FR"/>
    </w:rPr>
  </w:style>
  <w:style w:type="character" w:customStyle="1" w:styleId="Titre4Car">
    <w:name w:val="Titre 4 Car"/>
    <w:basedOn w:val="Policepardfaut"/>
    <w:link w:val="Titre4"/>
    <w:semiHidden/>
    <w:rsid w:val="00AE6800"/>
    <w:rPr>
      <w:rFonts w:ascii="Times New Roman" w:eastAsia="Times New Roman" w:hAnsi="Times New Roman" w:cs="Times New Roman"/>
      <w:b/>
      <w:sz w:val="24"/>
      <w:szCs w:val="24"/>
      <w:lang w:val="fr-CM" w:eastAsia="fr-FR"/>
    </w:rPr>
  </w:style>
  <w:style w:type="character" w:customStyle="1" w:styleId="Titre5Car">
    <w:name w:val="Titre 5 Car"/>
    <w:basedOn w:val="Policepardfaut"/>
    <w:link w:val="Titre5"/>
    <w:rsid w:val="00AE6800"/>
    <w:rPr>
      <w:rFonts w:ascii="Cambria" w:eastAsia="Times New Roman" w:hAnsi="Cambria" w:cs="Times New Roman"/>
      <w:color w:val="243F60"/>
      <w:lang w:val="fr-CM"/>
    </w:rPr>
  </w:style>
  <w:style w:type="character" w:customStyle="1" w:styleId="Titre6Car">
    <w:name w:val="Titre 6 Car"/>
    <w:basedOn w:val="Policepardfaut"/>
    <w:link w:val="Titre6"/>
    <w:uiPriority w:val="9"/>
    <w:semiHidden/>
    <w:rsid w:val="00AE6800"/>
    <w:rPr>
      <w:rFonts w:ascii="Calibri" w:eastAsia="Times New Roman" w:hAnsi="Calibri" w:cs="Times New Roman"/>
      <w:b/>
      <w:bCs/>
      <w:lang w:val="fr-CM"/>
    </w:rPr>
  </w:style>
  <w:style w:type="character" w:customStyle="1" w:styleId="Titre7Car">
    <w:name w:val="Titre 7 Car"/>
    <w:basedOn w:val="Policepardfaut"/>
    <w:link w:val="Titre7"/>
    <w:semiHidden/>
    <w:rsid w:val="00AE6800"/>
    <w:rPr>
      <w:rFonts w:ascii="Arial" w:eastAsia="Times New Roman" w:hAnsi="Arial" w:cs="Times New Roman"/>
      <w:sz w:val="20"/>
      <w:szCs w:val="20"/>
      <w:lang w:val="fr-CM"/>
    </w:rPr>
  </w:style>
  <w:style w:type="character" w:customStyle="1" w:styleId="Titre8Car">
    <w:name w:val="Titre 8 Car"/>
    <w:basedOn w:val="Policepardfaut"/>
    <w:link w:val="Titre8"/>
    <w:uiPriority w:val="9"/>
    <w:semiHidden/>
    <w:rsid w:val="00AE6800"/>
    <w:rPr>
      <w:rFonts w:ascii="Calibri" w:eastAsia="Times New Roman" w:hAnsi="Calibri" w:cs="Times New Roman"/>
      <w:i/>
      <w:iCs/>
      <w:sz w:val="24"/>
      <w:szCs w:val="24"/>
      <w:lang w:val="fr-CM"/>
    </w:rPr>
  </w:style>
  <w:style w:type="character" w:customStyle="1" w:styleId="Titre9Car">
    <w:name w:val="Titre 9 Car"/>
    <w:basedOn w:val="Policepardfaut"/>
    <w:link w:val="Titre9"/>
    <w:rsid w:val="00AE6800"/>
    <w:rPr>
      <w:rFonts w:ascii="Cambria" w:eastAsia="Times New Roman" w:hAnsi="Cambria" w:cs="Times New Roman"/>
      <w:i/>
      <w:iCs/>
      <w:color w:val="404040"/>
      <w:sz w:val="20"/>
      <w:szCs w:val="20"/>
      <w:lang w:val="fr-CM"/>
    </w:rPr>
  </w:style>
  <w:style w:type="numbering" w:customStyle="1" w:styleId="Aucuneliste1">
    <w:name w:val="Aucune liste1"/>
    <w:next w:val="Aucuneliste"/>
    <w:uiPriority w:val="99"/>
    <w:semiHidden/>
    <w:unhideWhenUsed/>
    <w:rsid w:val="00AE6800"/>
  </w:style>
  <w:style w:type="character" w:styleId="Lienhypertexte">
    <w:name w:val="Hyperlink"/>
    <w:uiPriority w:val="99"/>
    <w:semiHidden/>
    <w:unhideWhenUsed/>
    <w:rsid w:val="00AE6800"/>
    <w:rPr>
      <w:color w:val="0000FF"/>
      <w:u w:val="single"/>
    </w:rPr>
  </w:style>
  <w:style w:type="character" w:customStyle="1" w:styleId="Lienhypertextesuivivisit1">
    <w:name w:val="Lien hypertexte suivi visité1"/>
    <w:basedOn w:val="Policepardfaut"/>
    <w:uiPriority w:val="99"/>
    <w:semiHidden/>
    <w:unhideWhenUsed/>
    <w:rsid w:val="00AE6800"/>
    <w:rPr>
      <w:color w:val="800080"/>
      <w:u w:val="single"/>
    </w:rPr>
  </w:style>
  <w:style w:type="paragraph" w:styleId="Index1">
    <w:name w:val="index 1"/>
    <w:basedOn w:val="Normal"/>
    <w:next w:val="Normal"/>
    <w:autoRedefine/>
    <w:semiHidden/>
    <w:unhideWhenUsed/>
    <w:rsid w:val="00AE6800"/>
    <w:pPr>
      <w:widowControl w:val="0"/>
      <w:spacing w:after="0" w:line="240" w:lineRule="auto"/>
      <w:ind w:left="200" w:right="428" w:hanging="200"/>
    </w:pPr>
    <w:rPr>
      <w:rFonts w:ascii="Geneva" w:eastAsia="Times New Roman" w:hAnsi="Geneva" w:cs="Times New Roman"/>
      <w:sz w:val="20"/>
      <w:szCs w:val="20"/>
      <w:lang w:val="fr-CM" w:eastAsia="fr-FR"/>
    </w:rPr>
  </w:style>
  <w:style w:type="paragraph" w:styleId="TM1">
    <w:name w:val="toc 1"/>
    <w:basedOn w:val="Normal"/>
    <w:next w:val="Normal"/>
    <w:autoRedefine/>
    <w:semiHidden/>
    <w:unhideWhenUsed/>
    <w:rsid w:val="00AE6800"/>
    <w:pPr>
      <w:spacing w:after="0" w:line="240" w:lineRule="auto"/>
    </w:pPr>
    <w:rPr>
      <w:rFonts w:ascii="Times New Roman" w:eastAsia="Times New Roman" w:hAnsi="Times New Roman" w:cs="Times New Roman"/>
      <w:sz w:val="24"/>
      <w:szCs w:val="24"/>
      <w:lang w:val="fr-CM" w:eastAsia="fr-FR"/>
    </w:rPr>
  </w:style>
  <w:style w:type="paragraph" w:styleId="Notedebasdepage">
    <w:name w:val="footnote text"/>
    <w:basedOn w:val="Normal"/>
    <w:link w:val="NotedebasdepageCar"/>
    <w:semiHidden/>
    <w:unhideWhenUsed/>
    <w:rsid w:val="00AE6800"/>
    <w:pPr>
      <w:suppressAutoHyphens/>
      <w:overflowPunct w:val="0"/>
      <w:autoSpaceDE w:val="0"/>
      <w:autoSpaceDN w:val="0"/>
      <w:adjustRightInd w:val="0"/>
      <w:spacing w:after="0" w:line="240" w:lineRule="auto"/>
      <w:jc w:val="both"/>
    </w:pPr>
    <w:rPr>
      <w:rFonts w:ascii="Times New Roman" w:eastAsia="Times New Roman" w:hAnsi="Times New Roman" w:cs="Times New Roman"/>
      <w:sz w:val="20"/>
      <w:szCs w:val="20"/>
      <w:lang w:val="fr-CM" w:eastAsia="fr-FR"/>
    </w:rPr>
  </w:style>
  <w:style w:type="character" w:customStyle="1" w:styleId="NotedebasdepageCar">
    <w:name w:val="Note de bas de page Car"/>
    <w:basedOn w:val="Policepardfaut"/>
    <w:link w:val="Notedebasdepage"/>
    <w:semiHidden/>
    <w:rsid w:val="00AE6800"/>
    <w:rPr>
      <w:rFonts w:ascii="Times New Roman" w:eastAsia="Times New Roman" w:hAnsi="Times New Roman" w:cs="Times New Roman"/>
      <w:sz w:val="20"/>
      <w:szCs w:val="20"/>
      <w:lang w:val="fr-CM" w:eastAsia="fr-FR"/>
    </w:rPr>
  </w:style>
  <w:style w:type="paragraph" w:styleId="En-tte">
    <w:name w:val="header"/>
    <w:basedOn w:val="Normal"/>
    <w:link w:val="En-tteCar"/>
    <w:uiPriority w:val="99"/>
    <w:unhideWhenUsed/>
    <w:rsid w:val="00AE6800"/>
    <w:pPr>
      <w:tabs>
        <w:tab w:val="center" w:pos="4536"/>
        <w:tab w:val="right" w:pos="9072"/>
      </w:tabs>
      <w:spacing w:after="0" w:line="240" w:lineRule="auto"/>
    </w:pPr>
    <w:rPr>
      <w:rFonts w:ascii="Calibri" w:eastAsia="Calibri" w:hAnsi="Calibri" w:cs="Times New Roman"/>
      <w:lang w:val="fr-CM"/>
    </w:rPr>
  </w:style>
  <w:style w:type="character" w:customStyle="1" w:styleId="En-tteCar">
    <w:name w:val="En-tête Car"/>
    <w:basedOn w:val="Policepardfaut"/>
    <w:link w:val="En-tte"/>
    <w:uiPriority w:val="99"/>
    <w:rsid w:val="00AE6800"/>
    <w:rPr>
      <w:rFonts w:ascii="Calibri" w:eastAsia="Calibri" w:hAnsi="Calibri" w:cs="Times New Roman"/>
      <w:lang w:val="fr-CM"/>
    </w:rPr>
  </w:style>
  <w:style w:type="paragraph" w:styleId="Pieddepage">
    <w:name w:val="footer"/>
    <w:basedOn w:val="Normal"/>
    <w:link w:val="PieddepageCar"/>
    <w:uiPriority w:val="99"/>
    <w:unhideWhenUsed/>
    <w:rsid w:val="00AE6800"/>
    <w:pPr>
      <w:tabs>
        <w:tab w:val="center" w:pos="4536"/>
        <w:tab w:val="right" w:pos="9072"/>
      </w:tabs>
      <w:spacing w:after="0" w:line="240" w:lineRule="auto"/>
    </w:pPr>
    <w:rPr>
      <w:rFonts w:ascii="Calibri" w:eastAsia="Calibri" w:hAnsi="Calibri" w:cs="Times New Roman"/>
      <w:lang w:val="fr-CM"/>
    </w:rPr>
  </w:style>
  <w:style w:type="character" w:customStyle="1" w:styleId="PieddepageCar">
    <w:name w:val="Pied de page Car"/>
    <w:basedOn w:val="Policepardfaut"/>
    <w:link w:val="Pieddepage"/>
    <w:uiPriority w:val="99"/>
    <w:rsid w:val="00AE6800"/>
    <w:rPr>
      <w:rFonts w:ascii="Calibri" w:eastAsia="Calibri" w:hAnsi="Calibri" w:cs="Times New Roman"/>
      <w:lang w:val="fr-CM"/>
    </w:rPr>
  </w:style>
  <w:style w:type="paragraph" w:styleId="Lgende">
    <w:name w:val="caption"/>
    <w:basedOn w:val="Normal"/>
    <w:next w:val="Normal"/>
    <w:semiHidden/>
    <w:unhideWhenUsed/>
    <w:qFormat/>
    <w:rsid w:val="00AE6800"/>
    <w:pPr>
      <w:spacing w:after="0" w:line="240" w:lineRule="auto"/>
      <w:jc w:val="both"/>
    </w:pPr>
    <w:rPr>
      <w:rFonts w:ascii="Times New Roman" w:eastAsia="Times New Roman" w:hAnsi="Times New Roman" w:cs="Times New Roman"/>
      <w:b/>
      <w:bCs/>
      <w:sz w:val="24"/>
      <w:szCs w:val="24"/>
      <w:lang w:val="fr-CM" w:eastAsia="fr-FR"/>
    </w:rPr>
  </w:style>
  <w:style w:type="paragraph" w:styleId="Listepuces">
    <w:name w:val="List Bullet"/>
    <w:basedOn w:val="Normal"/>
    <w:autoRedefine/>
    <w:semiHidden/>
    <w:unhideWhenUsed/>
    <w:rsid w:val="00AE6800"/>
    <w:pPr>
      <w:snapToGrid w:val="0"/>
      <w:spacing w:after="0" w:line="240" w:lineRule="auto"/>
      <w:jc w:val="center"/>
    </w:pPr>
    <w:rPr>
      <w:rFonts w:ascii="Times New Roman" w:eastAsia="Times New Roman" w:hAnsi="Times New Roman" w:cs="Times New Roman"/>
      <w:sz w:val="20"/>
      <w:szCs w:val="20"/>
      <w:lang w:val="fr-CM" w:eastAsia="fr-FR"/>
    </w:rPr>
  </w:style>
  <w:style w:type="paragraph" w:styleId="Titre">
    <w:name w:val="Title"/>
    <w:basedOn w:val="Normal"/>
    <w:link w:val="TitreCar"/>
    <w:qFormat/>
    <w:rsid w:val="00AE6800"/>
    <w:pPr>
      <w:spacing w:after="0" w:line="240" w:lineRule="auto"/>
      <w:jc w:val="center"/>
    </w:pPr>
    <w:rPr>
      <w:rFonts w:ascii="Times New Roman" w:eastAsia="Times New Roman" w:hAnsi="Times New Roman" w:cs="Times New Roman"/>
      <w:b/>
      <w:bCs/>
      <w:sz w:val="32"/>
      <w:szCs w:val="32"/>
      <w:lang w:val="fr-CM"/>
    </w:rPr>
  </w:style>
  <w:style w:type="character" w:customStyle="1" w:styleId="TitreCar">
    <w:name w:val="Titre Car"/>
    <w:basedOn w:val="Policepardfaut"/>
    <w:link w:val="Titre"/>
    <w:rsid w:val="00AE6800"/>
    <w:rPr>
      <w:rFonts w:ascii="Times New Roman" w:eastAsia="Times New Roman" w:hAnsi="Times New Roman" w:cs="Times New Roman"/>
      <w:b/>
      <w:bCs/>
      <w:sz w:val="32"/>
      <w:szCs w:val="32"/>
      <w:lang w:val="fr-CM"/>
    </w:rPr>
  </w:style>
  <w:style w:type="paragraph" w:styleId="Corpsdetexte">
    <w:name w:val="Body Text"/>
    <w:basedOn w:val="Normal"/>
    <w:link w:val="CorpsdetexteCar"/>
    <w:unhideWhenUsed/>
    <w:rsid w:val="00AE6800"/>
    <w:pPr>
      <w:spacing w:after="120"/>
    </w:pPr>
    <w:rPr>
      <w:rFonts w:ascii="Calibri" w:eastAsia="Calibri" w:hAnsi="Calibri" w:cs="Times New Roman"/>
      <w:lang w:val="fr-CM"/>
    </w:rPr>
  </w:style>
  <w:style w:type="character" w:customStyle="1" w:styleId="CorpsdetexteCar">
    <w:name w:val="Corps de texte Car"/>
    <w:basedOn w:val="Policepardfaut"/>
    <w:link w:val="Corpsdetexte"/>
    <w:rsid w:val="00AE6800"/>
    <w:rPr>
      <w:rFonts w:ascii="Calibri" w:eastAsia="Calibri" w:hAnsi="Calibri" w:cs="Times New Roman"/>
      <w:lang w:val="fr-CM"/>
    </w:rPr>
  </w:style>
  <w:style w:type="character" w:customStyle="1" w:styleId="RetraitcorpsdetexteCar">
    <w:name w:val="Retrait corps de texte Car"/>
    <w:basedOn w:val="Policepardfaut"/>
    <w:link w:val="Retraitcorpsdetexte"/>
    <w:uiPriority w:val="99"/>
    <w:semiHidden/>
    <w:rsid w:val="00AE6800"/>
    <w:rPr>
      <w:rFonts w:ascii="Times New Roman" w:eastAsia="Times New Roman" w:hAnsi="Times New Roman" w:cs="Times New Roman"/>
      <w:sz w:val="24"/>
      <w:szCs w:val="24"/>
    </w:rPr>
  </w:style>
  <w:style w:type="paragraph" w:styleId="Retraitcorpsdetexte">
    <w:name w:val="Body Text Indent"/>
    <w:basedOn w:val="Normal"/>
    <w:link w:val="RetraitcorpsdetexteCar"/>
    <w:uiPriority w:val="99"/>
    <w:semiHidden/>
    <w:unhideWhenUsed/>
    <w:rsid w:val="00AE6800"/>
    <w:pPr>
      <w:spacing w:after="120" w:line="240" w:lineRule="auto"/>
      <w:ind w:left="283"/>
    </w:pPr>
    <w:rPr>
      <w:rFonts w:ascii="Times New Roman" w:eastAsia="Times New Roman" w:hAnsi="Times New Roman" w:cs="Times New Roman"/>
      <w:sz w:val="24"/>
      <w:szCs w:val="24"/>
    </w:rPr>
  </w:style>
  <w:style w:type="character" w:customStyle="1" w:styleId="RetraitcorpsdetexteCar1">
    <w:name w:val="Retrait corps de texte Car1"/>
    <w:basedOn w:val="Policepardfaut"/>
    <w:uiPriority w:val="99"/>
    <w:semiHidden/>
    <w:rsid w:val="00AE6800"/>
  </w:style>
  <w:style w:type="paragraph" w:styleId="Sous-titre">
    <w:name w:val="Subtitle"/>
    <w:basedOn w:val="Normal"/>
    <w:link w:val="Sous-titreCar"/>
    <w:qFormat/>
    <w:rsid w:val="00AE6800"/>
    <w:pPr>
      <w:widowControl w:val="0"/>
      <w:spacing w:after="0" w:line="240" w:lineRule="auto"/>
      <w:jc w:val="center"/>
    </w:pPr>
    <w:rPr>
      <w:rFonts w:ascii="Times New Roman" w:eastAsia="Times New Roman" w:hAnsi="Times New Roman" w:cs="Times New Roman"/>
      <w:b/>
      <w:bCs/>
      <w:sz w:val="32"/>
      <w:szCs w:val="20"/>
      <w:u w:val="single"/>
      <w:lang w:val="fr-CM"/>
    </w:rPr>
  </w:style>
  <w:style w:type="character" w:customStyle="1" w:styleId="Sous-titreCar">
    <w:name w:val="Sous-titre Car"/>
    <w:basedOn w:val="Policepardfaut"/>
    <w:link w:val="Sous-titre"/>
    <w:rsid w:val="00AE6800"/>
    <w:rPr>
      <w:rFonts w:ascii="Times New Roman" w:eastAsia="Times New Roman" w:hAnsi="Times New Roman" w:cs="Times New Roman"/>
      <w:b/>
      <w:bCs/>
      <w:sz w:val="32"/>
      <w:szCs w:val="20"/>
      <w:u w:val="single"/>
      <w:lang w:val="fr-CM"/>
    </w:rPr>
  </w:style>
  <w:style w:type="character" w:customStyle="1" w:styleId="SalutationsCar">
    <w:name w:val="Salutations Car"/>
    <w:basedOn w:val="Policepardfaut"/>
    <w:link w:val="Salutations"/>
    <w:semiHidden/>
    <w:rsid w:val="00AE6800"/>
    <w:rPr>
      <w:rFonts w:ascii="Times New Roman" w:eastAsia="Times New Roman" w:hAnsi="Times New Roman" w:cs="Times New Roman"/>
      <w:sz w:val="20"/>
      <w:szCs w:val="20"/>
      <w:lang w:eastAsia="fr-FR"/>
    </w:rPr>
  </w:style>
  <w:style w:type="paragraph" w:styleId="Salutations">
    <w:name w:val="Salutation"/>
    <w:basedOn w:val="Normal"/>
    <w:next w:val="Normal"/>
    <w:link w:val="SalutationsCar"/>
    <w:semiHidden/>
    <w:unhideWhenUsed/>
    <w:rsid w:val="00AE6800"/>
    <w:pPr>
      <w:widowControl w:val="0"/>
      <w:spacing w:after="0" w:line="240" w:lineRule="auto"/>
    </w:pPr>
    <w:rPr>
      <w:rFonts w:ascii="Times New Roman" w:eastAsia="Times New Roman" w:hAnsi="Times New Roman" w:cs="Times New Roman"/>
      <w:sz w:val="20"/>
      <w:szCs w:val="20"/>
      <w:lang w:eastAsia="fr-FR"/>
    </w:rPr>
  </w:style>
  <w:style w:type="character" w:customStyle="1" w:styleId="SalutationsCar1">
    <w:name w:val="Salutations Car1"/>
    <w:basedOn w:val="Policepardfaut"/>
    <w:uiPriority w:val="99"/>
    <w:semiHidden/>
    <w:rsid w:val="00AE6800"/>
  </w:style>
  <w:style w:type="paragraph" w:styleId="Corpsdetexte2">
    <w:name w:val="Body Text 2"/>
    <w:basedOn w:val="Normal"/>
    <w:link w:val="Corpsdetexte2Car1"/>
    <w:unhideWhenUsed/>
    <w:rsid w:val="00AE6800"/>
    <w:pPr>
      <w:spacing w:after="0" w:line="240" w:lineRule="auto"/>
      <w:jc w:val="center"/>
    </w:pPr>
    <w:rPr>
      <w:rFonts w:ascii="Calibri" w:eastAsia="Calibri" w:hAnsi="Calibri" w:cs="Times New Roman"/>
      <w:b/>
      <w:bCs/>
      <w:sz w:val="24"/>
      <w:szCs w:val="20"/>
      <w:lang w:val="fr-CM" w:eastAsia="fr-FR"/>
    </w:rPr>
  </w:style>
  <w:style w:type="character" w:customStyle="1" w:styleId="Corpsdetexte2Car">
    <w:name w:val="Corps de texte 2 Car"/>
    <w:basedOn w:val="Policepardfaut"/>
    <w:semiHidden/>
    <w:rsid w:val="00AE6800"/>
  </w:style>
  <w:style w:type="character" w:customStyle="1" w:styleId="Corpsdetexte2Car1">
    <w:name w:val="Corps de texte 2 Car1"/>
    <w:basedOn w:val="Policepardfaut"/>
    <w:link w:val="Corpsdetexte2"/>
    <w:locked/>
    <w:rsid w:val="00AE6800"/>
    <w:rPr>
      <w:rFonts w:ascii="Calibri" w:eastAsia="Calibri" w:hAnsi="Calibri" w:cs="Times New Roman"/>
      <w:b/>
      <w:bCs/>
      <w:sz w:val="24"/>
      <w:szCs w:val="20"/>
      <w:lang w:val="fr-CM" w:eastAsia="fr-FR"/>
    </w:rPr>
  </w:style>
  <w:style w:type="paragraph" w:styleId="Retraitcorpsdetexte2">
    <w:name w:val="Body Text Indent 2"/>
    <w:basedOn w:val="Normal"/>
    <w:link w:val="Retraitcorpsdetexte2Car"/>
    <w:unhideWhenUsed/>
    <w:rsid w:val="00AE6800"/>
    <w:pPr>
      <w:spacing w:after="120" w:line="480" w:lineRule="auto"/>
      <w:ind w:left="283"/>
    </w:pPr>
    <w:rPr>
      <w:rFonts w:ascii="Calibri" w:eastAsia="Calibri" w:hAnsi="Calibri" w:cs="Times New Roman"/>
      <w:lang w:val="fr-CM"/>
    </w:rPr>
  </w:style>
  <w:style w:type="character" w:customStyle="1" w:styleId="Retraitcorpsdetexte2Car">
    <w:name w:val="Retrait corps de texte 2 Car"/>
    <w:basedOn w:val="Policepardfaut"/>
    <w:link w:val="Retraitcorpsdetexte2"/>
    <w:rsid w:val="00AE6800"/>
    <w:rPr>
      <w:rFonts w:ascii="Calibri" w:eastAsia="Calibri" w:hAnsi="Calibri" w:cs="Times New Roman"/>
      <w:lang w:val="fr-CM"/>
    </w:rPr>
  </w:style>
  <w:style w:type="character" w:customStyle="1" w:styleId="Retraitcorpsdetexte3Car">
    <w:name w:val="Retrait corps de texte 3 Car"/>
    <w:basedOn w:val="Policepardfaut"/>
    <w:link w:val="Retraitcorpsdetexte3"/>
    <w:semiHidden/>
    <w:rsid w:val="00AE6800"/>
    <w:rPr>
      <w:rFonts w:ascii="Times New Roman" w:eastAsia="Times New Roman" w:hAnsi="Times New Roman" w:cs="Times New Roman"/>
      <w:sz w:val="16"/>
      <w:szCs w:val="16"/>
    </w:rPr>
  </w:style>
  <w:style w:type="paragraph" w:styleId="Retraitcorpsdetexte3">
    <w:name w:val="Body Text Indent 3"/>
    <w:basedOn w:val="Normal"/>
    <w:link w:val="Retraitcorpsdetexte3Car"/>
    <w:semiHidden/>
    <w:unhideWhenUsed/>
    <w:rsid w:val="00AE6800"/>
    <w:pPr>
      <w:spacing w:after="120" w:line="240" w:lineRule="auto"/>
      <w:ind w:left="283"/>
    </w:pPr>
    <w:rPr>
      <w:rFonts w:ascii="Times New Roman" w:eastAsia="Times New Roman" w:hAnsi="Times New Roman" w:cs="Times New Roman"/>
      <w:sz w:val="16"/>
      <w:szCs w:val="16"/>
    </w:rPr>
  </w:style>
  <w:style w:type="character" w:customStyle="1" w:styleId="Retraitcorpsdetexte3Car1">
    <w:name w:val="Retrait corps de texte 3 Car1"/>
    <w:basedOn w:val="Policepardfaut"/>
    <w:uiPriority w:val="99"/>
    <w:semiHidden/>
    <w:rsid w:val="00AE6800"/>
    <w:rPr>
      <w:sz w:val="16"/>
      <w:szCs w:val="16"/>
    </w:rPr>
  </w:style>
  <w:style w:type="paragraph" w:styleId="Textedebulles">
    <w:name w:val="Balloon Text"/>
    <w:basedOn w:val="Normal"/>
    <w:link w:val="TextedebullesCar"/>
    <w:semiHidden/>
    <w:unhideWhenUsed/>
    <w:rsid w:val="00AE6800"/>
    <w:pPr>
      <w:spacing w:after="0" w:line="240" w:lineRule="auto"/>
    </w:pPr>
    <w:rPr>
      <w:rFonts w:ascii="Tahoma" w:eastAsia="Calibri" w:hAnsi="Tahoma" w:cs="Tahoma"/>
      <w:sz w:val="16"/>
      <w:szCs w:val="16"/>
      <w:lang w:val="fr-CM"/>
    </w:rPr>
  </w:style>
  <w:style w:type="character" w:customStyle="1" w:styleId="TextedebullesCar">
    <w:name w:val="Texte de bulles Car"/>
    <w:basedOn w:val="Policepardfaut"/>
    <w:link w:val="Textedebulles"/>
    <w:semiHidden/>
    <w:rsid w:val="00AE6800"/>
    <w:rPr>
      <w:rFonts w:ascii="Tahoma" w:eastAsia="Calibri" w:hAnsi="Tahoma" w:cs="Tahoma"/>
      <w:sz w:val="16"/>
      <w:szCs w:val="16"/>
      <w:lang w:val="fr-CM"/>
    </w:rPr>
  </w:style>
  <w:style w:type="character" w:customStyle="1" w:styleId="ParagraphedelisteCar">
    <w:name w:val="Paragraphe de liste Car"/>
    <w:link w:val="Paragraphedeliste"/>
    <w:uiPriority w:val="34"/>
    <w:locked/>
    <w:rsid w:val="00AE6800"/>
  </w:style>
  <w:style w:type="paragraph" w:customStyle="1" w:styleId="Paragraphedeliste1">
    <w:name w:val="Paragraphe de liste1"/>
    <w:basedOn w:val="Normal"/>
    <w:next w:val="Paragraphedeliste"/>
    <w:uiPriority w:val="34"/>
    <w:qFormat/>
    <w:rsid w:val="00AE6800"/>
    <w:pPr>
      <w:ind w:left="720"/>
      <w:contextualSpacing/>
    </w:pPr>
    <w:rPr>
      <w:lang w:val="fr-CM"/>
    </w:rPr>
  </w:style>
  <w:style w:type="paragraph" w:customStyle="1" w:styleId="par1">
    <w:name w:val="par1"/>
    <w:basedOn w:val="Normal"/>
    <w:rsid w:val="00AE6800"/>
    <w:pPr>
      <w:spacing w:after="120" w:line="240" w:lineRule="auto"/>
      <w:ind w:left="709"/>
      <w:jc w:val="both"/>
    </w:pPr>
    <w:rPr>
      <w:rFonts w:ascii="Times New Roman" w:eastAsia="Times New Roman" w:hAnsi="Times New Roman" w:cs="Times New Roman"/>
      <w:sz w:val="24"/>
      <w:szCs w:val="24"/>
      <w:lang w:val="fr-CM" w:eastAsia="fr-FR"/>
    </w:rPr>
  </w:style>
  <w:style w:type="paragraph" w:customStyle="1" w:styleId="Corpsdetexte21">
    <w:name w:val="Corps de texte 21"/>
    <w:basedOn w:val="Normal"/>
    <w:rsid w:val="00AE6800"/>
    <w:pPr>
      <w:spacing w:after="0" w:line="240" w:lineRule="auto"/>
      <w:jc w:val="both"/>
    </w:pPr>
    <w:rPr>
      <w:rFonts w:ascii="Times New Roman" w:eastAsia="Times New Roman" w:hAnsi="Times New Roman" w:cs="Times New Roman"/>
      <w:sz w:val="24"/>
      <w:szCs w:val="20"/>
      <w:lang w:val="fr-CM" w:eastAsia="fr-FR"/>
    </w:rPr>
  </w:style>
  <w:style w:type="paragraph" w:customStyle="1" w:styleId="Default">
    <w:name w:val="Default"/>
    <w:rsid w:val="00AE6800"/>
    <w:pPr>
      <w:widowControl w:val="0"/>
      <w:autoSpaceDE w:val="0"/>
      <w:autoSpaceDN w:val="0"/>
      <w:adjustRightInd w:val="0"/>
      <w:spacing w:after="0" w:line="240" w:lineRule="auto"/>
    </w:pPr>
    <w:rPr>
      <w:rFonts w:ascii="Helvetica" w:eastAsia="Times New Roman" w:hAnsi="Helvetica" w:cs="Times New Roman"/>
      <w:color w:val="000000"/>
      <w:sz w:val="24"/>
      <w:szCs w:val="24"/>
      <w:lang w:eastAsia="fr-FR"/>
    </w:rPr>
  </w:style>
  <w:style w:type="paragraph" w:customStyle="1" w:styleId="CM102">
    <w:name w:val="CM102"/>
    <w:basedOn w:val="Default"/>
    <w:next w:val="Default"/>
    <w:rsid w:val="00AE6800"/>
    <w:pPr>
      <w:spacing w:after="260"/>
    </w:pPr>
    <w:rPr>
      <w:color w:val="auto"/>
    </w:rPr>
  </w:style>
  <w:style w:type="paragraph" w:customStyle="1" w:styleId="CM80">
    <w:name w:val="CM80"/>
    <w:basedOn w:val="Normal"/>
    <w:next w:val="Normal"/>
    <w:uiPriority w:val="99"/>
    <w:rsid w:val="00AE6800"/>
    <w:pPr>
      <w:widowControl w:val="0"/>
      <w:autoSpaceDE w:val="0"/>
      <w:autoSpaceDN w:val="0"/>
      <w:adjustRightInd w:val="0"/>
      <w:spacing w:after="195" w:line="240" w:lineRule="auto"/>
    </w:pPr>
    <w:rPr>
      <w:rFonts w:ascii="Helvetica" w:eastAsia="Times New Roman" w:hAnsi="Helvetica" w:cs="Times New Roman"/>
      <w:sz w:val="24"/>
      <w:szCs w:val="24"/>
      <w:lang w:val="fr-CM" w:eastAsia="fr-FR"/>
    </w:rPr>
  </w:style>
  <w:style w:type="paragraph" w:customStyle="1" w:styleId="CM93">
    <w:name w:val="CM93"/>
    <w:basedOn w:val="Default"/>
    <w:next w:val="Default"/>
    <w:uiPriority w:val="99"/>
    <w:rsid w:val="00AE6800"/>
    <w:pPr>
      <w:spacing w:after="107"/>
    </w:pPr>
    <w:rPr>
      <w:color w:val="auto"/>
    </w:rPr>
  </w:style>
  <w:style w:type="paragraph" w:customStyle="1" w:styleId="CM47">
    <w:name w:val="CM47"/>
    <w:basedOn w:val="Default"/>
    <w:next w:val="Default"/>
    <w:rsid w:val="00AE6800"/>
    <w:pPr>
      <w:spacing w:line="748" w:lineRule="atLeast"/>
    </w:pPr>
    <w:rPr>
      <w:color w:val="auto"/>
    </w:rPr>
  </w:style>
  <w:style w:type="paragraph" w:customStyle="1" w:styleId="CM81">
    <w:name w:val="CM81"/>
    <w:basedOn w:val="Default"/>
    <w:next w:val="Default"/>
    <w:rsid w:val="00AE6800"/>
    <w:pPr>
      <w:spacing w:after="270"/>
    </w:pPr>
    <w:rPr>
      <w:color w:val="auto"/>
    </w:rPr>
  </w:style>
  <w:style w:type="paragraph" w:customStyle="1" w:styleId="CM3">
    <w:name w:val="CM3"/>
    <w:basedOn w:val="Default"/>
    <w:next w:val="Default"/>
    <w:rsid w:val="00AE6800"/>
    <w:pPr>
      <w:spacing w:line="288" w:lineRule="atLeast"/>
    </w:pPr>
    <w:rPr>
      <w:color w:val="auto"/>
    </w:rPr>
  </w:style>
  <w:style w:type="paragraph" w:customStyle="1" w:styleId="CM85">
    <w:name w:val="CM85"/>
    <w:basedOn w:val="Default"/>
    <w:next w:val="Default"/>
    <w:rsid w:val="00AE6800"/>
    <w:pPr>
      <w:spacing w:after="725"/>
    </w:pPr>
    <w:rPr>
      <w:color w:val="auto"/>
    </w:rPr>
  </w:style>
  <w:style w:type="paragraph" w:customStyle="1" w:styleId="CM88">
    <w:name w:val="CM88"/>
    <w:basedOn w:val="Default"/>
    <w:next w:val="Default"/>
    <w:rsid w:val="00AE6800"/>
    <w:pPr>
      <w:spacing w:after="883"/>
    </w:pPr>
    <w:rPr>
      <w:color w:val="auto"/>
    </w:rPr>
  </w:style>
  <w:style w:type="paragraph" w:customStyle="1" w:styleId="CM48">
    <w:name w:val="CM48"/>
    <w:basedOn w:val="Default"/>
    <w:next w:val="Default"/>
    <w:rsid w:val="00AE6800"/>
    <w:rPr>
      <w:color w:val="auto"/>
    </w:rPr>
  </w:style>
  <w:style w:type="paragraph" w:customStyle="1" w:styleId="CM82">
    <w:name w:val="CM82"/>
    <w:basedOn w:val="Default"/>
    <w:next w:val="Default"/>
    <w:uiPriority w:val="99"/>
    <w:rsid w:val="00AE6800"/>
    <w:pPr>
      <w:spacing w:after="133"/>
    </w:pPr>
    <w:rPr>
      <w:color w:val="auto"/>
    </w:rPr>
  </w:style>
  <w:style w:type="paragraph" w:customStyle="1" w:styleId="CM84">
    <w:name w:val="CM84"/>
    <w:basedOn w:val="Default"/>
    <w:next w:val="Default"/>
    <w:rsid w:val="00AE6800"/>
    <w:pPr>
      <w:spacing w:after="563"/>
    </w:pPr>
    <w:rPr>
      <w:color w:val="auto"/>
    </w:rPr>
  </w:style>
  <w:style w:type="paragraph" w:customStyle="1" w:styleId="CM86">
    <w:name w:val="CM86"/>
    <w:basedOn w:val="Default"/>
    <w:next w:val="Default"/>
    <w:rsid w:val="00AE6800"/>
    <w:pPr>
      <w:spacing w:after="1030"/>
    </w:pPr>
    <w:rPr>
      <w:color w:val="auto"/>
    </w:rPr>
  </w:style>
  <w:style w:type="paragraph" w:customStyle="1" w:styleId="CM11">
    <w:name w:val="CM11"/>
    <w:basedOn w:val="Default"/>
    <w:next w:val="Default"/>
    <w:rsid w:val="00AE6800"/>
    <w:rPr>
      <w:color w:val="auto"/>
    </w:rPr>
  </w:style>
  <w:style w:type="paragraph" w:customStyle="1" w:styleId="CM89">
    <w:name w:val="CM89"/>
    <w:basedOn w:val="Default"/>
    <w:next w:val="Default"/>
    <w:rsid w:val="00AE6800"/>
    <w:pPr>
      <w:spacing w:after="450"/>
    </w:pPr>
    <w:rPr>
      <w:color w:val="auto"/>
    </w:rPr>
  </w:style>
  <w:style w:type="paragraph" w:customStyle="1" w:styleId="CM94">
    <w:name w:val="CM94"/>
    <w:basedOn w:val="Default"/>
    <w:next w:val="Default"/>
    <w:uiPriority w:val="99"/>
    <w:rsid w:val="00AE6800"/>
    <w:pPr>
      <w:spacing w:after="360"/>
    </w:pPr>
    <w:rPr>
      <w:color w:val="auto"/>
    </w:rPr>
  </w:style>
  <w:style w:type="paragraph" w:customStyle="1" w:styleId="CM50">
    <w:name w:val="CM50"/>
    <w:basedOn w:val="Default"/>
    <w:next w:val="Default"/>
    <w:rsid w:val="00AE6800"/>
    <w:pPr>
      <w:spacing w:line="408" w:lineRule="atLeast"/>
    </w:pPr>
    <w:rPr>
      <w:color w:val="auto"/>
    </w:rPr>
  </w:style>
  <w:style w:type="paragraph" w:customStyle="1" w:styleId="CM52">
    <w:name w:val="CM52"/>
    <w:basedOn w:val="Default"/>
    <w:next w:val="Default"/>
    <w:rsid w:val="00AE6800"/>
    <w:rPr>
      <w:color w:val="auto"/>
    </w:rPr>
  </w:style>
  <w:style w:type="paragraph" w:customStyle="1" w:styleId="CM83">
    <w:name w:val="CM83"/>
    <w:basedOn w:val="Default"/>
    <w:next w:val="Default"/>
    <w:rsid w:val="00AE6800"/>
    <w:pPr>
      <w:spacing w:after="60"/>
    </w:pPr>
    <w:rPr>
      <w:color w:val="auto"/>
    </w:rPr>
  </w:style>
  <w:style w:type="paragraph" w:customStyle="1" w:styleId="CM54">
    <w:name w:val="CM54"/>
    <w:basedOn w:val="Default"/>
    <w:next w:val="Default"/>
    <w:rsid w:val="00AE6800"/>
    <w:pPr>
      <w:spacing w:line="576" w:lineRule="atLeast"/>
    </w:pPr>
    <w:rPr>
      <w:color w:val="auto"/>
    </w:rPr>
  </w:style>
  <w:style w:type="paragraph" w:customStyle="1" w:styleId="CM105">
    <w:name w:val="CM105"/>
    <w:basedOn w:val="Default"/>
    <w:next w:val="Default"/>
    <w:rsid w:val="00AE6800"/>
    <w:pPr>
      <w:spacing w:after="4898"/>
    </w:pPr>
    <w:rPr>
      <w:color w:val="auto"/>
    </w:rPr>
  </w:style>
  <w:style w:type="paragraph" w:customStyle="1" w:styleId="CM100">
    <w:name w:val="CM100"/>
    <w:basedOn w:val="Default"/>
    <w:next w:val="Default"/>
    <w:rsid w:val="00AE6800"/>
    <w:pPr>
      <w:spacing w:after="643"/>
    </w:pPr>
    <w:rPr>
      <w:color w:val="auto"/>
    </w:rPr>
  </w:style>
  <w:style w:type="paragraph" w:customStyle="1" w:styleId="Point">
    <w:name w:val="Point"/>
    <w:basedOn w:val="Normal"/>
    <w:rsid w:val="00AE6800"/>
    <w:pPr>
      <w:spacing w:after="60" w:line="240" w:lineRule="auto"/>
      <w:jc w:val="both"/>
    </w:pPr>
    <w:rPr>
      <w:rFonts w:ascii="Times New Roman" w:eastAsia="Times New Roman" w:hAnsi="Times New Roman" w:cs="Times New Roman"/>
      <w:szCs w:val="20"/>
      <w:lang w:val="fr-CM" w:eastAsia="fr-FR"/>
    </w:rPr>
  </w:style>
  <w:style w:type="paragraph" w:customStyle="1" w:styleId="TiretP06">
    <w:name w:val="Tiret P06"/>
    <w:basedOn w:val="Corpsdetexte"/>
    <w:rsid w:val="00AE6800"/>
    <w:pPr>
      <w:tabs>
        <w:tab w:val="num" w:pos="644"/>
      </w:tabs>
      <w:spacing w:after="60" w:line="240" w:lineRule="auto"/>
      <w:ind w:left="644" w:hanging="360"/>
      <w:jc w:val="both"/>
    </w:pPr>
    <w:rPr>
      <w:rFonts w:ascii="Times New Roman" w:eastAsia="Times New Roman" w:hAnsi="Times New Roman"/>
      <w:szCs w:val="24"/>
      <w:lang w:eastAsia="fr-FR"/>
    </w:rPr>
  </w:style>
  <w:style w:type="paragraph" w:customStyle="1" w:styleId="CM97">
    <w:name w:val="CM97"/>
    <w:basedOn w:val="Default"/>
    <w:next w:val="Default"/>
    <w:rsid w:val="00AE6800"/>
    <w:pPr>
      <w:spacing w:after="6950"/>
    </w:pPr>
    <w:rPr>
      <w:color w:val="auto"/>
    </w:rPr>
  </w:style>
  <w:style w:type="paragraph" w:customStyle="1" w:styleId="CM39">
    <w:name w:val="CM39"/>
    <w:basedOn w:val="Default"/>
    <w:next w:val="Default"/>
    <w:rsid w:val="00AE6800"/>
    <w:pPr>
      <w:spacing w:line="266" w:lineRule="atLeast"/>
    </w:pPr>
    <w:rPr>
      <w:color w:val="auto"/>
    </w:rPr>
  </w:style>
  <w:style w:type="paragraph" w:customStyle="1" w:styleId="par2">
    <w:name w:val="par2"/>
    <w:basedOn w:val="Normal"/>
    <w:rsid w:val="00AE6800"/>
    <w:pPr>
      <w:tabs>
        <w:tab w:val="left" w:pos="851"/>
      </w:tabs>
      <w:spacing w:after="120" w:line="240" w:lineRule="auto"/>
      <w:jc w:val="both"/>
    </w:pPr>
    <w:rPr>
      <w:rFonts w:ascii="Times New Roman" w:eastAsia="Times New Roman" w:hAnsi="Times New Roman" w:cs="Times New Roman"/>
      <w:sz w:val="24"/>
      <w:szCs w:val="24"/>
      <w:lang w:val="fr-CM" w:eastAsia="fr-FR"/>
    </w:rPr>
  </w:style>
  <w:style w:type="paragraph" w:customStyle="1" w:styleId="CM56">
    <w:name w:val="CM56"/>
    <w:basedOn w:val="Default"/>
    <w:next w:val="Default"/>
    <w:rsid w:val="00AE6800"/>
    <w:rPr>
      <w:color w:val="auto"/>
    </w:rPr>
  </w:style>
  <w:style w:type="paragraph" w:customStyle="1" w:styleId="CM57">
    <w:name w:val="CM57"/>
    <w:basedOn w:val="Default"/>
    <w:next w:val="Default"/>
    <w:rsid w:val="00AE6800"/>
    <w:pPr>
      <w:spacing w:line="923" w:lineRule="atLeast"/>
    </w:pPr>
    <w:rPr>
      <w:color w:val="auto"/>
    </w:rPr>
  </w:style>
  <w:style w:type="paragraph" w:customStyle="1" w:styleId="CM2">
    <w:name w:val="CM2"/>
    <w:basedOn w:val="Default"/>
    <w:next w:val="Default"/>
    <w:rsid w:val="00AE6800"/>
    <w:pPr>
      <w:spacing w:line="263" w:lineRule="atLeast"/>
    </w:pPr>
    <w:rPr>
      <w:color w:val="auto"/>
    </w:rPr>
  </w:style>
  <w:style w:type="paragraph" w:customStyle="1" w:styleId="CM4">
    <w:name w:val="CM4"/>
    <w:basedOn w:val="Default"/>
    <w:next w:val="Default"/>
    <w:uiPriority w:val="99"/>
    <w:rsid w:val="00AE6800"/>
    <w:pPr>
      <w:spacing w:line="266" w:lineRule="atLeast"/>
    </w:pPr>
    <w:rPr>
      <w:color w:val="auto"/>
    </w:rPr>
  </w:style>
  <w:style w:type="paragraph" w:customStyle="1" w:styleId="CM90">
    <w:name w:val="CM90"/>
    <w:basedOn w:val="Default"/>
    <w:next w:val="Default"/>
    <w:uiPriority w:val="99"/>
    <w:rsid w:val="00AE6800"/>
    <w:pPr>
      <w:spacing w:after="820"/>
    </w:pPr>
    <w:rPr>
      <w:color w:val="auto"/>
    </w:rPr>
  </w:style>
  <w:style w:type="paragraph" w:customStyle="1" w:styleId="CM33">
    <w:name w:val="CM33"/>
    <w:basedOn w:val="Default"/>
    <w:next w:val="Default"/>
    <w:uiPriority w:val="99"/>
    <w:rsid w:val="00AE6800"/>
    <w:pPr>
      <w:spacing w:line="266" w:lineRule="atLeast"/>
    </w:pPr>
    <w:rPr>
      <w:color w:val="auto"/>
    </w:rPr>
  </w:style>
  <w:style w:type="paragraph" w:customStyle="1" w:styleId="CM99">
    <w:name w:val="CM99"/>
    <w:basedOn w:val="Default"/>
    <w:next w:val="Default"/>
    <w:uiPriority w:val="99"/>
    <w:rsid w:val="00AE6800"/>
    <w:pPr>
      <w:spacing w:after="6290"/>
    </w:pPr>
    <w:rPr>
      <w:color w:val="auto"/>
    </w:rPr>
  </w:style>
  <w:style w:type="paragraph" w:customStyle="1" w:styleId="CM29">
    <w:name w:val="CM29"/>
    <w:basedOn w:val="Default"/>
    <w:next w:val="Default"/>
    <w:rsid w:val="00AE6800"/>
    <w:pPr>
      <w:spacing w:line="266" w:lineRule="atLeast"/>
    </w:pPr>
    <w:rPr>
      <w:color w:val="auto"/>
    </w:rPr>
  </w:style>
  <w:style w:type="paragraph" w:customStyle="1" w:styleId="Puce1">
    <w:name w:val="Puce 1"/>
    <w:basedOn w:val="Normal"/>
    <w:uiPriority w:val="99"/>
    <w:rsid w:val="00AE6800"/>
    <w:pPr>
      <w:widowControl w:val="0"/>
      <w:tabs>
        <w:tab w:val="left" w:pos="851"/>
      </w:tabs>
      <w:spacing w:after="60" w:line="240" w:lineRule="auto"/>
      <w:ind w:left="851" w:hanging="284"/>
      <w:jc w:val="both"/>
    </w:pPr>
    <w:rPr>
      <w:rFonts w:ascii="Arial" w:eastAsia="Times New Roman" w:hAnsi="Arial" w:cs="Arial"/>
      <w:sz w:val="20"/>
      <w:szCs w:val="20"/>
      <w:lang w:val="fr-CM" w:eastAsia="fr-FR"/>
    </w:rPr>
  </w:style>
  <w:style w:type="paragraph" w:customStyle="1" w:styleId="Enum1">
    <w:name w:val="Enum 1"/>
    <w:basedOn w:val="Puce1"/>
    <w:uiPriority w:val="99"/>
    <w:rsid w:val="00AE6800"/>
    <w:pPr>
      <w:tabs>
        <w:tab w:val="clear" w:pos="851"/>
        <w:tab w:val="num" w:pos="992"/>
      </w:tabs>
      <w:spacing w:before="60"/>
      <w:ind w:left="992" w:hanging="425"/>
    </w:pPr>
  </w:style>
  <w:style w:type="paragraph" w:customStyle="1" w:styleId="CM98">
    <w:name w:val="CM98"/>
    <w:basedOn w:val="Default"/>
    <w:next w:val="Default"/>
    <w:uiPriority w:val="99"/>
    <w:rsid w:val="00AE6800"/>
    <w:pPr>
      <w:spacing w:after="178"/>
    </w:pPr>
    <w:rPr>
      <w:color w:val="auto"/>
    </w:rPr>
  </w:style>
  <w:style w:type="paragraph" w:customStyle="1" w:styleId="TITI1">
    <w:name w:val="TITI.1"/>
    <w:basedOn w:val="Normal"/>
    <w:rsid w:val="00AE6800"/>
    <w:pPr>
      <w:keepNext/>
      <w:keepLines/>
      <w:widowControl w:val="0"/>
      <w:spacing w:after="0" w:line="240" w:lineRule="auto"/>
      <w:jc w:val="both"/>
    </w:pPr>
    <w:rPr>
      <w:rFonts w:ascii="Times New Roman" w:eastAsia="Times New Roman" w:hAnsi="Times New Roman" w:cs="Times New Roman"/>
      <w:b/>
      <w:smallCaps/>
      <w:sz w:val="24"/>
      <w:szCs w:val="20"/>
      <w:lang w:val="fr-CM" w:eastAsia="fr-FR"/>
    </w:rPr>
  </w:style>
  <w:style w:type="paragraph" w:customStyle="1" w:styleId="CM104">
    <w:name w:val="CM104"/>
    <w:basedOn w:val="Default"/>
    <w:next w:val="Default"/>
    <w:rsid w:val="00AE6800"/>
    <w:pPr>
      <w:spacing w:after="5683"/>
    </w:pPr>
    <w:rPr>
      <w:color w:val="auto"/>
    </w:rPr>
  </w:style>
  <w:style w:type="paragraph" w:customStyle="1" w:styleId="CM79">
    <w:name w:val="CM79"/>
    <w:basedOn w:val="Default"/>
    <w:next w:val="Default"/>
    <w:rsid w:val="00AE6800"/>
    <w:pPr>
      <w:spacing w:line="460" w:lineRule="atLeast"/>
    </w:pPr>
    <w:rPr>
      <w:color w:val="auto"/>
    </w:rPr>
  </w:style>
  <w:style w:type="paragraph" w:customStyle="1" w:styleId="TITI">
    <w:name w:val="TITI"/>
    <w:basedOn w:val="Normal"/>
    <w:rsid w:val="00AE6800"/>
    <w:pPr>
      <w:widowControl w:val="0"/>
      <w:spacing w:after="0" w:line="-218" w:lineRule="auto"/>
      <w:ind w:left="567" w:right="-2" w:hanging="567"/>
      <w:jc w:val="both"/>
    </w:pPr>
    <w:rPr>
      <w:rFonts w:ascii="Times New Roman" w:eastAsia="Times New Roman" w:hAnsi="Times New Roman" w:cs="Times New Roman"/>
      <w:b/>
      <w:caps/>
      <w:sz w:val="24"/>
      <w:szCs w:val="20"/>
      <w:lang w:val="fr-CM" w:eastAsia="fr-FR"/>
    </w:rPr>
  </w:style>
  <w:style w:type="paragraph" w:customStyle="1" w:styleId="ART">
    <w:name w:val="ART"/>
    <w:basedOn w:val="Normal"/>
    <w:rsid w:val="00AE6800"/>
    <w:pPr>
      <w:widowControl w:val="0"/>
      <w:spacing w:after="0" w:line="240" w:lineRule="auto"/>
      <w:ind w:left="1560" w:hanging="1560"/>
      <w:jc w:val="both"/>
    </w:pPr>
    <w:rPr>
      <w:rFonts w:ascii="Courier PS" w:eastAsia="Times New Roman" w:hAnsi="Courier PS" w:cs="Times New Roman"/>
      <w:b/>
      <w:sz w:val="24"/>
      <w:szCs w:val="20"/>
      <w:u w:val="single"/>
      <w:lang w:val="fr-CM" w:eastAsia="fr-FR"/>
    </w:rPr>
  </w:style>
  <w:style w:type="paragraph" w:customStyle="1" w:styleId="TITI11">
    <w:name w:val="TITI.1.1"/>
    <w:basedOn w:val="Normal"/>
    <w:rsid w:val="00AE6800"/>
    <w:pPr>
      <w:keepNext/>
      <w:widowControl w:val="0"/>
      <w:spacing w:after="0" w:line="240" w:lineRule="auto"/>
      <w:ind w:left="567"/>
      <w:jc w:val="both"/>
    </w:pPr>
    <w:rPr>
      <w:rFonts w:ascii="Times New Roman" w:eastAsia="Times New Roman" w:hAnsi="Times New Roman" w:cs="Times New Roman"/>
      <w:b/>
      <w:sz w:val="24"/>
      <w:szCs w:val="20"/>
      <w:lang w:val="fr-CM" w:eastAsia="fr-FR"/>
    </w:rPr>
  </w:style>
  <w:style w:type="paragraph" w:customStyle="1" w:styleId="TITI111">
    <w:name w:val="TITI.1.1.1"/>
    <w:basedOn w:val="Normal"/>
    <w:rsid w:val="00AE6800"/>
    <w:pPr>
      <w:widowControl w:val="0"/>
      <w:spacing w:after="0" w:line="240" w:lineRule="auto"/>
      <w:ind w:left="567"/>
      <w:jc w:val="both"/>
    </w:pPr>
    <w:rPr>
      <w:rFonts w:ascii="Times New Roman" w:eastAsia="Times New Roman" w:hAnsi="Times New Roman" w:cs="Times New Roman"/>
      <w:b/>
      <w:i/>
      <w:sz w:val="24"/>
      <w:szCs w:val="20"/>
      <w:lang w:val="fr-CM" w:eastAsia="fr-FR"/>
    </w:rPr>
  </w:style>
  <w:style w:type="paragraph" w:customStyle="1" w:styleId="TITI1111a">
    <w:name w:val="TITI.1.1.1.1.a"/>
    <w:basedOn w:val="Normal"/>
    <w:rsid w:val="00AE6800"/>
    <w:pPr>
      <w:widowControl w:val="0"/>
      <w:spacing w:after="0" w:line="240" w:lineRule="auto"/>
      <w:ind w:left="1134"/>
      <w:jc w:val="both"/>
    </w:pPr>
    <w:rPr>
      <w:rFonts w:ascii="Times New Roman" w:eastAsia="Times New Roman" w:hAnsi="Times New Roman" w:cs="Times New Roman"/>
      <w:i/>
      <w:sz w:val="24"/>
      <w:szCs w:val="20"/>
      <w:lang w:val="fr-CM" w:eastAsia="fr-FR"/>
    </w:rPr>
  </w:style>
  <w:style w:type="paragraph" w:customStyle="1" w:styleId="Titi1111a1">
    <w:name w:val="Titi1.1.1.1.a.1"/>
    <w:basedOn w:val="Normal"/>
    <w:rsid w:val="00AE6800"/>
    <w:pPr>
      <w:widowControl w:val="0"/>
      <w:spacing w:after="0" w:line="240" w:lineRule="auto"/>
      <w:ind w:left="1814" w:hanging="567"/>
      <w:jc w:val="both"/>
    </w:pPr>
    <w:rPr>
      <w:rFonts w:ascii="Times New Roman" w:eastAsia="Times New Roman" w:hAnsi="Times New Roman" w:cs="Times New Roman"/>
      <w:i/>
      <w:sz w:val="24"/>
      <w:szCs w:val="20"/>
      <w:u w:val="single"/>
      <w:lang w:val="fr-CM" w:eastAsia="fr-FR"/>
    </w:rPr>
  </w:style>
  <w:style w:type="paragraph" w:customStyle="1" w:styleId="titi1111a1s">
    <w:name w:val="titi.1.1.1.1.a.1.s"/>
    <w:basedOn w:val="Normal"/>
    <w:rsid w:val="00AE6800"/>
    <w:pPr>
      <w:widowControl w:val="0"/>
      <w:spacing w:after="0" w:line="240" w:lineRule="auto"/>
      <w:ind w:left="1304"/>
      <w:jc w:val="both"/>
    </w:pPr>
    <w:rPr>
      <w:rFonts w:ascii="Times New Roman" w:eastAsia="Times New Roman" w:hAnsi="Times New Roman" w:cs="Times New Roman"/>
      <w:sz w:val="24"/>
      <w:szCs w:val="20"/>
      <w:u w:val="single"/>
      <w:lang w:val="fr-CM" w:eastAsia="fr-FR"/>
    </w:rPr>
  </w:style>
  <w:style w:type="paragraph" w:customStyle="1" w:styleId="ALINEA">
    <w:name w:val="ALINEA"/>
    <w:basedOn w:val="Normal"/>
    <w:rsid w:val="00AE6800"/>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val="fr-CM" w:eastAsia="fr-FR"/>
    </w:rPr>
  </w:style>
  <w:style w:type="paragraph" w:customStyle="1" w:styleId="SART">
    <w:name w:val="S/ART"/>
    <w:basedOn w:val="Normal"/>
    <w:rsid w:val="00AE6800"/>
    <w:pPr>
      <w:widowControl w:val="0"/>
      <w:spacing w:after="0" w:line="240" w:lineRule="auto"/>
    </w:pPr>
    <w:rPr>
      <w:rFonts w:ascii="Courier PS" w:eastAsia="Times New Roman" w:hAnsi="Courier PS" w:cs="Times New Roman"/>
      <w:caps/>
      <w:sz w:val="24"/>
      <w:szCs w:val="20"/>
      <w:lang w:val="fr-CM" w:eastAsia="fr-FR"/>
    </w:rPr>
  </w:style>
  <w:style w:type="paragraph" w:customStyle="1" w:styleId="SSART">
    <w:name w:val="SS/ART"/>
    <w:basedOn w:val="Normal"/>
    <w:rsid w:val="00AE6800"/>
    <w:pPr>
      <w:widowControl w:val="0"/>
      <w:spacing w:after="0" w:line="240" w:lineRule="auto"/>
    </w:pPr>
    <w:rPr>
      <w:rFonts w:ascii="Times New Roman" w:eastAsia="Times New Roman" w:hAnsi="Times New Roman" w:cs="Times New Roman"/>
      <w:b/>
      <w:sz w:val="24"/>
      <w:szCs w:val="20"/>
      <w:lang w:val="fr-CM" w:eastAsia="fr-FR"/>
    </w:rPr>
  </w:style>
  <w:style w:type="paragraph" w:customStyle="1" w:styleId="SSSART">
    <w:name w:val="SSS/ART"/>
    <w:basedOn w:val="Normal"/>
    <w:rsid w:val="00AE6800"/>
    <w:pPr>
      <w:widowControl w:val="0"/>
      <w:spacing w:before="120" w:after="120" w:line="240" w:lineRule="auto"/>
      <w:ind w:left="284"/>
    </w:pPr>
    <w:rPr>
      <w:rFonts w:ascii="Times New Roman" w:eastAsia="Times New Roman" w:hAnsi="Times New Roman" w:cs="Times New Roman"/>
      <w:b/>
      <w:i/>
      <w:sz w:val="24"/>
      <w:szCs w:val="20"/>
      <w:lang w:val="fr-CM" w:eastAsia="fr-FR"/>
    </w:rPr>
  </w:style>
  <w:style w:type="paragraph" w:customStyle="1" w:styleId="Style1">
    <w:name w:val="Style1"/>
    <w:basedOn w:val="Normal"/>
    <w:rsid w:val="00AE6800"/>
    <w:pPr>
      <w:widowControl w:val="0"/>
      <w:spacing w:after="0" w:line="240" w:lineRule="auto"/>
      <w:ind w:left="1418"/>
      <w:jc w:val="both"/>
    </w:pPr>
    <w:rPr>
      <w:rFonts w:ascii="Times New Roman" w:eastAsia="Times New Roman" w:hAnsi="Times New Roman" w:cs="Times New Roman"/>
      <w:sz w:val="20"/>
      <w:szCs w:val="20"/>
      <w:lang w:val="fr-CM" w:eastAsia="fr-FR"/>
    </w:rPr>
  </w:style>
  <w:style w:type="paragraph" w:customStyle="1" w:styleId="Normal10">
    <w:name w:val="Normal 10"/>
    <w:basedOn w:val="Normal"/>
    <w:rsid w:val="00AE6800"/>
    <w:pPr>
      <w:spacing w:after="0" w:line="240" w:lineRule="auto"/>
      <w:jc w:val="both"/>
    </w:pPr>
    <w:rPr>
      <w:rFonts w:ascii="Times New Roman" w:eastAsia="Times New Roman" w:hAnsi="Times New Roman" w:cs="Times New Roman"/>
      <w:sz w:val="20"/>
      <w:szCs w:val="20"/>
      <w:lang w:val="fr-CM" w:eastAsia="fr-FR"/>
    </w:rPr>
  </w:style>
  <w:style w:type="paragraph" w:customStyle="1" w:styleId="Titre1P06">
    <w:name w:val="Titre 1 P06"/>
    <w:basedOn w:val="Normal"/>
    <w:rsid w:val="00AE6800"/>
    <w:pPr>
      <w:spacing w:before="480" w:after="120" w:line="240" w:lineRule="auto"/>
      <w:jc w:val="both"/>
    </w:pPr>
    <w:rPr>
      <w:rFonts w:ascii="Times New Roman" w:eastAsia="Times New Roman" w:hAnsi="Times New Roman" w:cs="Times New Roman"/>
      <w:b/>
      <w:caps/>
      <w:sz w:val="24"/>
      <w:szCs w:val="24"/>
      <w:lang w:val="fr-CM" w:eastAsia="fr-FR"/>
    </w:rPr>
  </w:style>
  <w:style w:type="paragraph" w:customStyle="1" w:styleId="Puceronde2P06">
    <w:name w:val="Puce ronde 2 P06"/>
    <w:basedOn w:val="Corpsdetexte"/>
    <w:rsid w:val="00AE6800"/>
    <w:pPr>
      <w:tabs>
        <w:tab w:val="left" w:pos="1276"/>
      </w:tabs>
      <w:spacing w:after="60" w:line="240" w:lineRule="auto"/>
      <w:ind w:left="1276" w:hanging="425"/>
      <w:jc w:val="both"/>
    </w:pPr>
    <w:rPr>
      <w:rFonts w:ascii="Times New Roman" w:eastAsia="Times New Roman" w:hAnsi="Times New Roman"/>
      <w:szCs w:val="24"/>
      <w:lang w:eastAsia="fr-FR"/>
    </w:rPr>
  </w:style>
  <w:style w:type="paragraph" w:customStyle="1" w:styleId="Sp1P06">
    <w:name w:val="Spé1 P06"/>
    <w:basedOn w:val="Corpsdetexte"/>
    <w:rsid w:val="00AE6800"/>
    <w:pPr>
      <w:tabs>
        <w:tab w:val="left" w:pos="2410"/>
        <w:tab w:val="left" w:pos="2694"/>
      </w:tabs>
      <w:spacing w:after="60" w:line="240" w:lineRule="auto"/>
      <w:ind w:left="2693" w:hanging="2693"/>
      <w:jc w:val="both"/>
    </w:pPr>
    <w:rPr>
      <w:rFonts w:ascii="Times New Roman" w:eastAsia="Times New Roman" w:hAnsi="Times New Roman"/>
      <w:szCs w:val="24"/>
      <w:lang w:eastAsia="fr-FR"/>
    </w:rPr>
  </w:style>
  <w:style w:type="paragraph" w:customStyle="1" w:styleId="Sp3P06">
    <w:name w:val="Spé3 P06"/>
    <w:basedOn w:val="TiretP06"/>
    <w:rsid w:val="00AE6800"/>
    <w:pPr>
      <w:tabs>
        <w:tab w:val="num" w:pos="1560"/>
      </w:tabs>
      <w:ind w:left="1560" w:hanging="425"/>
    </w:pPr>
  </w:style>
  <w:style w:type="paragraph" w:customStyle="1" w:styleId="BodyText21">
    <w:name w:val="Body Text 21"/>
    <w:basedOn w:val="Normal"/>
    <w:rsid w:val="00AE6800"/>
    <w:pPr>
      <w:widowControl w:val="0"/>
      <w:spacing w:after="0" w:line="240" w:lineRule="auto"/>
      <w:jc w:val="both"/>
    </w:pPr>
    <w:rPr>
      <w:rFonts w:ascii="Arial Narrow" w:eastAsia="Times New Roman" w:hAnsi="Arial Narrow" w:cs="Times New Roman"/>
      <w:sz w:val="24"/>
      <w:szCs w:val="20"/>
      <w:lang w:val="fr-CM" w:eastAsia="fr-FR"/>
    </w:rPr>
  </w:style>
  <w:style w:type="paragraph" w:customStyle="1" w:styleId="font5">
    <w:name w:val="font5"/>
    <w:basedOn w:val="Normal"/>
    <w:rsid w:val="00AE6800"/>
    <w:pPr>
      <w:spacing w:before="100" w:beforeAutospacing="1" w:after="100" w:afterAutospacing="1" w:line="240" w:lineRule="auto"/>
    </w:pPr>
    <w:rPr>
      <w:rFonts w:ascii="Cambria" w:eastAsia="Times New Roman" w:hAnsi="Cambria" w:cs="Times New Roman"/>
      <w:sz w:val="20"/>
      <w:szCs w:val="20"/>
      <w:lang w:val="fr-CM" w:eastAsia="fr-FR"/>
    </w:rPr>
  </w:style>
  <w:style w:type="paragraph" w:customStyle="1" w:styleId="font6">
    <w:name w:val="font6"/>
    <w:basedOn w:val="Normal"/>
    <w:rsid w:val="00AE6800"/>
    <w:pPr>
      <w:spacing w:before="100" w:beforeAutospacing="1" w:after="100" w:afterAutospacing="1" w:line="240" w:lineRule="auto"/>
    </w:pPr>
    <w:rPr>
      <w:rFonts w:ascii="Calibri" w:eastAsia="Times New Roman" w:hAnsi="Calibri" w:cs="Times New Roman"/>
      <w:sz w:val="20"/>
      <w:szCs w:val="20"/>
      <w:lang w:val="fr-CM" w:eastAsia="fr-FR"/>
    </w:rPr>
  </w:style>
  <w:style w:type="paragraph" w:customStyle="1" w:styleId="xl65">
    <w:name w:val="xl65"/>
    <w:basedOn w:val="Normal"/>
    <w:rsid w:val="00AE6800"/>
    <w:pPr>
      <w:spacing w:before="100" w:beforeAutospacing="1" w:after="100" w:afterAutospacing="1" w:line="240" w:lineRule="auto"/>
    </w:pPr>
    <w:rPr>
      <w:rFonts w:ascii="Cambria" w:eastAsia="Times New Roman" w:hAnsi="Cambria" w:cs="Times New Roman"/>
      <w:sz w:val="24"/>
      <w:szCs w:val="24"/>
      <w:lang w:val="fr-CM" w:eastAsia="fr-FR"/>
    </w:rPr>
  </w:style>
  <w:style w:type="paragraph" w:customStyle="1" w:styleId="xl66">
    <w:name w:val="xl66"/>
    <w:basedOn w:val="Normal"/>
    <w:rsid w:val="00AE6800"/>
    <w:pPr>
      <w:spacing w:before="100" w:beforeAutospacing="1" w:after="100" w:afterAutospacing="1" w:line="240" w:lineRule="auto"/>
      <w:jc w:val="center"/>
    </w:pPr>
    <w:rPr>
      <w:rFonts w:ascii="Cambria" w:eastAsia="Times New Roman" w:hAnsi="Cambria" w:cs="Times New Roman"/>
      <w:i/>
      <w:iCs/>
      <w:sz w:val="18"/>
      <w:szCs w:val="18"/>
      <w:lang w:val="fr-CM" w:eastAsia="fr-FR"/>
    </w:rPr>
  </w:style>
  <w:style w:type="paragraph" w:customStyle="1" w:styleId="xl67">
    <w:name w:val="xl67"/>
    <w:basedOn w:val="Normal"/>
    <w:rsid w:val="00AE6800"/>
    <w:pPr>
      <w:spacing w:before="100" w:beforeAutospacing="1" w:after="100" w:afterAutospacing="1" w:line="240" w:lineRule="auto"/>
    </w:pPr>
    <w:rPr>
      <w:rFonts w:ascii="Cambria" w:eastAsia="Times New Roman" w:hAnsi="Cambria" w:cs="Times New Roman"/>
      <w:b/>
      <w:bCs/>
      <w:sz w:val="24"/>
      <w:szCs w:val="24"/>
      <w:lang w:val="fr-CM" w:eastAsia="fr-FR"/>
    </w:rPr>
  </w:style>
  <w:style w:type="paragraph" w:customStyle="1" w:styleId="xl68">
    <w:name w:val="xl68"/>
    <w:basedOn w:val="Normal"/>
    <w:rsid w:val="00AE6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fr-CM" w:eastAsia="fr-FR"/>
    </w:rPr>
  </w:style>
  <w:style w:type="paragraph" w:customStyle="1" w:styleId="xl69">
    <w:name w:val="xl69"/>
    <w:basedOn w:val="Normal"/>
    <w:rsid w:val="00AE6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24"/>
      <w:szCs w:val="24"/>
      <w:lang w:val="fr-CM" w:eastAsia="fr-FR"/>
    </w:rPr>
  </w:style>
  <w:style w:type="paragraph" w:customStyle="1" w:styleId="xl70">
    <w:name w:val="xl70"/>
    <w:basedOn w:val="Normal"/>
    <w:rsid w:val="00AE6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24"/>
      <w:szCs w:val="24"/>
      <w:lang w:val="fr-CM" w:eastAsia="fr-FR"/>
    </w:rPr>
  </w:style>
  <w:style w:type="paragraph" w:customStyle="1" w:styleId="xl71">
    <w:name w:val="xl71"/>
    <w:basedOn w:val="Normal"/>
    <w:rsid w:val="00AE6800"/>
    <w:pPr>
      <w:spacing w:before="100" w:beforeAutospacing="1" w:after="100" w:afterAutospacing="1" w:line="240" w:lineRule="auto"/>
    </w:pPr>
    <w:rPr>
      <w:rFonts w:ascii="Cambria" w:eastAsia="Times New Roman" w:hAnsi="Cambria" w:cs="Times New Roman"/>
      <w:i/>
      <w:iCs/>
      <w:sz w:val="24"/>
      <w:szCs w:val="24"/>
      <w:lang w:val="fr-CM" w:eastAsia="fr-FR"/>
    </w:rPr>
  </w:style>
  <w:style w:type="paragraph" w:customStyle="1" w:styleId="xl72">
    <w:name w:val="xl72"/>
    <w:basedOn w:val="Normal"/>
    <w:rsid w:val="00AE6800"/>
    <w:pPr>
      <w:spacing w:before="100" w:beforeAutospacing="1" w:after="100" w:afterAutospacing="1" w:line="240" w:lineRule="auto"/>
    </w:pPr>
    <w:rPr>
      <w:rFonts w:ascii="Cambria" w:eastAsia="Times New Roman" w:hAnsi="Cambria" w:cs="Times New Roman"/>
      <w:sz w:val="18"/>
      <w:szCs w:val="18"/>
      <w:lang w:val="fr-CM" w:eastAsia="fr-FR"/>
    </w:rPr>
  </w:style>
  <w:style w:type="paragraph" w:customStyle="1" w:styleId="xl73">
    <w:name w:val="xl73"/>
    <w:basedOn w:val="Normal"/>
    <w:rsid w:val="00AE6800"/>
    <w:pPr>
      <w:spacing w:before="100" w:beforeAutospacing="1" w:after="100" w:afterAutospacing="1" w:line="240" w:lineRule="auto"/>
      <w:jc w:val="center"/>
    </w:pPr>
    <w:rPr>
      <w:rFonts w:ascii="Cambria" w:eastAsia="Times New Roman" w:hAnsi="Cambria" w:cs="Times New Roman"/>
      <w:sz w:val="24"/>
      <w:szCs w:val="24"/>
      <w:lang w:val="fr-CM" w:eastAsia="fr-FR"/>
    </w:rPr>
  </w:style>
  <w:style w:type="paragraph" w:customStyle="1" w:styleId="xl74">
    <w:name w:val="xl74"/>
    <w:basedOn w:val="Normal"/>
    <w:rsid w:val="00AE6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4"/>
      <w:szCs w:val="24"/>
      <w:lang w:val="fr-CM" w:eastAsia="fr-FR"/>
    </w:rPr>
  </w:style>
  <w:style w:type="paragraph" w:customStyle="1" w:styleId="xl75">
    <w:name w:val="xl75"/>
    <w:basedOn w:val="Normal"/>
    <w:rsid w:val="00AE6800"/>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sz w:val="24"/>
      <w:szCs w:val="24"/>
      <w:lang w:val="fr-CM" w:eastAsia="fr-FR"/>
    </w:rPr>
  </w:style>
  <w:style w:type="paragraph" w:customStyle="1" w:styleId="xl76">
    <w:name w:val="xl76"/>
    <w:basedOn w:val="Normal"/>
    <w:rsid w:val="00AE6800"/>
    <w:pPr>
      <w:pBdr>
        <w:left w:val="single" w:sz="4" w:space="0" w:color="auto"/>
      </w:pBdr>
      <w:spacing w:before="100" w:beforeAutospacing="1" w:after="100" w:afterAutospacing="1" w:line="240" w:lineRule="auto"/>
    </w:pPr>
    <w:rPr>
      <w:rFonts w:ascii="Cambria" w:eastAsia="Times New Roman" w:hAnsi="Cambria" w:cs="Times New Roman"/>
      <w:sz w:val="24"/>
      <w:szCs w:val="24"/>
      <w:lang w:val="fr-CM" w:eastAsia="fr-FR"/>
    </w:rPr>
  </w:style>
  <w:style w:type="paragraph" w:customStyle="1" w:styleId="xl77">
    <w:name w:val="xl77"/>
    <w:basedOn w:val="Normal"/>
    <w:rsid w:val="00AE6800"/>
    <w:pPr>
      <w:spacing w:before="100" w:beforeAutospacing="1" w:after="100" w:afterAutospacing="1" w:line="240" w:lineRule="auto"/>
    </w:pPr>
    <w:rPr>
      <w:rFonts w:ascii="Cambria" w:eastAsia="Times New Roman" w:hAnsi="Cambria" w:cs="Times New Roman"/>
      <w:sz w:val="16"/>
      <w:szCs w:val="16"/>
      <w:lang w:val="fr-CM" w:eastAsia="fr-FR"/>
    </w:rPr>
  </w:style>
  <w:style w:type="paragraph" w:customStyle="1" w:styleId="xl78">
    <w:name w:val="xl78"/>
    <w:basedOn w:val="Normal"/>
    <w:rsid w:val="00AE6800"/>
    <w:pPr>
      <w:shd w:val="clear" w:color="auto" w:fill="C0C0C0"/>
      <w:spacing w:before="100" w:beforeAutospacing="1" w:after="100" w:afterAutospacing="1" w:line="240" w:lineRule="auto"/>
    </w:pPr>
    <w:rPr>
      <w:rFonts w:ascii="Cambria" w:eastAsia="Times New Roman" w:hAnsi="Cambria" w:cs="Times New Roman"/>
      <w:b/>
      <w:bCs/>
      <w:sz w:val="24"/>
      <w:szCs w:val="24"/>
      <w:lang w:val="fr-CM" w:eastAsia="fr-FR"/>
    </w:rPr>
  </w:style>
  <w:style w:type="paragraph" w:customStyle="1" w:styleId="xl79">
    <w:name w:val="xl79"/>
    <w:basedOn w:val="Normal"/>
    <w:rsid w:val="00AE6800"/>
    <w:pPr>
      <w:shd w:val="clear" w:color="auto" w:fill="99CCFF"/>
      <w:spacing w:before="100" w:beforeAutospacing="1" w:after="100" w:afterAutospacing="1" w:line="240" w:lineRule="auto"/>
    </w:pPr>
    <w:rPr>
      <w:rFonts w:ascii="Cambria" w:eastAsia="Times New Roman" w:hAnsi="Cambria" w:cs="Times New Roman"/>
      <w:sz w:val="24"/>
      <w:szCs w:val="24"/>
      <w:lang w:val="fr-CM" w:eastAsia="fr-FR"/>
    </w:rPr>
  </w:style>
  <w:style w:type="paragraph" w:customStyle="1" w:styleId="xl80">
    <w:name w:val="xl80"/>
    <w:basedOn w:val="Normal"/>
    <w:rsid w:val="00AE6800"/>
    <w:pPr>
      <w:shd w:val="clear" w:color="auto" w:fill="C0C0C0"/>
      <w:spacing w:before="100" w:beforeAutospacing="1" w:after="100" w:afterAutospacing="1" w:line="240" w:lineRule="auto"/>
    </w:pPr>
    <w:rPr>
      <w:rFonts w:ascii="Cambria" w:eastAsia="Times New Roman" w:hAnsi="Cambria" w:cs="Times New Roman"/>
      <w:sz w:val="24"/>
      <w:szCs w:val="24"/>
      <w:lang w:val="fr-CM" w:eastAsia="fr-FR"/>
    </w:rPr>
  </w:style>
  <w:style w:type="paragraph" w:customStyle="1" w:styleId="xl81">
    <w:name w:val="xl81"/>
    <w:basedOn w:val="Normal"/>
    <w:rsid w:val="00AE6800"/>
    <w:pPr>
      <w:shd w:val="clear" w:color="auto" w:fill="C0C0C0"/>
      <w:spacing w:before="100" w:beforeAutospacing="1" w:after="100" w:afterAutospacing="1" w:line="240" w:lineRule="auto"/>
      <w:jc w:val="right"/>
    </w:pPr>
    <w:rPr>
      <w:rFonts w:ascii="Cambria" w:eastAsia="Times New Roman" w:hAnsi="Cambria" w:cs="Times New Roman"/>
      <w:b/>
      <w:bCs/>
      <w:sz w:val="24"/>
      <w:szCs w:val="24"/>
      <w:lang w:val="fr-CM" w:eastAsia="fr-FR"/>
    </w:rPr>
  </w:style>
  <w:style w:type="paragraph" w:customStyle="1" w:styleId="xl82">
    <w:name w:val="xl82"/>
    <w:basedOn w:val="Normal"/>
    <w:rsid w:val="00AE6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fr-CM" w:eastAsia="fr-FR"/>
    </w:rPr>
  </w:style>
  <w:style w:type="paragraph" w:customStyle="1" w:styleId="xl83">
    <w:name w:val="xl83"/>
    <w:basedOn w:val="Normal"/>
    <w:rsid w:val="00AE6800"/>
    <w:pPr>
      <w:pBdr>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4"/>
      <w:szCs w:val="24"/>
      <w:lang w:val="fr-CM" w:eastAsia="fr-FR"/>
    </w:rPr>
  </w:style>
  <w:style w:type="paragraph" w:customStyle="1" w:styleId="xl84">
    <w:name w:val="xl84"/>
    <w:basedOn w:val="Normal"/>
    <w:rsid w:val="00AE6800"/>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24"/>
      <w:szCs w:val="24"/>
      <w:lang w:val="fr-CM" w:eastAsia="fr-FR"/>
    </w:rPr>
  </w:style>
  <w:style w:type="paragraph" w:customStyle="1" w:styleId="xl85">
    <w:name w:val="xl85"/>
    <w:basedOn w:val="Normal"/>
    <w:rsid w:val="00AE6800"/>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right"/>
    </w:pPr>
    <w:rPr>
      <w:rFonts w:ascii="Cambria" w:eastAsia="Times New Roman" w:hAnsi="Cambria" w:cs="Times New Roman"/>
      <w:b/>
      <w:bCs/>
      <w:sz w:val="24"/>
      <w:szCs w:val="24"/>
      <w:lang w:val="fr-CM" w:eastAsia="fr-FR"/>
    </w:rPr>
  </w:style>
  <w:style w:type="paragraph" w:customStyle="1" w:styleId="xl86">
    <w:name w:val="xl86"/>
    <w:basedOn w:val="Normal"/>
    <w:rsid w:val="00AE6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24"/>
      <w:szCs w:val="24"/>
      <w:lang w:val="fr-CM" w:eastAsia="fr-FR"/>
    </w:rPr>
  </w:style>
  <w:style w:type="paragraph" w:customStyle="1" w:styleId="xl87">
    <w:name w:val="xl87"/>
    <w:basedOn w:val="Normal"/>
    <w:rsid w:val="00AE6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24"/>
      <w:szCs w:val="24"/>
      <w:lang w:val="fr-CM" w:eastAsia="fr-FR"/>
    </w:rPr>
  </w:style>
  <w:style w:type="paragraph" w:customStyle="1" w:styleId="xl88">
    <w:name w:val="xl88"/>
    <w:basedOn w:val="Normal"/>
    <w:rsid w:val="00AE6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6"/>
      <w:szCs w:val="16"/>
      <w:lang w:val="fr-CM" w:eastAsia="fr-FR"/>
    </w:rPr>
  </w:style>
  <w:style w:type="paragraph" w:customStyle="1" w:styleId="xl89">
    <w:name w:val="xl89"/>
    <w:basedOn w:val="Normal"/>
    <w:rsid w:val="00AE6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6"/>
      <w:szCs w:val="16"/>
      <w:lang w:val="fr-CM" w:eastAsia="fr-FR"/>
    </w:rPr>
  </w:style>
  <w:style w:type="paragraph" w:customStyle="1" w:styleId="xl90">
    <w:name w:val="xl90"/>
    <w:basedOn w:val="Normal"/>
    <w:rsid w:val="00AE6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4"/>
      <w:szCs w:val="24"/>
      <w:lang w:val="fr-CM" w:eastAsia="fr-FR"/>
    </w:rPr>
  </w:style>
  <w:style w:type="paragraph" w:customStyle="1" w:styleId="xl91">
    <w:name w:val="xl91"/>
    <w:basedOn w:val="Normal"/>
    <w:rsid w:val="00AE6800"/>
    <w:pPr>
      <w:pBdr>
        <w:top w:val="single" w:sz="4" w:space="0" w:color="auto"/>
        <w:left w:val="single" w:sz="4" w:space="0" w:color="auto"/>
        <w:right w:val="single" w:sz="4" w:space="0" w:color="auto"/>
      </w:pBdr>
      <w:spacing w:before="100" w:beforeAutospacing="1" w:after="100" w:afterAutospacing="1" w:line="240" w:lineRule="auto"/>
    </w:pPr>
    <w:rPr>
      <w:rFonts w:ascii="Cambria" w:eastAsia="Times New Roman" w:hAnsi="Cambria" w:cs="Times New Roman"/>
      <w:sz w:val="24"/>
      <w:szCs w:val="24"/>
      <w:lang w:val="fr-CM" w:eastAsia="fr-FR"/>
    </w:rPr>
  </w:style>
  <w:style w:type="paragraph" w:customStyle="1" w:styleId="xl92">
    <w:name w:val="xl92"/>
    <w:basedOn w:val="Normal"/>
    <w:rsid w:val="00AE6800"/>
    <w:pPr>
      <w:pBdr>
        <w:top w:val="single" w:sz="4" w:space="0" w:color="auto"/>
        <w:left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24"/>
      <w:szCs w:val="24"/>
      <w:lang w:val="fr-CM" w:eastAsia="fr-FR"/>
    </w:rPr>
  </w:style>
  <w:style w:type="paragraph" w:customStyle="1" w:styleId="xl93">
    <w:name w:val="xl93"/>
    <w:basedOn w:val="Normal"/>
    <w:rsid w:val="00AE68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cs="Times New Roman"/>
      <w:sz w:val="24"/>
      <w:szCs w:val="24"/>
      <w:lang w:val="fr-CM" w:eastAsia="fr-FR"/>
    </w:rPr>
  </w:style>
  <w:style w:type="paragraph" w:customStyle="1" w:styleId="xl94">
    <w:name w:val="xl94"/>
    <w:basedOn w:val="Normal"/>
    <w:rsid w:val="00AE6800"/>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jc w:val="right"/>
    </w:pPr>
    <w:rPr>
      <w:rFonts w:ascii="Cambria" w:eastAsia="Times New Roman" w:hAnsi="Cambria" w:cs="Times New Roman"/>
      <w:sz w:val="24"/>
      <w:szCs w:val="24"/>
      <w:lang w:val="fr-CM" w:eastAsia="fr-FR"/>
    </w:rPr>
  </w:style>
  <w:style w:type="paragraph" w:customStyle="1" w:styleId="xl95">
    <w:name w:val="xl95"/>
    <w:basedOn w:val="Normal"/>
    <w:rsid w:val="00AE6800"/>
    <w:pPr>
      <w:spacing w:before="100" w:beforeAutospacing="1" w:after="100" w:afterAutospacing="1" w:line="240" w:lineRule="auto"/>
      <w:jc w:val="right"/>
    </w:pPr>
    <w:rPr>
      <w:rFonts w:ascii="Cambria" w:eastAsia="Times New Roman" w:hAnsi="Cambria" w:cs="Times New Roman"/>
      <w:b/>
      <w:bCs/>
      <w:sz w:val="24"/>
      <w:szCs w:val="24"/>
      <w:lang w:val="fr-CM" w:eastAsia="fr-FR"/>
    </w:rPr>
  </w:style>
  <w:style w:type="paragraph" w:customStyle="1" w:styleId="xl96">
    <w:name w:val="xl96"/>
    <w:basedOn w:val="Normal"/>
    <w:rsid w:val="00AE6800"/>
    <w:pPr>
      <w:pBdr>
        <w:left w:val="single" w:sz="4" w:space="0" w:color="auto"/>
        <w:bottom w:val="single" w:sz="4" w:space="0" w:color="auto"/>
      </w:pBdr>
      <w:shd w:val="clear" w:color="auto" w:fill="99CC00"/>
      <w:spacing w:before="100" w:beforeAutospacing="1" w:after="100" w:afterAutospacing="1" w:line="240" w:lineRule="auto"/>
      <w:jc w:val="right"/>
    </w:pPr>
    <w:rPr>
      <w:rFonts w:ascii="Cambria" w:eastAsia="Times New Roman" w:hAnsi="Cambria" w:cs="Times New Roman"/>
      <w:b/>
      <w:bCs/>
      <w:sz w:val="24"/>
      <w:szCs w:val="24"/>
      <w:lang w:val="fr-CM" w:eastAsia="fr-FR"/>
    </w:rPr>
  </w:style>
  <w:style w:type="paragraph" w:customStyle="1" w:styleId="xl97">
    <w:name w:val="xl97"/>
    <w:basedOn w:val="Normal"/>
    <w:rsid w:val="00AE6800"/>
    <w:pPr>
      <w:pBdr>
        <w:top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4"/>
      <w:szCs w:val="24"/>
      <w:lang w:val="fr-CM" w:eastAsia="fr-FR"/>
    </w:rPr>
  </w:style>
  <w:style w:type="paragraph" w:customStyle="1" w:styleId="xl98">
    <w:name w:val="xl98"/>
    <w:basedOn w:val="Normal"/>
    <w:rsid w:val="00AE6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24"/>
      <w:szCs w:val="24"/>
      <w:lang w:val="fr-CM" w:eastAsia="fr-FR"/>
    </w:rPr>
  </w:style>
  <w:style w:type="paragraph" w:customStyle="1" w:styleId="xl99">
    <w:name w:val="xl99"/>
    <w:basedOn w:val="Normal"/>
    <w:rsid w:val="00AE6800"/>
    <w:pPr>
      <w:spacing w:before="100" w:beforeAutospacing="1" w:after="100" w:afterAutospacing="1" w:line="240" w:lineRule="auto"/>
    </w:pPr>
    <w:rPr>
      <w:rFonts w:ascii="Cambria" w:eastAsia="Times New Roman" w:hAnsi="Cambria" w:cs="Times New Roman"/>
      <w:color w:val="FF0000"/>
      <w:sz w:val="24"/>
      <w:szCs w:val="24"/>
      <w:lang w:val="fr-CM" w:eastAsia="fr-FR"/>
    </w:rPr>
  </w:style>
  <w:style w:type="paragraph" w:customStyle="1" w:styleId="xl100">
    <w:name w:val="xl100"/>
    <w:basedOn w:val="Normal"/>
    <w:rsid w:val="00AE6800"/>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cs="Times New Roman"/>
      <w:b/>
      <w:bCs/>
      <w:sz w:val="24"/>
      <w:szCs w:val="24"/>
      <w:lang w:val="fr-CM" w:eastAsia="fr-FR"/>
    </w:rPr>
  </w:style>
  <w:style w:type="paragraph" w:customStyle="1" w:styleId="xl101">
    <w:name w:val="xl101"/>
    <w:basedOn w:val="Normal"/>
    <w:rsid w:val="00AE6800"/>
    <w:pPr>
      <w:pBdr>
        <w:top w:val="single" w:sz="4" w:space="0" w:color="auto"/>
        <w:bottom w:val="single" w:sz="4" w:space="0" w:color="auto"/>
      </w:pBdr>
      <w:spacing w:before="100" w:beforeAutospacing="1" w:after="100" w:afterAutospacing="1" w:line="240" w:lineRule="auto"/>
    </w:pPr>
    <w:rPr>
      <w:rFonts w:ascii="Cambria" w:eastAsia="Times New Roman" w:hAnsi="Cambria" w:cs="Times New Roman"/>
      <w:sz w:val="24"/>
      <w:szCs w:val="24"/>
      <w:lang w:val="fr-CM" w:eastAsia="fr-FR"/>
    </w:rPr>
  </w:style>
  <w:style w:type="paragraph" w:customStyle="1" w:styleId="xl102">
    <w:name w:val="xl102"/>
    <w:basedOn w:val="Normal"/>
    <w:rsid w:val="00AE6800"/>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24"/>
      <w:szCs w:val="24"/>
      <w:lang w:val="fr-CM" w:eastAsia="fr-FR"/>
    </w:rPr>
  </w:style>
  <w:style w:type="paragraph" w:customStyle="1" w:styleId="xl103">
    <w:name w:val="xl103"/>
    <w:basedOn w:val="Normal"/>
    <w:rsid w:val="00AE6800"/>
    <w:pPr>
      <w:spacing w:before="100" w:beforeAutospacing="1" w:after="100" w:afterAutospacing="1" w:line="240" w:lineRule="auto"/>
      <w:jc w:val="center"/>
    </w:pPr>
    <w:rPr>
      <w:rFonts w:ascii="Cambria" w:eastAsia="Times New Roman" w:hAnsi="Cambria" w:cs="Times New Roman"/>
      <w:color w:val="FFFFFF"/>
      <w:sz w:val="24"/>
      <w:szCs w:val="24"/>
      <w:lang w:val="fr-CM" w:eastAsia="fr-FR"/>
    </w:rPr>
  </w:style>
  <w:style w:type="paragraph" w:customStyle="1" w:styleId="xl104">
    <w:name w:val="xl104"/>
    <w:basedOn w:val="Normal"/>
    <w:rsid w:val="00AE6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val="fr-CM" w:eastAsia="fr-FR"/>
    </w:rPr>
  </w:style>
  <w:style w:type="paragraph" w:customStyle="1" w:styleId="xl105">
    <w:name w:val="xl105"/>
    <w:basedOn w:val="Normal"/>
    <w:rsid w:val="00AE6800"/>
    <w:pPr>
      <w:pBdr>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24"/>
      <w:szCs w:val="24"/>
      <w:lang w:val="fr-CM" w:eastAsia="fr-FR"/>
    </w:rPr>
  </w:style>
  <w:style w:type="paragraph" w:customStyle="1" w:styleId="xl106">
    <w:name w:val="xl106"/>
    <w:basedOn w:val="Normal"/>
    <w:rsid w:val="00AE680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right"/>
    </w:pPr>
    <w:rPr>
      <w:rFonts w:ascii="Cambria" w:eastAsia="Times New Roman" w:hAnsi="Cambria" w:cs="Times New Roman"/>
      <w:b/>
      <w:bCs/>
      <w:sz w:val="24"/>
      <w:szCs w:val="24"/>
      <w:lang w:val="fr-CM" w:eastAsia="fr-FR"/>
    </w:rPr>
  </w:style>
  <w:style w:type="paragraph" w:customStyle="1" w:styleId="xl107">
    <w:name w:val="xl107"/>
    <w:basedOn w:val="Normal"/>
    <w:rsid w:val="00AE6800"/>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right"/>
    </w:pPr>
    <w:rPr>
      <w:rFonts w:ascii="Cambria" w:eastAsia="Times New Roman" w:hAnsi="Cambria" w:cs="Times New Roman"/>
      <w:b/>
      <w:bCs/>
      <w:sz w:val="24"/>
      <w:szCs w:val="24"/>
      <w:lang w:val="fr-CM" w:eastAsia="fr-FR"/>
    </w:rPr>
  </w:style>
  <w:style w:type="paragraph" w:customStyle="1" w:styleId="xl108">
    <w:name w:val="xl108"/>
    <w:basedOn w:val="Normal"/>
    <w:rsid w:val="00AE6800"/>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right"/>
    </w:pPr>
    <w:rPr>
      <w:rFonts w:ascii="Cambria" w:eastAsia="Times New Roman" w:hAnsi="Cambria" w:cs="Times New Roman"/>
      <w:sz w:val="24"/>
      <w:szCs w:val="24"/>
      <w:lang w:val="fr-CM" w:eastAsia="fr-FR"/>
    </w:rPr>
  </w:style>
  <w:style w:type="paragraph" w:customStyle="1" w:styleId="xl109">
    <w:name w:val="xl109"/>
    <w:basedOn w:val="Normal"/>
    <w:rsid w:val="00AE6800"/>
    <w:pPr>
      <w:spacing w:before="100" w:beforeAutospacing="1" w:after="100" w:afterAutospacing="1" w:line="240" w:lineRule="auto"/>
      <w:jc w:val="center"/>
    </w:pPr>
    <w:rPr>
      <w:rFonts w:ascii="Cambria" w:eastAsia="Times New Roman" w:hAnsi="Cambria" w:cs="Times New Roman"/>
      <w:b/>
      <w:bCs/>
      <w:sz w:val="24"/>
      <w:szCs w:val="24"/>
      <w:lang w:val="fr-CM" w:eastAsia="fr-FR"/>
    </w:rPr>
  </w:style>
  <w:style w:type="paragraph" w:customStyle="1" w:styleId="xl110">
    <w:name w:val="xl110"/>
    <w:basedOn w:val="Normal"/>
    <w:rsid w:val="00AE6800"/>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mbria" w:eastAsia="Times New Roman" w:hAnsi="Cambria" w:cs="Times New Roman"/>
      <w:sz w:val="24"/>
      <w:szCs w:val="24"/>
      <w:lang w:val="fr-CM" w:eastAsia="fr-FR"/>
    </w:rPr>
  </w:style>
  <w:style w:type="paragraph" w:customStyle="1" w:styleId="xl111">
    <w:name w:val="xl111"/>
    <w:basedOn w:val="Normal"/>
    <w:rsid w:val="00AE680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mbria" w:eastAsia="Times New Roman" w:hAnsi="Cambria" w:cs="Times New Roman"/>
      <w:sz w:val="24"/>
      <w:szCs w:val="24"/>
      <w:lang w:val="fr-CM" w:eastAsia="fr-FR"/>
    </w:rPr>
  </w:style>
  <w:style w:type="paragraph" w:customStyle="1" w:styleId="xl112">
    <w:name w:val="xl112"/>
    <w:basedOn w:val="Normal"/>
    <w:rsid w:val="00AE6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4"/>
      <w:szCs w:val="24"/>
      <w:lang w:val="fr-CM" w:eastAsia="fr-FR"/>
    </w:rPr>
  </w:style>
  <w:style w:type="paragraph" w:customStyle="1" w:styleId="xl113">
    <w:name w:val="xl113"/>
    <w:basedOn w:val="Normal"/>
    <w:rsid w:val="00AE6800"/>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cs="Times New Roman"/>
      <w:sz w:val="18"/>
      <w:szCs w:val="18"/>
      <w:lang w:val="fr-CM" w:eastAsia="fr-FR"/>
    </w:rPr>
  </w:style>
  <w:style w:type="paragraph" w:customStyle="1" w:styleId="xl114">
    <w:name w:val="xl114"/>
    <w:basedOn w:val="Normal"/>
    <w:rsid w:val="00AE6800"/>
    <w:pPr>
      <w:pBdr>
        <w:top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fr-CM" w:eastAsia="fr-FR"/>
    </w:rPr>
  </w:style>
  <w:style w:type="paragraph" w:customStyle="1" w:styleId="xl115">
    <w:name w:val="xl115"/>
    <w:basedOn w:val="Normal"/>
    <w:rsid w:val="00AE6800"/>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cs="Times New Roman"/>
      <w:sz w:val="24"/>
      <w:szCs w:val="24"/>
      <w:lang w:val="fr-CM" w:eastAsia="fr-FR"/>
    </w:rPr>
  </w:style>
  <w:style w:type="paragraph" w:customStyle="1" w:styleId="xl116">
    <w:name w:val="xl116"/>
    <w:basedOn w:val="Normal"/>
    <w:rsid w:val="00AE6800"/>
    <w:pPr>
      <w:pBdr>
        <w:top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4"/>
      <w:szCs w:val="24"/>
      <w:lang w:val="fr-CM" w:eastAsia="fr-FR"/>
    </w:rPr>
  </w:style>
  <w:style w:type="paragraph" w:customStyle="1" w:styleId="xl117">
    <w:name w:val="xl117"/>
    <w:basedOn w:val="Normal"/>
    <w:rsid w:val="00AE6800"/>
    <w:pPr>
      <w:pBdr>
        <w:top w:val="single" w:sz="4" w:space="0" w:color="auto"/>
      </w:pBdr>
      <w:spacing w:before="100" w:beforeAutospacing="1" w:after="100" w:afterAutospacing="1" w:line="240" w:lineRule="auto"/>
    </w:pPr>
    <w:rPr>
      <w:rFonts w:ascii="Cambria" w:eastAsia="Times New Roman" w:hAnsi="Cambria" w:cs="Times New Roman"/>
      <w:sz w:val="24"/>
      <w:szCs w:val="24"/>
      <w:lang w:val="fr-CM" w:eastAsia="fr-FR"/>
    </w:rPr>
  </w:style>
  <w:style w:type="paragraph" w:customStyle="1" w:styleId="xl118">
    <w:name w:val="xl118"/>
    <w:basedOn w:val="Normal"/>
    <w:rsid w:val="00AE6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w:eastAsia="Times New Roman" w:hAnsi="Cambria" w:cs="Times New Roman"/>
      <w:sz w:val="24"/>
      <w:szCs w:val="24"/>
      <w:lang w:val="fr-CM" w:eastAsia="fr-FR"/>
    </w:rPr>
  </w:style>
  <w:style w:type="paragraph" w:customStyle="1" w:styleId="xl119">
    <w:name w:val="xl119"/>
    <w:basedOn w:val="Normal"/>
    <w:rsid w:val="00AE6800"/>
    <w:pPr>
      <w:pBdr>
        <w:top w:val="single" w:sz="4" w:space="0" w:color="auto"/>
        <w:left w:val="single" w:sz="4" w:space="0" w:color="auto"/>
        <w:bottom w:val="single" w:sz="4" w:space="0" w:color="auto"/>
      </w:pBdr>
      <w:spacing w:before="100" w:beforeAutospacing="1" w:after="100" w:afterAutospacing="1" w:line="240" w:lineRule="auto"/>
      <w:jc w:val="right"/>
    </w:pPr>
    <w:rPr>
      <w:rFonts w:ascii="Cambria" w:eastAsia="Times New Roman" w:hAnsi="Cambria" w:cs="Times New Roman"/>
      <w:sz w:val="24"/>
      <w:szCs w:val="24"/>
      <w:lang w:val="fr-CM" w:eastAsia="fr-FR"/>
    </w:rPr>
  </w:style>
  <w:style w:type="paragraph" w:customStyle="1" w:styleId="xl120">
    <w:name w:val="xl120"/>
    <w:basedOn w:val="Normal"/>
    <w:rsid w:val="00AE6800"/>
    <w:pPr>
      <w:pBdr>
        <w:top w:val="single" w:sz="4" w:space="0" w:color="auto"/>
        <w:bottom w:val="single" w:sz="4" w:space="0" w:color="auto"/>
        <w:right w:val="single" w:sz="4" w:space="0" w:color="auto"/>
      </w:pBdr>
      <w:spacing w:before="100" w:beforeAutospacing="1" w:after="100" w:afterAutospacing="1" w:line="240" w:lineRule="auto"/>
      <w:jc w:val="right"/>
    </w:pPr>
    <w:rPr>
      <w:rFonts w:ascii="Cambria" w:eastAsia="Times New Roman" w:hAnsi="Cambria" w:cs="Times New Roman"/>
      <w:sz w:val="24"/>
      <w:szCs w:val="24"/>
      <w:lang w:val="fr-CM" w:eastAsia="fr-FR"/>
    </w:rPr>
  </w:style>
  <w:style w:type="paragraph" w:customStyle="1" w:styleId="xl121">
    <w:name w:val="xl121"/>
    <w:basedOn w:val="Normal"/>
    <w:rsid w:val="00AE6800"/>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fr-CM" w:eastAsia="fr-FR"/>
    </w:rPr>
  </w:style>
  <w:style w:type="paragraph" w:customStyle="1" w:styleId="xl122">
    <w:name w:val="xl122"/>
    <w:basedOn w:val="Normal"/>
    <w:rsid w:val="00AE6800"/>
    <w:pPr>
      <w:pBdr>
        <w:top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fr-CM" w:eastAsia="fr-FR"/>
    </w:rPr>
  </w:style>
  <w:style w:type="paragraph" w:customStyle="1" w:styleId="xl123">
    <w:name w:val="xl123"/>
    <w:basedOn w:val="Normal"/>
    <w:rsid w:val="00AE6800"/>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fr-CM" w:eastAsia="fr-FR"/>
    </w:rPr>
  </w:style>
  <w:style w:type="paragraph" w:customStyle="1" w:styleId="xl124">
    <w:name w:val="xl124"/>
    <w:basedOn w:val="Normal"/>
    <w:rsid w:val="00AE6800"/>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mbria" w:eastAsia="Times New Roman" w:hAnsi="Cambria" w:cs="Times New Roman"/>
      <w:b/>
      <w:bCs/>
      <w:sz w:val="24"/>
      <w:szCs w:val="24"/>
      <w:lang w:val="fr-CM" w:eastAsia="fr-FR"/>
    </w:rPr>
  </w:style>
  <w:style w:type="paragraph" w:customStyle="1" w:styleId="xl125">
    <w:name w:val="xl125"/>
    <w:basedOn w:val="Normal"/>
    <w:rsid w:val="00AE680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mbria" w:eastAsia="Times New Roman" w:hAnsi="Cambria" w:cs="Times New Roman"/>
      <w:b/>
      <w:bCs/>
      <w:sz w:val="24"/>
      <w:szCs w:val="24"/>
      <w:lang w:val="fr-CM" w:eastAsia="fr-FR"/>
    </w:rPr>
  </w:style>
  <w:style w:type="paragraph" w:customStyle="1" w:styleId="xl126">
    <w:name w:val="xl126"/>
    <w:basedOn w:val="Normal"/>
    <w:rsid w:val="00AE6800"/>
    <w:pPr>
      <w:spacing w:before="100" w:beforeAutospacing="1" w:after="100" w:afterAutospacing="1" w:line="240" w:lineRule="auto"/>
      <w:jc w:val="center"/>
    </w:pPr>
    <w:rPr>
      <w:rFonts w:ascii="Cambria" w:eastAsia="Times New Roman" w:hAnsi="Cambria" w:cs="Times New Roman"/>
      <w:b/>
      <w:bCs/>
      <w:sz w:val="28"/>
      <w:szCs w:val="28"/>
      <w:lang w:val="fr-CM" w:eastAsia="fr-FR"/>
    </w:rPr>
  </w:style>
  <w:style w:type="paragraph" w:customStyle="1" w:styleId="xl127">
    <w:name w:val="xl127"/>
    <w:basedOn w:val="Normal"/>
    <w:rsid w:val="00AE6800"/>
    <w:pPr>
      <w:spacing w:before="100" w:beforeAutospacing="1" w:after="100" w:afterAutospacing="1" w:line="240" w:lineRule="auto"/>
      <w:jc w:val="center"/>
    </w:pPr>
    <w:rPr>
      <w:rFonts w:ascii="Cambria" w:eastAsia="Times New Roman" w:hAnsi="Cambria" w:cs="Times New Roman"/>
      <w:b/>
      <w:bCs/>
      <w:sz w:val="28"/>
      <w:szCs w:val="28"/>
      <w:lang w:val="fr-CM" w:eastAsia="fr-FR"/>
    </w:rPr>
  </w:style>
  <w:style w:type="paragraph" w:customStyle="1" w:styleId="xl128">
    <w:name w:val="xl128"/>
    <w:basedOn w:val="Normal"/>
    <w:rsid w:val="00AE6800"/>
    <w:pPr>
      <w:spacing w:before="100" w:beforeAutospacing="1" w:after="100" w:afterAutospacing="1" w:line="240" w:lineRule="auto"/>
      <w:jc w:val="center"/>
    </w:pPr>
    <w:rPr>
      <w:rFonts w:ascii="Cambria" w:eastAsia="Times New Roman" w:hAnsi="Cambria" w:cs="Times New Roman"/>
      <w:i/>
      <w:iCs/>
      <w:sz w:val="18"/>
      <w:szCs w:val="18"/>
      <w:lang w:val="fr-CM" w:eastAsia="fr-FR"/>
    </w:rPr>
  </w:style>
  <w:style w:type="paragraph" w:customStyle="1" w:styleId="xl129">
    <w:name w:val="xl129"/>
    <w:basedOn w:val="Normal"/>
    <w:rsid w:val="00AE6800"/>
    <w:pPr>
      <w:spacing w:before="100" w:beforeAutospacing="1" w:after="100" w:afterAutospacing="1" w:line="240" w:lineRule="auto"/>
      <w:jc w:val="center"/>
    </w:pPr>
    <w:rPr>
      <w:rFonts w:ascii="Cambria" w:eastAsia="Times New Roman" w:hAnsi="Cambria" w:cs="Times New Roman"/>
      <w:b/>
      <w:bCs/>
      <w:sz w:val="24"/>
      <w:szCs w:val="24"/>
      <w:lang w:val="fr-CM" w:eastAsia="fr-FR"/>
    </w:rPr>
  </w:style>
  <w:style w:type="paragraph" w:customStyle="1" w:styleId="xl130">
    <w:name w:val="xl130"/>
    <w:basedOn w:val="Normal"/>
    <w:rsid w:val="00AE6800"/>
    <w:pPr>
      <w:spacing w:before="100" w:beforeAutospacing="1" w:after="100" w:afterAutospacing="1" w:line="240" w:lineRule="auto"/>
      <w:jc w:val="center"/>
    </w:pPr>
    <w:rPr>
      <w:rFonts w:ascii="Cambria" w:eastAsia="Times New Roman" w:hAnsi="Cambria" w:cs="Times New Roman"/>
      <w:b/>
      <w:bCs/>
      <w:sz w:val="18"/>
      <w:szCs w:val="18"/>
      <w:lang w:val="fr-CM" w:eastAsia="fr-FR"/>
    </w:rPr>
  </w:style>
  <w:style w:type="paragraph" w:customStyle="1" w:styleId="xl131">
    <w:name w:val="xl131"/>
    <w:basedOn w:val="Normal"/>
    <w:rsid w:val="00AE6800"/>
    <w:pPr>
      <w:pBdr>
        <w:bottom w:val="single" w:sz="4" w:space="0" w:color="auto"/>
      </w:pBdr>
      <w:spacing w:before="100" w:beforeAutospacing="1" w:after="100" w:afterAutospacing="1" w:line="240" w:lineRule="auto"/>
      <w:jc w:val="both"/>
    </w:pPr>
    <w:rPr>
      <w:rFonts w:ascii="Cambria" w:eastAsia="Times New Roman" w:hAnsi="Cambria" w:cs="Times New Roman"/>
      <w:sz w:val="18"/>
      <w:szCs w:val="18"/>
      <w:lang w:val="fr-CM" w:eastAsia="fr-FR"/>
    </w:rPr>
  </w:style>
  <w:style w:type="paragraph" w:customStyle="1" w:styleId="xl132">
    <w:name w:val="xl132"/>
    <w:basedOn w:val="Normal"/>
    <w:rsid w:val="00AE6800"/>
    <w:pPr>
      <w:shd w:val="clear" w:color="auto" w:fill="FFFF00"/>
      <w:spacing w:before="100" w:beforeAutospacing="1" w:after="100" w:afterAutospacing="1" w:line="240" w:lineRule="auto"/>
      <w:jc w:val="center"/>
    </w:pPr>
    <w:rPr>
      <w:rFonts w:ascii="Cambria" w:eastAsia="Times New Roman" w:hAnsi="Cambria" w:cs="Times New Roman"/>
      <w:sz w:val="24"/>
      <w:szCs w:val="24"/>
      <w:lang w:val="fr-CM" w:eastAsia="fr-FR"/>
    </w:rPr>
  </w:style>
  <w:style w:type="paragraph" w:customStyle="1" w:styleId="xl133">
    <w:name w:val="xl133"/>
    <w:basedOn w:val="Normal"/>
    <w:rsid w:val="00AE6800"/>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mbria" w:eastAsia="Times New Roman" w:hAnsi="Cambria" w:cs="Times New Roman"/>
      <w:sz w:val="24"/>
      <w:szCs w:val="24"/>
      <w:lang w:val="fr-CM" w:eastAsia="fr-FR"/>
    </w:rPr>
  </w:style>
  <w:style w:type="paragraph" w:customStyle="1" w:styleId="xl134">
    <w:name w:val="xl134"/>
    <w:basedOn w:val="Normal"/>
    <w:rsid w:val="00AE6800"/>
    <w:pPr>
      <w:pBdr>
        <w:top w:val="single" w:sz="4" w:space="0" w:color="auto"/>
        <w:bottom w:val="single" w:sz="4" w:space="0" w:color="auto"/>
      </w:pBdr>
      <w:shd w:val="clear" w:color="auto" w:fill="00CCFF"/>
      <w:spacing w:before="100" w:beforeAutospacing="1" w:after="100" w:afterAutospacing="1" w:line="240" w:lineRule="auto"/>
      <w:jc w:val="center"/>
    </w:pPr>
    <w:rPr>
      <w:rFonts w:ascii="Cambria" w:eastAsia="Times New Roman" w:hAnsi="Cambria" w:cs="Times New Roman"/>
      <w:sz w:val="24"/>
      <w:szCs w:val="24"/>
      <w:lang w:val="fr-CM" w:eastAsia="fr-FR"/>
    </w:rPr>
  </w:style>
  <w:style w:type="paragraph" w:customStyle="1" w:styleId="xl135">
    <w:name w:val="xl135"/>
    <w:basedOn w:val="Normal"/>
    <w:rsid w:val="00AE6800"/>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mbria" w:eastAsia="Times New Roman" w:hAnsi="Cambria" w:cs="Times New Roman"/>
      <w:sz w:val="24"/>
      <w:szCs w:val="24"/>
      <w:lang w:val="fr-CM" w:eastAsia="fr-FR"/>
    </w:rPr>
  </w:style>
  <w:style w:type="paragraph" w:customStyle="1" w:styleId="xl136">
    <w:name w:val="xl136"/>
    <w:basedOn w:val="Normal"/>
    <w:rsid w:val="00AE6800"/>
    <w:pPr>
      <w:pBdr>
        <w:top w:val="single" w:sz="4" w:space="0" w:color="auto"/>
        <w:bottom w:val="single" w:sz="4" w:space="0" w:color="auto"/>
      </w:pBdr>
      <w:spacing w:before="100" w:beforeAutospacing="1" w:after="100" w:afterAutospacing="1" w:line="240" w:lineRule="auto"/>
    </w:pPr>
    <w:rPr>
      <w:rFonts w:ascii="Cambria" w:eastAsia="Times New Roman" w:hAnsi="Cambria" w:cs="Times New Roman"/>
      <w:sz w:val="24"/>
      <w:szCs w:val="24"/>
      <w:lang w:val="fr-CM" w:eastAsia="fr-FR"/>
    </w:rPr>
  </w:style>
  <w:style w:type="paragraph" w:customStyle="1" w:styleId="xl137">
    <w:name w:val="xl137"/>
    <w:basedOn w:val="Normal"/>
    <w:rsid w:val="00AE6800"/>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b/>
      <w:bCs/>
      <w:sz w:val="24"/>
      <w:szCs w:val="24"/>
      <w:lang w:val="fr-CM" w:eastAsia="fr-FR"/>
    </w:rPr>
  </w:style>
  <w:style w:type="paragraph" w:customStyle="1" w:styleId="xl138">
    <w:name w:val="xl138"/>
    <w:basedOn w:val="Normal"/>
    <w:rsid w:val="00AE6800"/>
    <w:pPr>
      <w:pBdr>
        <w:top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b/>
      <w:bCs/>
      <w:sz w:val="24"/>
      <w:szCs w:val="24"/>
      <w:lang w:val="fr-CM" w:eastAsia="fr-FR"/>
    </w:rPr>
  </w:style>
  <w:style w:type="paragraph" w:customStyle="1" w:styleId="xl139">
    <w:name w:val="xl139"/>
    <w:basedOn w:val="Normal"/>
    <w:rsid w:val="00AE6800"/>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24"/>
      <w:szCs w:val="24"/>
      <w:lang w:val="fr-CM" w:eastAsia="fr-FR"/>
    </w:rPr>
  </w:style>
  <w:style w:type="paragraph" w:customStyle="1" w:styleId="xl140">
    <w:name w:val="xl140"/>
    <w:basedOn w:val="Normal"/>
    <w:rsid w:val="00AE6800"/>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val="fr-CM" w:eastAsia="fr-FR"/>
    </w:rPr>
  </w:style>
  <w:style w:type="paragraph" w:customStyle="1" w:styleId="xl141">
    <w:name w:val="xl141"/>
    <w:basedOn w:val="Normal"/>
    <w:rsid w:val="00AE6800"/>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cs="Times New Roman"/>
      <w:sz w:val="24"/>
      <w:szCs w:val="24"/>
      <w:lang w:val="fr-CM" w:eastAsia="fr-FR"/>
    </w:rPr>
  </w:style>
  <w:style w:type="paragraph" w:customStyle="1" w:styleId="xl142">
    <w:name w:val="xl142"/>
    <w:basedOn w:val="Normal"/>
    <w:rsid w:val="00AE6800"/>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val="fr-CM" w:eastAsia="fr-FR"/>
    </w:rPr>
  </w:style>
  <w:style w:type="paragraph" w:customStyle="1" w:styleId="xl143">
    <w:name w:val="xl143"/>
    <w:basedOn w:val="Normal"/>
    <w:rsid w:val="00AE6800"/>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mbria" w:eastAsia="Times New Roman" w:hAnsi="Cambria" w:cs="Times New Roman"/>
      <w:b/>
      <w:bCs/>
      <w:sz w:val="24"/>
      <w:szCs w:val="24"/>
      <w:lang w:val="fr-CM" w:eastAsia="fr-FR"/>
    </w:rPr>
  </w:style>
  <w:style w:type="paragraph" w:customStyle="1" w:styleId="xl144">
    <w:name w:val="xl144"/>
    <w:basedOn w:val="Normal"/>
    <w:rsid w:val="00AE6800"/>
    <w:pPr>
      <w:pBdr>
        <w:top w:val="single" w:sz="4" w:space="0" w:color="auto"/>
        <w:bottom w:val="single" w:sz="4" w:space="0" w:color="auto"/>
      </w:pBdr>
      <w:shd w:val="clear" w:color="auto" w:fill="00CCFF"/>
      <w:spacing w:before="100" w:beforeAutospacing="1" w:after="100" w:afterAutospacing="1" w:line="240" w:lineRule="auto"/>
      <w:jc w:val="center"/>
    </w:pPr>
    <w:rPr>
      <w:rFonts w:ascii="Cambria" w:eastAsia="Times New Roman" w:hAnsi="Cambria" w:cs="Times New Roman"/>
      <w:b/>
      <w:bCs/>
      <w:sz w:val="24"/>
      <w:szCs w:val="24"/>
      <w:lang w:val="fr-CM" w:eastAsia="fr-FR"/>
    </w:rPr>
  </w:style>
  <w:style w:type="paragraph" w:customStyle="1" w:styleId="xl145">
    <w:name w:val="xl145"/>
    <w:basedOn w:val="Normal"/>
    <w:rsid w:val="00AE6800"/>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mbria" w:eastAsia="Times New Roman" w:hAnsi="Cambria" w:cs="Times New Roman"/>
      <w:b/>
      <w:bCs/>
      <w:sz w:val="24"/>
      <w:szCs w:val="24"/>
      <w:lang w:val="fr-CM" w:eastAsia="fr-FR"/>
    </w:rPr>
  </w:style>
  <w:style w:type="paragraph" w:customStyle="1" w:styleId="xl146">
    <w:name w:val="xl146"/>
    <w:basedOn w:val="Normal"/>
    <w:rsid w:val="00AE6800"/>
    <w:pPr>
      <w:pBdr>
        <w:top w:val="single" w:sz="4" w:space="0" w:color="auto"/>
        <w:bottom w:val="single" w:sz="4" w:space="0" w:color="auto"/>
      </w:pBdr>
      <w:spacing w:before="100" w:beforeAutospacing="1" w:after="100" w:afterAutospacing="1" w:line="240" w:lineRule="auto"/>
      <w:jc w:val="both"/>
    </w:pPr>
    <w:rPr>
      <w:rFonts w:ascii="Cambria" w:eastAsia="Times New Roman" w:hAnsi="Cambria" w:cs="Times New Roman"/>
      <w:sz w:val="18"/>
      <w:szCs w:val="18"/>
      <w:lang w:val="fr-CM" w:eastAsia="fr-FR"/>
    </w:rPr>
  </w:style>
  <w:style w:type="paragraph" w:customStyle="1" w:styleId="xl147">
    <w:name w:val="xl147"/>
    <w:basedOn w:val="Normal"/>
    <w:rsid w:val="00AE6800"/>
    <w:pPr>
      <w:pBdr>
        <w:left w:val="single" w:sz="4" w:space="0" w:color="auto"/>
        <w:bottom w:val="single" w:sz="4" w:space="0" w:color="auto"/>
      </w:pBdr>
      <w:spacing w:before="100" w:beforeAutospacing="1" w:after="100" w:afterAutospacing="1" w:line="240" w:lineRule="auto"/>
      <w:jc w:val="center"/>
    </w:pPr>
    <w:rPr>
      <w:rFonts w:ascii="Cambria" w:eastAsia="Times New Roman" w:hAnsi="Cambria" w:cs="Times New Roman"/>
      <w:sz w:val="24"/>
      <w:szCs w:val="24"/>
      <w:lang w:val="fr-CM" w:eastAsia="fr-FR"/>
    </w:rPr>
  </w:style>
  <w:style w:type="paragraph" w:customStyle="1" w:styleId="xl148">
    <w:name w:val="xl148"/>
    <w:basedOn w:val="Normal"/>
    <w:rsid w:val="00AE6800"/>
    <w:pPr>
      <w:pBdr>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24"/>
      <w:szCs w:val="24"/>
      <w:lang w:val="fr-CM" w:eastAsia="fr-FR"/>
    </w:rPr>
  </w:style>
  <w:style w:type="paragraph" w:customStyle="1" w:styleId="CM60">
    <w:name w:val="CM60"/>
    <w:basedOn w:val="Normal"/>
    <w:next w:val="Normal"/>
    <w:rsid w:val="00AE6800"/>
    <w:pPr>
      <w:widowControl w:val="0"/>
      <w:autoSpaceDE w:val="0"/>
      <w:autoSpaceDN w:val="0"/>
      <w:adjustRightInd w:val="0"/>
      <w:spacing w:after="0" w:line="408" w:lineRule="atLeast"/>
    </w:pPr>
    <w:rPr>
      <w:rFonts w:ascii="Helvetica" w:eastAsia="Times New Roman" w:hAnsi="Helvetica" w:cs="Times New Roman"/>
      <w:sz w:val="24"/>
      <w:szCs w:val="24"/>
      <w:lang w:val="fr-CM" w:eastAsia="fr-FR"/>
    </w:rPr>
  </w:style>
  <w:style w:type="paragraph" w:customStyle="1" w:styleId="Sp2P06">
    <w:name w:val="Spé2 P06"/>
    <w:basedOn w:val="Sp1P06"/>
    <w:rsid w:val="00AE6800"/>
    <w:pPr>
      <w:tabs>
        <w:tab w:val="clear" w:pos="2410"/>
        <w:tab w:val="clear" w:pos="2694"/>
        <w:tab w:val="num" w:pos="1134"/>
      </w:tabs>
      <w:ind w:left="1134" w:hanging="360"/>
    </w:pPr>
    <w:rPr>
      <w:i/>
      <w:iCs/>
    </w:rPr>
  </w:style>
  <w:style w:type="character" w:styleId="Lienhypertextesuivivisit">
    <w:name w:val="FollowedHyperlink"/>
    <w:basedOn w:val="Policepardfaut"/>
    <w:uiPriority w:val="99"/>
    <w:semiHidden/>
    <w:unhideWhenUsed/>
    <w:rsid w:val="00AE6800"/>
    <w:rPr>
      <w:color w:val="800080" w:themeColor="followedHyperlink"/>
      <w:u w:val="single"/>
    </w:rPr>
  </w:style>
  <w:style w:type="paragraph" w:styleId="Paragraphedeliste">
    <w:name w:val="List Paragraph"/>
    <w:basedOn w:val="Normal"/>
    <w:link w:val="ParagraphedelisteCar"/>
    <w:uiPriority w:val="34"/>
    <w:qFormat/>
    <w:rsid w:val="00AE6800"/>
    <w:pPr>
      <w:ind w:left="720"/>
      <w:contextualSpacing/>
    </w:pPr>
  </w:style>
  <w:style w:type="paragraph" w:styleId="Retrait1religne">
    <w:name w:val="Body Text First Indent"/>
    <w:basedOn w:val="Corpsdetexte"/>
    <w:link w:val="Retrait1religneCar"/>
    <w:uiPriority w:val="99"/>
    <w:semiHidden/>
    <w:unhideWhenUsed/>
    <w:rsid w:val="00325E81"/>
    <w:pPr>
      <w:spacing w:after="200"/>
      <w:ind w:firstLine="360"/>
    </w:pPr>
    <w:rPr>
      <w:rFonts w:asciiTheme="minorHAnsi" w:eastAsiaTheme="minorHAnsi" w:hAnsiTheme="minorHAnsi" w:cstheme="minorBidi"/>
      <w:lang w:val="fr-FR"/>
    </w:rPr>
  </w:style>
  <w:style w:type="character" w:customStyle="1" w:styleId="Retrait1religneCar">
    <w:name w:val="Retrait 1re ligne Car"/>
    <w:basedOn w:val="CorpsdetexteCar"/>
    <w:link w:val="Retrait1religne"/>
    <w:uiPriority w:val="99"/>
    <w:semiHidden/>
    <w:rsid w:val="00325E81"/>
    <w:rPr>
      <w:rFonts w:ascii="Calibri" w:eastAsia="Calibri" w:hAnsi="Calibri" w:cs="Times New Roman"/>
      <w:lang w:val="fr-CM"/>
    </w:rPr>
  </w:style>
  <w:style w:type="paragraph" w:customStyle="1" w:styleId="Normala">
    <w:name w:val="Normal(a)"/>
    <w:basedOn w:val="Normal"/>
    <w:rsid w:val="00325E81"/>
    <w:pPr>
      <w:keepLines/>
      <w:numPr>
        <w:ilvl w:val="2"/>
        <w:numId w:val="63"/>
      </w:numPr>
      <w:tabs>
        <w:tab w:val="left" w:pos="1418"/>
      </w:tabs>
      <w:spacing w:after="120" w:line="240" w:lineRule="auto"/>
      <w:jc w:val="both"/>
    </w:pPr>
    <w:rPr>
      <w:rFonts w:ascii="Times New Roman" w:eastAsia="Times New Roman" w:hAnsi="Times New Roman" w:cs="Times New Roman"/>
      <w:sz w:val="24"/>
      <w:szCs w:val="20"/>
      <w:lang w:val="en-GB" w:eastAsia="en-GB"/>
    </w:rPr>
  </w:style>
  <w:style w:type="table" w:styleId="Grilledutableau">
    <w:name w:val="Table Grid"/>
    <w:basedOn w:val="TableauNormal"/>
    <w:uiPriority w:val="59"/>
    <w:rsid w:val="00811C6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39"/>
    <w:rsid w:val="00A53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8A06F-0273-4F6A-A094-09AE120F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111</Pages>
  <Words>29159</Words>
  <Characters>160378</Characters>
  <Application>Microsoft Office Word</Application>
  <DocSecurity>0</DocSecurity>
  <Lines>1336</Lines>
  <Paragraphs>378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8</cp:revision>
  <cp:lastPrinted>2023-10-27T14:07:00Z</cp:lastPrinted>
  <dcterms:created xsi:type="dcterms:W3CDTF">2023-10-25T14:43:00Z</dcterms:created>
  <dcterms:modified xsi:type="dcterms:W3CDTF">2023-10-27T14:10:00Z</dcterms:modified>
</cp:coreProperties>
</file>